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D78" w:rsidRDefault="00793A43" w:rsidP="00793A43">
      <w:pPr>
        <w:spacing w:after="0" w:line="196" w:lineRule="exact"/>
        <w:jc w:val="both"/>
        <w:rPr>
          <w:b/>
          <w:sz w:val="18"/>
          <w:szCs w:val="18"/>
        </w:rPr>
      </w:pPr>
      <w:r w:rsidRPr="00793A43">
        <w:rPr>
          <w:b/>
          <w:sz w:val="18"/>
          <w:szCs w:val="18"/>
        </w:rPr>
        <w:t>DIDASCALIE PEZONE</w:t>
      </w:r>
    </w:p>
    <w:p w:rsidR="00793A43" w:rsidRDefault="00793A43" w:rsidP="00793A43">
      <w:pPr>
        <w:spacing w:after="0" w:line="196" w:lineRule="exact"/>
        <w:jc w:val="both"/>
        <w:rPr>
          <w:b/>
          <w:sz w:val="18"/>
          <w:szCs w:val="18"/>
        </w:rPr>
      </w:pPr>
    </w:p>
    <w:p w:rsidR="00793A43" w:rsidRPr="00EF29FF" w:rsidRDefault="00793A4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1 </w:t>
      </w:r>
      <w:r w:rsidR="003C6A93" w:rsidRPr="00EF29FF">
        <w:rPr>
          <w:sz w:val="18"/>
          <w:szCs w:val="18"/>
        </w:rPr>
        <w:t>–</w:t>
      </w:r>
      <w:r w:rsidRPr="00EF29FF">
        <w:rPr>
          <w:sz w:val="18"/>
          <w:szCs w:val="18"/>
        </w:rPr>
        <w:t xml:space="preserve"> </w:t>
      </w:r>
      <w:r w:rsidR="003C6A93" w:rsidRPr="00EF29FF">
        <w:rPr>
          <w:sz w:val="18"/>
          <w:szCs w:val="18"/>
        </w:rPr>
        <w:t xml:space="preserve">Caserta, palazzo de Gregorio. Prospetto su via </w:t>
      </w:r>
      <w:proofErr w:type="spellStart"/>
      <w:r w:rsidR="003C6A93" w:rsidRPr="00EF29FF">
        <w:rPr>
          <w:sz w:val="18"/>
          <w:szCs w:val="18"/>
        </w:rPr>
        <w:t>Santorio</w:t>
      </w:r>
      <w:proofErr w:type="spellEnd"/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2 – </w:t>
      </w:r>
      <w:r w:rsidR="007D34B8" w:rsidRPr="00EF29FF">
        <w:rPr>
          <w:sz w:val="18"/>
          <w:szCs w:val="18"/>
        </w:rPr>
        <w:t>Caserta, palazzo de Gregorio. Prospetto su piazzetta Aldifreda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>Figura 3 –</w:t>
      </w:r>
      <w:r w:rsidR="007D34B8" w:rsidRPr="00EF29FF">
        <w:rPr>
          <w:sz w:val="18"/>
          <w:szCs w:val="18"/>
        </w:rPr>
        <w:t xml:space="preserve"> Ritratto del marchese Leopoldo de Gregorio (da </w:t>
      </w:r>
      <w:bookmarkStart w:id="0" w:name="_GoBack"/>
      <w:r w:rsidR="007D34B8" w:rsidRPr="003B1D03">
        <w:rPr>
          <w:smallCaps/>
          <w:sz w:val="18"/>
          <w:szCs w:val="18"/>
        </w:rPr>
        <w:t>Strazzullo</w:t>
      </w:r>
      <w:r w:rsidR="007D34B8" w:rsidRPr="00EF29FF">
        <w:rPr>
          <w:sz w:val="18"/>
          <w:szCs w:val="18"/>
        </w:rPr>
        <w:t xml:space="preserve"> </w:t>
      </w:r>
      <w:bookmarkEnd w:id="0"/>
      <w:r w:rsidR="007D34B8" w:rsidRPr="00EF29FF">
        <w:rPr>
          <w:sz w:val="18"/>
          <w:szCs w:val="18"/>
        </w:rPr>
        <w:t>1997)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>Figur</w:t>
      </w:r>
      <w:r w:rsidR="007D34B8" w:rsidRPr="00EF29FF">
        <w:rPr>
          <w:sz w:val="18"/>
          <w:szCs w:val="18"/>
        </w:rPr>
        <w:t xml:space="preserve">e </w:t>
      </w:r>
      <w:r w:rsidR="004C21D4" w:rsidRPr="00EF29FF">
        <w:rPr>
          <w:sz w:val="18"/>
          <w:szCs w:val="18"/>
        </w:rPr>
        <w:t>4</w:t>
      </w:r>
      <w:r w:rsidR="007D34B8" w:rsidRPr="00EF29FF">
        <w:rPr>
          <w:sz w:val="18"/>
          <w:szCs w:val="18"/>
        </w:rPr>
        <w:t>-5</w:t>
      </w:r>
      <w:r w:rsidRPr="00EF29FF">
        <w:rPr>
          <w:sz w:val="18"/>
          <w:szCs w:val="18"/>
        </w:rPr>
        <w:t xml:space="preserve"> –</w:t>
      </w:r>
      <w:r w:rsidR="007D34B8" w:rsidRPr="00EF29FF">
        <w:rPr>
          <w:sz w:val="18"/>
          <w:szCs w:val="18"/>
        </w:rPr>
        <w:t xml:space="preserve"> Caserta, palazzo de Gregorio. Scalone principale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6</w:t>
      </w:r>
      <w:r w:rsidRPr="00EF29FF">
        <w:rPr>
          <w:sz w:val="18"/>
          <w:szCs w:val="18"/>
        </w:rPr>
        <w:t xml:space="preserve"> –</w:t>
      </w:r>
      <w:r w:rsidR="007D34B8" w:rsidRPr="00EF29FF">
        <w:rPr>
          <w:sz w:val="18"/>
          <w:szCs w:val="18"/>
        </w:rPr>
        <w:t xml:space="preserve"> Pian terreno del casino settecentesco (ipotesi sull’impianto attuale)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7</w:t>
      </w:r>
      <w:r w:rsidRPr="00EF29FF">
        <w:rPr>
          <w:sz w:val="18"/>
          <w:szCs w:val="18"/>
        </w:rPr>
        <w:t xml:space="preserve"> –</w:t>
      </w:r>
      <w:r w:rsidR="007D34B8" w:rsidRPr="00EF29FF">
        <w:rPr>
          <w:sz w:val="18"/>
          <w:szCs w:val="18"/>
        </w:rPr>
        <w:t xml:space="preserve"> Primo piano del casino settecentesco (ipotesi sull’impianto attuale)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8</w:t>
      </w:r>
      <w:r w:rsidRPr="00EF29FF">
        <w:rPr>
          <w:sz w:val="18"/>
          <w:szCs w:val="18"/>
        </w:rPr>
        <w:t xml:space="preserve"> –</w:t>
      </w:r>
      <w:r w:rsidR="007D34B8" w:rsidRPr="00EF29FF">
        <w:rPr>
          <w:sz w:val="18"/>
          <w:szCs w:val="18"/>
        </w:rPr>
        <w:t xml:space="preserve"> </w:t>
      </w:r>
      <w:r w:rsidR="007136E1" w:rsidRPr="00EF29FF">
        <w:rPr>
          <w:sz w:val="18"/>
          <w:szCs w:val="18"/>
        </w:rPr>
        <w:t>Caserta, palazzo de Gregorio. Fronte originario della scala nel braccio orientale.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9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 Il panorama circostante oggi dai tetti di copertura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10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</w:t>
      </w:r>
      <w:proofErr w:type="spellStart"/>
      <w:r w:rsidR="007136E1" w:rsidRPr="00EF29FF">
        <w:rPr>
          <w:sz w:val="18"/>
          <w:szCs w:val="18"/>
        </w:rPr>
        <w:t>ASRCe</w:t>
      </w:r>
      <w:proofErr w:type="spellEnd"/>
      <w:r w:rsidR="007136E1" w:rsidRPr="00EF29FF">
        <w:rPr>
          <w:sz w:val="18"/>
          <w:szCs w:val="18"/>
        </w:rPr>
        <w:t xml:space="preserve">, </w:t>
      </w:r>
      <w:r w:rsidR="007136E1" w:rsidRPr="00EF29FF">
        <w:rPr>
          <w:i/>
          <w:sz w:val="18"/>
          <w:szCs w:val="18"/>
        </w:rPr>
        <w:t>Platee</w:t>
      </w:r>
      <w:r w:rsidR="007136E1" w:rsidRPr="00EF29FF">
        <w:rPr>
          <w:sz w:val="18"/>
          <w:szCs w:val="18"/>
        </w:rPr>
        <w:t xml:space="preserve">, 3558, </w:t>
      </w:r>
      <w:r w:rsidR="007136E1" w:rsidRPr="00EF29FF">
        <w:rPr>
          <w:i/>
          <w:sz w:val="18"/>
          <w:szCs w:val="18"/>
        </w:rPr>
        <w:t xml:space="preserve">Platea de’ fondi, beni e rendite che costituiscono l’Amministrazione del </w:t>
      </w:r>
      <w:proofErr w:type="spellStart"/>
      <w:r w:rsidR="007136E1" w:rsidRPr="00EF29FF">
        <w:rPr>
          <w:i/>
          <w:sz w:val="18"/>
          <w:szCs w:val="18"/>
        </w:rPr>
        <w:t>real</w:t>
      </w:r>
      <w:proofErr w:type="spellEnd"/>
      <w:r w:rsidR="007136E1" w:rsidRPr="00EF29FF">
        <w:rPr>
          <w:i/>
          <w:sz w:val="18"/>
          <w:szCs w:val="18"/>
        </w:rPr>
        <w:t xml:space="preserve"> Sito di Caserta formata per ordine di S.M. Francesco I, re del Regno delle Due Sicilie dall’amministratore cav. </w:t>
      </w:r>
      <w:proofErr w:type="spellStart"/>
      <w:r w:rsidR="007136E1" w:rsidRPr="00EF29FF">
        <w:rPr>
          <w:i/>
          <w:sz w:val="18"/>
          <w:szCs w:val="18"/>
        </w:rPr>
        <w:t>Sancio</w:t>
      </w:r>
      <w:proofErr w:type="spellEnd"/>
      <w:r w:rsidR="007136E1" w:rsidRPr="00EF29FF">
        <w:rPr>
          <w:i/>
          <w:sz w:val="18"/>
          <w:szCs w:val="18"/>
        </w:rPr>
        <w:t>, vol. I: Stato di Caserta</w:t>
      </w:r>
      <w:r w:rsidR="007136E1" w:rsidRPr="00EF29FF">
        <w:rPr>
          <w:sz w:val="18"/>
          <w:szCs w:val="18"/>
        </w:rPr>
        <w:t>, 1826, pp. 183-185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11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 Antica rimessa nel cortile con resti degli stucchi neoclassici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</w:t>
      </w:r>
      <w:r w:rsidRPr="00EF29FF">
        <w:rPr>
          <w:sz w:val="18"/>
          <w:szCs w:val="18"/>
        </w:rPr>
        <w:t>2</w:t>
      </w:r>
      <w:r w:rsidR="007136E1" w:rsidRPr="00EF29FF">
        <w:rPr>
          <w:sz w:val="18"/>
          <w:szCs w:val="18"/>
        </w:rPr>
        <w:t>-13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</w:t>
      </w:r>
      <w:proofErr w:type="spellStart"/>
      <w:r w:rsidR="007136E1" w:rsidRPr="00EF29FF">
        <w:rPr>
          <w:sz w:val="18"/>
          <w:szCs w:val="18"/>
        </w:rPr>
        <w:t>ASRCe</w:t>
      </w:r>
      <w:proofErr w:type="spellEnd"/>
      <w:r w:rsidR="007136E1" w:rsidRPr="00EF29FF">
        <w:rPr>
          <w:sz w:val="18"/>
          <w:szCs w:val="18"/>
        </w:rPr>
        <w:t xml:space="preserve">, </w:t>
      </w:r>
      <w:r w:rsidR="007136E1" w:rsidRPr="00EF29FF">
        <w:rPr>
          <w:i/>
          <w:sz w:val="18"/>
          <w:szCs w:val="18"/>
        </w:rPr>
        <w:t>Planimetrie</w:t>
      </w:r>
      <w:r w:rsidR="007136E1" w:rsidRPr="00EF29FF">
        <w:rPr>
          <w:sz w:val="18"/>
          <w:szCs w:val="18"/>
        </w:rPr>
        <w:t xml:space="preserve">, 3561, </w:t>
      </w:r>
      <w:r w:rsidR="007136E1" w:rsidRPr="00EF29FF">
        <w:rPr>
          <w:i/>
          <w:sz w:val="18"/>
          <w:szCs w:val="18"/>
        </w:rPr>
        <w:t>Planimetrie di possedimenti della Reale Amministrazione di Caserta nelle sue adiacenze</w:t>
      </w:r>
      <w:r w:rsidR="007136E1" w:rsidRPr="00EF29FF">
        <w:rPr>
          <w:sz w:val="18"/>
          <w:szCs w:val="18"/>
        </w:rPr>
        <w:t xml:space="preserve">, n. 13 </w:t>
      </w:r>
      <w:r w:rsidR="007136E1" w:rsidRPr="00EF29FF">
        <w:rPr>
          <w:i/>
          <w:sz w:val="18"/>
          <w:szCs w:val="18"/>
        </w:rPr>
        <w:t>Palazzo De Gregorio in Aldifreda affittato a d. Raffaele Sava per fabbrica di cotonerie, pianterreno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14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 Gli oculi della scomparsa scala ottocentesca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15</w:t>
      </w:r>
      <w:r w:rsidR="007136E1" w:rsidRPr="00EF29FF">
        <w:rPr>
          <w:sz w:val="18"/>
          <w:szCs w:val="18"/>
        </w:rPr>
        <w:t>-16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 Particolare delle ringhiere dei balconi ottocenteschi al piano nobile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60367C" w:rsidRPr="00EF29FF">
        <w:rPr>
          <w:sz w:val="18"/>
          <w:szCs w:val="18"/>
        </w:rPr>
        <w:t>17-18-19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 </w:t>
      </w:r>
      <w:r w:rsidR="0060367C" w:rsidRPr="00EF29FF">
        <w:rPr>
          <w:sz w:val="18"/>
          <w:szCs w:val="18"/>
        </w:rPr>
        <w:t>Solai di copertura in legno di diversi ambienti, particolari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</w:t>
      </w:r>
      <w:r w:rsidR="004C21D4" w:rsidRPr="00EF29FF">
        <w:rPr>
          <w:sz w:val="18"/>
          <w:szCs w:val="18"/>
        </w:rPr>
        <w:t>19</w:t>
      </w:r>
      <w:r w:rsidRPr="00EF29FF">
        <w:rPr>
          <w:sz w:val="18"/>
          <w:szCs w:val="18"/>
        </w:rPr>
        <w:t xml:space="preserve"> –</w:t>
      </w:r>
      <w:r w:rsidR="007136E1" w:rsidRPr="00EF29FF">
        <w:rPr>
          <w:sz w:val="18"/>
          <w:szCs w:val="18"/>
        </w:rPr>
        <w:t xml:space="preserve"> Caserta, palazzo de Gregorio.</w:t>
      </w:r>
      <w:r w:rsidR="0060367C" w:rsidRPr="00EF29FF">
        <w:rPr>
          <w:sz w:val="18"/>
          <w:szCs w:val="18"/>
        </w:rPr>
        <w:t xml:space="preserve"> Resti di un graticcio ligneo di un tramezzo «intelaiato di fabbrica»</w:t>
      </w:r>
    </w:p>
    <w:p w:rsidR="003C6A93" w:rsidRPr="00EF29FF" w:rsidRDefault="003C6A93" w:rsidP="00793A43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>Figura 2</w:t>
      </w:r>
      <w:r w:rsidR="004C21D4" w:rsidRPr="00EF29FF">
        <w:rPr>
          <w:sz w:val="18"/>
          <w:szCs w:val="18"/>
        </w:rPr>
        <w:t>0</w:t>
      </w:r>
      <w:r w:rsidRPr="00EF29FF">
        <w:rPr>
          <w:sz w:val="18"/>
          <w:szCs w:val="18"/>
        </w:rPr>
        <w:t xml:space="preserve"> </w:t>
      </w:r>
      <w:r w:rsidR="004C21D4" w:rsidRPr="00EF29FF">
        <w:rPr>
          <w:sz w:val="18"/>
          <w:szCs w:val="18"/>
        </w:rPr>
        <w:t>–</w:t>
      </w:r>
      <w:r w:rsidR="0060367C" w:rsidRPr="00EF29FF">
        <w:rPr>
          <w:sz w:val="18"/>
          <w:szCs w:val="18"/>
        </w:rPr>
        <w:t xml:space="preserve"> Vincenzo Di Carlo, </w:t>
      </w:r>
      <w:r w:rsidR="0060367C" w:rsidRPr="00EF29FF">
        <w:rPr>
          <w:i/>
          <w:sz w:val="18"/>
          <w:szCs w:val="18"/>
        </w:rPr>
        <w:t>Pianta della città di Caserta</w:t>
      </w:r>
      <w:r w:rsidR="0060367C" w:rsidRPr="00EF29FF">
        <w:rPr>
          <w:sz w:val="18"/>
          <w:szCs w:val="18"/>
        </w:rPr>
        <w:t xml:space="preserve">, 1857, particolare con Aldifreda, Archivio dell’Istituto Geografico Militare di Firenze (da </w:t>
      </w:r>
      <w:r w:rsidR="0060367C" w:rsidRPr="003B1D03">
        <w:rPr>
          <w:smallCaps/>
          <w:sz w:val="18"/>
          <w:szCs w:val="18"/>
        </w:rPr>
        <w:t>Capano</w:t>
      </w:r>
      <w:r w:rsidR="0060367C" w:rsidRPr="00EF29FF">
        <w:rPr>
          <w:sz w:val="18"/>
          <w:szCs w:val="18"/>
        </w:rPr>
        <w:t xml:space="preserve"> 2011).</w:t>
      </w:r>
    </w:p>
    <w:p w:rsidR="004C21D4" w:rsidRPr="00EF29FF" w:rsidRDefault="004C21D4" w:rsidP="004C21D4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 xml:space="preserve">Figura 21 – </w:t>
      </w:r>
      <w:r w:rsidR="0060367C" w:rsidRPr="00EF29FF">
        <w:rPr>
          <w:sz w:val="18"/>
          <w:szCs w:val="18"/>
        </w:rPr>
        <w:t>L’area di Aldifreda nella pianta catastale storica</w:t>
      </w:r>
      <w:r w:rsidR="00EF29FF" w:rsidRPr="00EF29FF">
        <w:rPr>
          <w:sz w:val="18"/>
          <w:szCs w:val="18"/>
        </w:rPr>
        <w:t xml:space="preserve">, </w:t>
      </w:r>
      <w:r w:rsidR="00EF29FF" w:rsidRPr="00EF29FF">
        <w:rPr>
          <w:i/>
          <w:sz w:val="18"/>
          <w:szCs w:val="18"/>
        </w:rPr>
        <w:t xml:space="preserve">Mappa di </w:t>
      </w:r>
      <w:proofErr w:type="spellStart"/>
      <w:r w:rsidR="00EF29FF" w:rsidRPr="00EF29FF">
        <w:rPr>
          <w:i/>
          <w:sz w:val="18"/>
          <w:szCs w:val="18"/>
        </w:rPr>
        <w:t>Caaserta</w:t>
      </w:r>
      <w:proofErr w:type="spellEnd"/>
      <w:r w:rsidR="00EF29FF" w:rsidRPr="00EF29FF">
        <w:rPr>
          <w:i/>
          <w:sz w:val="18"/>
          <w:szCs w:val="18"/>
        </w:rPr>
        <w:t>, sezione urbana</w:t>
      </w:r>
      <w:r w:rsidR="00EF29FF" w:rsidRPr="00EF29FF">
        <w:rPr>
          <w:sz w:val="18"/>
          <w:szCs w:val="18"/>
        </w:rPr>
        <w:t>, tav. 1</w:t>
      </w:r>
      <w:r w:rsidR="0060367C" w:rsidRPr="00EF29FF">
        <w:rPr>
          <w:sz w:val="18"/>
          <w:szCs w:val="18"/>
        </w:rPr>
        <w:t xml:space="preserve"> (</w:t>
      </w:r>
      <w:r w:rsidR="00EF29FF" w:rsidRPr="00EF29FF">
        <w:rPr>
          <w:sz w:val="18"/>
          <w:szCs w:val="18"/>
        </w:rPr>
        <w:t>1875-1908)</w:t>
      </w:r>
      <w:r w:rsidR="0060367C" w:rsidRPr="00EF29FF">
        <w:rPr>
          <w:sz w:val="18"/>
          <w:szCs w:val="18"/>
        </w:rPr>
        <w:t xml:space="preserve"> </w:t>
      </w:r>
      <w:r w:rsidR="00EF29FF" w:rsidRPr="00EF29FF">
        <w:rPr>
          <w:sz w:val="18"/>
          <w:szCs w:val="18"/>
        </w:rPr>
        <w:t xml:space="preserve">(da </w:t>
      </w:r>
      <w:r w:rsidR="00EF29FF" w:rsidRPr="00EF29FF">
        <w:rPr>
          <w:smallCaps/>
          <w:sz w:val="18"/>
          <w:szCs w:val="18"/>
        </w:rPr>
        <w:t>Borrelli</w:t>
      </w:r>
      <w:r w:rsidR="00EF29FF" w:rsidRPr="00EF29FF">
        <w:rPr>
          <w:sz w:val="18"/>
          <w:szCs w:val="18"/>
        </w:rPr>
        <w:t xml:space="preserve"> 1996)</w:t>
      </w:r>
    </w:p>
    <w:p w:rsidR="004C21D4" w:rsidRPr="00EF29FF" w:rsidRDefault="004C21D4" w:rsidP="004C21D4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>Figura 22 –</w:t>
      </w:r>
      <w:r w:rsidR="00EF29FF" w:rsidRPr="00EF29FF">
        <w:rPr>
          <w:sz w:val="18"/>
          <w:szCs w:val="18"/>
        </w:rPr>
        <w:t xml:space="preserve"> L’area di Aldifreda in un rilievo del 1937 (</w:t>
      </w:r>
      <w:proofErr w:type="spellStart"/>
      <w:r w:rsidR="00EF29FF" w:rsidRPr="00EF29FF">
        <w:rPr>
          <w:sz w:val="18"/>
          <w:szCs w:val="18"/>
        </w:rPr>
        <w:t>ASCe_Tribunale</w:t>
      </w:r>
      <w:proofErr w:type="spellEnd"/>
      <w:r w:rsidR="00EF29FF" w:rsidRPr="00EF29FF">
        <w:rPr>
          <w:sz w:val="18"/>
          <w:szCs w:val="18"/>
        </w:rPr>
        <w:t xml:space="preserve"> Santa Maria Perizie 1937, 3039, F 133)</w:t>
      </w:r>
    </w:p>
    <w:p w:rsidR="004C21D4" w:rsidRPr="00EF29FF" w:rsidRDefault="004C21D4" w:rsidP="004C21D4">
      <w:pPr>
        <w:spacing w:after="0" w:line="196" w:lineRule="exact"/>
        <w:jc w:val="both"/>
        <w:rPr>
          <w:sz w:val="18"/>
          <w:szCs w:val="18"/>
        </w:rPr>
      </w:pPr>
      <w:r w:rsidRPr="00EF29FF">
        <w:rPr>
          <w:sz w:val="18"/>
          <w:szCs w:val="18"/>
        </w:rPr>
        <w:t>Figura 23</w:t>
      </w:r>
      <w:r w:rsidR="00EF29FF" w:rsidRPr="00EF29FF">
        <w:rPr>
          <w:sz w:val="18"/>
          <w:szCs w:val="18"/>
        </w:rPr>
        <w:t>-24</w:t>
      </w:r>
      <w:r w:rsidRPr="00EF29FF">
        <w:rPr>
          <w:sz w:val="18"/>
          <w:szCs w:val="18"/>
        </w:rPr>
        <w:t xml:space="preserve"> –</w:t>
      </w:r>
      <w:r w:rsidR="00EF29FF" w:rsidRPr="00EF29FF">
        <w:rPr>
          <w:sz w:val="18"/>
          <w:szCs w:val="18"/>
        </w:rPr>
        <w:t xml:space="preserve"> Caserta, palazzo de Gregorio. Scala a sinistra dell’androne nell’angolo n-o del cortile</w:t>
      </w:r>
    </w:p>
    <w:p w:rsidR="004C21D4" w:rsidRPr="00EF29FF" w:rsidRDefault="004C21D4" w:rsidP="004C21D4">
      <w:pPr>
        <w:spacing w:after="0" w:line="196" w:lineRule="exact"/>
        <w:jc w:val="both"/>
        <w:rPr>
          <w:sz w:val="18"/>
          <w:szCs w:val="18"/>
        </w:rPr>
      </w:pPr>
    </w:p>
    <w:p w:rsidR="004C21D4" w:rsidRPr="00EF29FF" w:rsidRDefault="004C21D4" w:rsidP="00793A43">
      <w:pPr>
        <w:spacing w:after="0" w:line="196" w:lineRule="exact"/>
        <w:jc w:val="both"/>
        <w:rPr>
          <w:sz w:val="18"/>
          <w:szCs w:val="18"/>
        </w:rPr>
      </w:pPr>
    </w:p>
    <w:sectPr w:rsidR="004C21D4" w:rsidRPr="00EF29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43"/>
    <w:rsid w:val="00141D78"/>
    <w:rsid w:val="003B1D03"/>
    <w:rsid w:val="003C6A93"/>
    <w:rsid w:val="004C21D4"/>
    <w:rsid w:val="0060367C"/>
    <w:rsid w:val="007136E1"/>
    <w:rsid w:val="00793A43"/>
    <w:rsid w:val="007A2B40"/>
    <w:rsid w:val="007D34B8"/>
    <w:rsid w:val="00C97E59"/>
    <w:rsid w:val="00D1228D"/>
    <w:rsid w:val="00EF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43CBC-5BF5-4DBD-B597-1D76D1FC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TE">
    <w:name w:val="NOTE"/>
    <w:basedOn w:val="Testonotaapidipagina"/>
    <w:link w:val="NOTECarattere"/>
    <w:qFormat/>
    <w:rsid w:val="00C97E59"/>
    <w:pPr>
      <w:jc w:val="both"/>
    </w:pPr>
    <w:rPr>
      <w:rFonts w:ascii="Times New Roman" w:hAnsi="Times New Roman"/>
    </w:rPr>
  </w:style>
  <w:style w:type="character" w:customStyle="1" w:styleId="NOTECarattere">
    <w:name w:val="NOTE Carattere"/>
    <w:basedOn w:val="TestonotaapidipaginaCarattere"/>
    <w:link w:val="NOTE"/>
    <w:rsid w:val="00C97E59"/>
    <w:rPr>
      <w:rFonts w:ascii="Times New Roman" w:hAnsi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7E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7E5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Gabriella Pezone</dc:creator>
  <cp:keywords/>
  <dc:description/>
  <cp:lastModifiedBy>Maria Gabriella Pezone</cp:lastModifiedBy>
  <cp:revision>3</cp:revision>
  <dcterms:created xsi:type="dcterms:W3CDTF">2022-07-29T07:12:00Z</dcterms:created>
  <dcterms:modified xsi:type="dcterms:W3CDTF">2022-12-05T19:26:00Z</dcterms:modified>
</cp:coreProperties>
</file>