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9B08B" w14:textId="795915D3" w:rsidR="00E07C32" w:rsidRPr="0076191E" w:rsidRDefault="00E07C32" w:rsidP="00D909F4">
      <w:pPr>
        <w:spacing w:line="216" w:lineRule="exact"/>
        <w:rPr>
          <w:rFonts w:cstheme="minorHAnsi"/>
          <w:b/>
          <w:bCs/>
          <w:color w:val="000000" w:themeColor="text1"/>
          <w:sz w:val="18"/>
          <w:szCs w:val="18"/>
        </w:rPr>
      </w:pPr>
      <w:r w:rsidRPr="00A94C7E">
        <w:rPr>
          <w:rFonts w:cstheme="minorHAnsi"/>
          <w:b/>
          <w:bCs/>
          <w:color w:val="000000" w:themeColor="text1"/>
          <w:sz w:val="18"/>
          <w:szCs w:val="18"/>
        </w:rPr>
        <w:t>Didascalie foto</w:t>
      </w:r>
    </w:p>
    <w:p w14:paraId="74E2D8A4" w14:textId="77777777" w:rsidR="00A94C7E" w:rsidRPr="00A94C7E" w:rsidRDefault="00A94C7E" w:rsidP="00D909F4">
      <w:pPr>
        <w:spacing w:line="216" w:lineRule="exact"/>
        <w:rPr>
          <w:rFonts w:cstheme="minorHAnsi"/>
          <w:sz w:val="18"/>
          <w:szCs w:val="18"/>
        </w:rPr>
      </w:pPr>
      <w:r w:rsidRPr="00A94C7E">
        <w:rPr>
          <w:rFonts w:cstheme="minorHAnsi"/>
          <w:sz w:val="18"/>
          <w:szCs w:val="18"/>
        </w:rPr>
        <w:t xml:space="preserve">Figura 1. </w:t>
      </w:r>
      <w:r w:rsidR="00277A5E" w:rsidRPr="00A94C7E">
        <w:rPr>
          <w:rFonts w:cstheme="minorHAnsi"/>
          <w:sz w:val="18"/>
          <w:szCs w:val="18"/>
        </w:rPr>
        <w:t xml:space="preserve">Pisa. Casa del Borgo, schizzo di G. </w:t>
      </w:r>
      <w:proofErr w:type="spellStart"/>
      <w:r w:rsidR="00277A5E" w:rsidRPr="00A94C7E">
        <w:rPr>
          <w:rFonts w:cstheme="minorHAnsi"/>
          <w:sz w:val="18"/>
          <w:szCs w:val="18"/>
        </w:rPr>
        <w:t>Rohault</w:t>
      </w:r>
      <w:proofErr w:type="spellEnd"/>
      <w:r w:rsidR="00277A5E" w:rsidRPr="00A94C7E">
        <w:rPr>
          <w:rFonts w:cstheme="minorHAnsi"/>
          <w:sz w:val="18"/>
          <w:szCs w:val="18"/>
        </w:rPr>
        <w:t xml:space="preserve"> De Fleury, voyage en Italie, </w:t>
      </w:r>
      <w:proofErr w:type="spellStart"/>
      <w:r w:rsidR="00277A5E" w:rsidRPr="00A94C7E">
        <w:rPr>
          <w:rFonts w:cstheme="minorHAnsi"/>
          <w:sz w:val="18"/>
          <w:szCs w:val="18"/>
        </w:rPr>
        <w:t>Pise</w:t>
      </w:r>
      <w:proofErr w:type="spellEnd"/>
      <w:r w:rsidR="00277A5E" w:rsidRPr="00A94C7E">
        <w:rPr>
          <w:rFonts w:cstheme="minorHAnsi"/>
          <w:sz w:val="18"/>
          <w:szCs w:val="18"/>
        </w:rPr>
        <w:t xml:space="preserve">, NAF 20839, c. 90, </w:t>
      </w:r>
      <w:proofErr w:type="spellStart"/>
      <w:r w:rsidR="00277A5E" w:rsidRPr="00A94C7E">
        <w:rPr>
          <w:rFonts w:cstheme="minorHAnsi"/>
          <w:sz w:val="18"/>
          <w:szCs w:val="18"/>
        </w:rPr>
        <w:t>BnF</w:t>
      </w:r>
      <w:proofErr w:type="spellEnd"/>
      <w:r w:rsidR="00277A5E" w:rsidRPr="00A94C7E">
        <w:rPr>
          <w:rFonts w:cstheme="minorHAnsi"/>
          <w:sz w:val="18"/>
          <w:szCs w:val="18"/>
        </w:rPr>
        <w:t xml:space="preserve">, Parigi  </w:t>
      </w:r>
      <w:r w:rsidR="00277A5E" w:rsidRPr="00A94C7E">
        <w:rPr>
          <w:rFonts w:cstheme="minorHAnsi"/>
          <w:sz w:val="18"/>
          <w:szCs w:val="18"/>
        </w:rPr>
        <w:sym w:font="Symbol" w:char="F05B"/>
      </w:r>
      <w:r w:rsidR="00277A5E" w:rsidRPr="00A94C7E">
        <w:rPr>
          <w:rFonts w:cstheme="minorHAnsi"/>
          <w:sz w:val="18"/>
          <w:szCs w:val="18"/>
        </w:rPr>
        <w:t>1852</w:t>
      </w:r>
      <w:r w:rsidR="00277A5E" w:rsidRPr="00A94C7E">
        <w:rPr>
          <w:rFonts w:cstheme="minorHAnsi"/>
          <w:sz w:val="18"/>
          <w:szCs w:val="18"/>
        </w:rPr>
        <w:sym w:font="Symbol" w:char="F05D"/>
      </w:r>
    </w:p>
    <w:p w14:paraId="75DE66AA" w14:textId="57AAF178" w:rsidR="00E07C32" w:rsidRPr="005B1967" w:rsidRDefault="00A94C7E" w:rsidP="00D909F4">
      <w:pPr>
        <w:spacing w:line="216" w:lineRule="exact"/>
        <w:rPr>
          <w:rFonts w:cstheme="minorHAnsi"/>
          <w:sz w:val="18"/>
          <w:szCs w:val="18"/>
        </w:rPr>
      </w:pPr>
      <w:r w:rsidRPr="005B1967">
        <w:rPr>
          <w:rFonts w:cstheme="minorHAnsi"/>
          <w:sz w:val="18"/>
          <w:szCs w:val="18"/>
        </w:rPr>
        <w:t xml:space="preserve">Figura 2. </w:t>
      </w:r>
      <w:r w:rsidR="00AC7DAC" w:rsidRPr="005B1967">
        <w:rPr>
          <w:rFonts w:cstheme="minorHAnsi"/>
          <w:sz w:val="18"/>
          <w:szCs w:val="18"/>
        </w:rPr>
        <w:t xml:space="preserve">Maison </w:t>
      </w:r>
      <w:proofErr w:type="spellStart"/>
      <w:r w:rsidR="00AC7DAC" w:rsidRPr="005B1967">
        <w:rPr>
          <w:rFonts w:cstheme="minorHAnsi"/>
          <w:sz w:val="18"/>
          <w:szCs w:val="18"/>
        </w:rPr>
        <w:t>du</w:t>
      </w:r>
      <w:proofErr w:type="spellEnd"/>
      <w:r w:rsidR="00AC7DAC" w:rsidRPr="005B1967">
        <w:rPr>
          <w:rFonts w:cstheme="minorHAnsi"/>
          <w:sz w:val="18"/>
          <w:szCs w:val="18"/>
        </w:rPr>
        <w:t xml:space="preserve"> Borgo, </w:t>
      </w:r>
      <w:proofErr w:type="spellStart"/>
      <w:r w:rsidR="00AC7DAC" w:rsidRPr="005B1967">
        <w:rPr>
          <w:rFonts w:cstheme="minorHAnsi"/>
          <w:sz w:val="18"/>
          <w:szCs w:val="18"/>
        </w:rPr>
        <w:t>restes</w:t>
      </w:r>
      <w:proofErr w:type="spellEnd"/>
      <w:r w:rsidR="00AC7DAC" w:rsidRPr="005B1967">
        <w:rPr>
          <w:rFonts w:cstheme="minorHAnsi"/>
          <w:sz w:val="18"/>
          <w:szCs w:val="18"/>
        </w:rPr>
        <w:t xml:space="preserve"> d’ancien </w:t>
      </w:r>
      <w:proofErr w:type="spellStart"/>
      <w:r w:rsidR="00AC7DAC" w:rsidRPr="005B1967">
        <w:rPr>
          <w:rFonts w:cstheme="minorHAnsi"/>
          <w:sz w:val="18"/>
          <w:szCs w:val="18"/>
        </w:rPr>
        <w:t>portique</w:t>
      </w:r>
      <w:proofErr w:type="spellEnd"/>
      <w:r w:rsidR="0076191E" w:rsidRPr="005B1967">
        <w:rPr>
          <w:rFonts w:cstheme="minorHAnsi"/>
          <w:sz w:val="18"/>
          <w:szCs w:val="18"/>
        </w:rPr>
        <w:t xml:space="preserve">, in </w:t>
      </w:r>
      <w:proofErr w:type="spellStart"/>
      <w:r w:rsidR="00E07C32" w:rsidRPr="005B1967">
        <w:rPr>
          <w:rFonts w:cstheme="minorHAnsi"/>
          <w:sz w:val="18"/>
          <w:szCs w:val="18"/>
        </w:rPr>
        <w:t>Rohault</w:t>
      </w:r>
      <w:proofErr w:type="spellEnd"/>
      <w:r w:rsidR="00E07C32" w:rsidRPr="005B1967">
        <w:rPr>
          <w:rFonts w:cstheme="minorHAnsi"/>
          <w:sz w:val="18"/>
          <w:szCs w:val="18"/>
        </w:rPr>
        <w:t xml:space="preserve"> De Fleur</w:t>
      </w:r>
      <w:r w:rsidR="00A64695" w:rsidRPr="005B1967">
        <w:rPr>
          <w:rFonts w:cstheme="minorHAnsi"/>
          <w:sz w:val="18"/>
          <w:szCs w:val="18"/>
        </w:rPr>
        <w:t>y</w:t>
      </w:r>
      <w:r w:rsidR="00277A5E" w:rsidRPr="005B1967">
        <w:rPr>
          <w:rFonts w:cstheme="minorHAnsi"/>
          <w:sz w:val="18"/>
          <w:szCs w:val="18"/>
        </w:rPr>
        <w:t xml:space="preserve"> 1866</w:t>
      </w:r>
    </w:p>
    <w:p w14:paraId="7015785F" w14:textId="3F8818C2" w:rsidR="00FA54FA" w:rsidRPr="00A94C7E" w:rsidRDefault="0076191E" w:rsidP="00D909F4">
      <w:pPr>
        <w:spacing w:line="216" w:lineRule="exact"/>
        <w:rPr>
          <w:rFonts w:eastAsia="Times New Roman" w:cstheme="minorHAnsi"/>
          <w:color w:val="000000" w:themeColor="text1"/>
          <w:sz w:val="18"/>
          <w:szCs w:val="18"/>
          <w:lang w:eastAsia="it-IT"/>
        </w:rPr>
      </w:pPr>
      <w:r w:rsidRPr="005B1967">
        <w:rPr>
          <w:rFonts w:cstheme="minorHAnsi"/>
          <w:sz w:val="18"/>
          <w:szCs w:val="18"/>
        </w:rPr>
        <w:t xml:space="preserve">Figura 3. </w:t>
      </w:r>
      <w:r w:rsidR="00E07C32" w:rsidRPr="00A94C7E">
        <w:rPr>
          <w:rFonts w:cstheme="minorHAnsi"/>
          <w:color w:val="000000" w:themeColor="text1"/>
          <w:sz w:val="18"/>
          <w:szCs w:val="18"/>
        </w:rPr>
        <w:t>Pisa. Casa del Borgo, foto 1890 (collezione privata)</w:t>
      </w:r>
    </w:p>
    <w:p w14:paraId="6C09347D" w14:textId="466F08FC" w:rsidR="0076191E" w:rsidRDefault="0076191E" w:rsidP="00D909F4">
      <w:pPr>
        <w:spacing w:line="216" w:lineRule="exact"/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</w:pPr>
      <w:r w:rsidRPr="0076191E">
        <w:rPr>
          <w:rFonts w:cstheme="minorHAnsi"/>
          <w:sz w:val="18"/>
          <w:szCs w:val="18"/>
        </w:rPr>
        <w:t xml:space="preserve">Figura 4. </w:t>
      </w:r>
      <w:r w:rsidR="00FA54FA" w:rsidRPr="00A94C7E">
        <w:rPr>
          <w:rFonts w:cstheme="minorHAnsi"/>
          <w:color w:val="000000" w:themeColor="text1"/>
          <w:sz w:val="18"/>
          <w:szCs w:val="18"/>
        </w:rPr>
        <w:t>Pisa. Casa del Borgo</w:t>
      </w:r>
      <w:r>
        <w:rPr>
          <w:rFonts w:cstheme="minorHAnsi"/>
          <w:color w:val="000000" w:themeColor="text1"/>
          <w:sz w:val="18"/>
          <w:szCs w:val="18"/>
        </w:rPr>
        <w:t xml:space="preserve">, </w:t>
      </w:r>
      <w:r w:rsidR="00FA54FA" w:rsidRPr="00A94C7E"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 xml:space="preserve">Palazzo </w:t>
      </w:r>
      <w:proofErr w:type="spellStart"/>
      <w:r w:rsidR="00FA54FA" w:rsidRPr="00A94C7E"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>Tobler</w:t>
      </w:r>
      <w:proofErr w:type="spellEnd"/>
      <w:r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>-</w:t>
      </w:r>
      <w:r w:rsidR="00AC7DAC" w:rsidRPr="00A94C7E"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>Scorzi</w:t>
      </w:r>
      <w:r w:rsidR="00FA54FA" w:rsidRPr="00A94C7E"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>, 201</w:t>
      </w:r>
      <w:r w:rsidR="00277A5E" w:rsidRPr="00A94C7E">
        <w:rPr>
          <w:rFonts w:eastAsia="Times New Roman" w:cstheme="minorHAnsi"/>
          <w:bCs/>
          <w:color w:val="000000" w:themeColor="text1"/>
          <w:sz w:val="18"/>
          <w:szCs w:val="18"/>
          <w:lang w:eastAsia="it-IT"/>
        </w:rPr>
        <w:t>9</w:t>
      </w:r>
    </w:p>
    <w:p w14:paraId="32241C22" w14:textId="0456B30A" w:rsidR="0076191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 xml:space="preserve">Figura 5. </w:t>
      </w:r>
      <w:r w:rsidR="00E07C32" w:rsidRPr="00A94C7E">
        <w:rPr>
          <w:rFonts w:cstheme="minorHAnsi"/>
          <w:color w:val="000000" w:themeColor="text1"/>
          <w:sz w:val="18"/>
          <w:szCs w:val="18"/>
        </w:rPr>
        <w:t xml:space="preserve">Pisa, casa Torre, </w:t>
      </w:r>
      <w:r>
        <w:rPr>
          <w:rFonts w:cstheme="minorHAnsi"/>
          <w:color w:val="000000" w:themeColor="text1"/>
          <w:sz w:val="18"/>
          <w:szCs w:val="18"/>
        </w:rPr>
        <w:t>in Verdier</w:t>
      </w:r>
      <w:r w:rsidR="00E07C32" w:rsidRPr="00A94C7E">
        <w:rPr>
          <w:rFonts w:cstheme="minorHAnsi"/>
          <w:color w:val="000000" w:themeColor="text1"/>
          <w:sz w:val="18"/>
          <w:szCs w:val="18"/>
        </w:rPr>
        <w:t>,</w:t>
      </w:r>
      <w:r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cstheme="minorHAnsi"/>
          <w:color w:val="000000" w:themeColor="text1"/>
          <w:sz w:val="18"/>
          <w:szCs w:val="18"/>
        </w:rPr>
        <w:t>Cattois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 </w:t>
      </w:r>
      <w:r w:rsidR="00E07C32" w:rsidRPr="00A94C7E">
        <w:rPr>
          <w:rFonts w:cstheme="minorHAnsi"/>
          <w:color w:val="000000" w:themeColor="text1"/>
          <w:sz w:val="18"/>
          <w:szCs w:val="18"/>
        </w:rPr>
        <w:t xml:space="preserve">1857 </w:t>
      </w:r>
    </w:p>
    <w:p w14:paraId="5FB8497F" w14:textId="19D7E880" w:rsidR="0076191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  <w:lang w:val="en-US"/>
        </w:rPr>
      </w:pPr>
      <w:proofErr w:type="spellStart"/>
      <w:r w:rsidRPr="00A94C7E">
        <w:rPr>
          <w:rFonts w:cstheme="minorHAnsi"/>
          <w:sz w:val="18"/>
          <w:szCs w:val="18"/>
          <w:lang w:val="en-US"/>
        </w:rPr>
        <w:t>Figura</w:t>
      </w:r>
      <w:proofErr w:type="spellEnd"/>
      <w:r w:rsidRPr="00A94C7E">
        <w:rPr>
          <w:rFonts w:cstheme="minorHAnsi"/>
          <w:sz w:val="18"/>
          <w:szCs w:val="18"/>
          <w:lang w:val="en-US"/>
        </w:rPr>
        <w:t xml:space="preserve"> </w:t>
      </w:r>
      <w:r>
        <w:rPr>
          <w:rFonts w:cstheme="minorHAnsi"/>
          <w:sz w:val="18"/>
          <w:szCs w:val="18"/>
          <w:lang w:val="en-US"/>
        </w:rPr>
        <w:t xml:space="preserve">6. </w:t>
      </w:r>
      <w:proofErr w:type="spellStart"/>
      <w:r w:rsidR="00FA54FA" w:rsidRPr="0076191E">
        <w:rPr>
          <w:rFonts w:cstheme="minorHAnsi"/>
          <w:iCs/>
          <w:color w:val="000000" w:themeColor="text1"/>
          <w:sz w:val="18"/>
          <w:szCs w:val="18"/>
          <w:lang w:val="en-US"/>
        </w:rPr>
        <w:t>Ancienne</w:t>
      </w:r>
      <w:proofErr w:type="spellEnd"/>
      <w:r w:rsidR="00FA54FA" w:rsidRPr="0076191E">
        <w:rPr>
          <w:rFonts w:cstheme="minorHAnsi"/>
          <w:iCs/>
          <w:color w:val="000000" w:themeColor="text1"/>
          <w:sz w:val="18"/>
          <w:szCs w:val="18"/>
          <w:lang w:val="en-US"/>
        </w:rPr>
        <w:t xml:space="preserve"> tour à </w:t>
      </w:r>
      <w:proofErr w:type="spellStart"/>
      <w:r w:rsidR="00FA54FA" w:rsidRPr="0076191E">
        <w:rPr>
          <w:rFonts w:cstheme="minorHAnsi"/>
          <w:iCs/>
          <w:color w:val="000000" w:themeColor="text1"/>
          <w:sz w:val="18"/>
          <w:szCs w:val="18"/>
          <w:lang w:val="en-US"/>
        </w:rPr>
        <w:t>Pise</w:t>
      </w:r>
      <w:proofErr w:type="spellEnd"/>
      <w:r w:rsidR="00FA54FA" w:rsidRPr="0076191E">
        <w:rPr>
          <w:rFonts w:cstheme="minorHAnsi"/>
          <w:iCs/>
          <w:color w:val="000000" w:themeColor="text1"/>
          <w:sz w:val="18"/>
          <w:szCs w:val="18"/>
          <w:lang w:val="en-US"/>
        </w:rPr>
        <w:t>,</w:t>
      </w:r>
      <w:r w:rsidR="00FA54FA" w:rsidRPr="00A94C7E">
        <w:rPr>
          <w:rFonts w:cstheme="minorHAnsi"/>
          <w:color w:val="000000" w:themeColor="text1"/>
          <w:sz w:val="18"/>
          <w:szCs w:val="18"/>
          <w:lang w:val="en-US"/>
        </w:rPr>
        <w:t xml:space="preserve"> </w:t>
      </w:r>
      <w:r>
        <w:rPr>
          <w:rFonts w:cstheme="minorHAnsi"/>
          <w:color w:val="000000" w:themeColor="text1"/>
          <w:sz w:val="18"/>
          <w:szCs w:val="18"/>
          <w:lang w:val="en-US"/>
        </w:rPr>
        <w:t xml:space="preserve">in </w:t>
      </w:r>
      <w:proofErr w:type="spellStart"/>
      <w:r w:rsidR="00FA54FA" w:rsidRPr="00A94C7E">
        <w:rPr>
          <w:rFonts w:cstheme="minorHAnsi"/>
          <w:color w:val="000000" w:themeColor="text1"/>
          <w:sz w:val="18"/>
          <w:szCs w:val="18"/>
          <w:lang w:val="en-US"/>
        </w:rPr>
        <w:t>Rohault</w:t>
      </w:r>
      <w:proofErr w:type="spellEnd"/>
      <w:r w:rsidR="00FA54FA" w:rsidRPr="00A94C7E">
        <w:rPr>
          <w:rFonts w:cstheme="minorHAnsi"/>
          <w:color w:val="000000" w:themeColor="text1"/>
          <w:sz w:val="18"/>
          <w:szCs w:val="18"/>
          <w:lang w:val="en-US"/>
        </w:rPr>
        <w:t xml:space="preserve"> De Fleury 186</w:t>
      </w:r>
      <w:r w:rsidR="00AC7DAC" w:rsidRPr="00A94C7E">
        <w:rPr>
          <w:rFonts w:cstheme="minorHAnsi"/>
          <w:color w:val="000000" w:themeColor="text1"/>
          <w:sz w:val="18"/>
          <w:szCs w:val="18"/>
          <w:lang w:val="en-US"/>
        </w:rPr>
        <w:t xml:space="preserve">6 </w:t>
      </w:r>
    </w:p>
    <w:p w14:paraId="64401CE1" w14:textId="2CB8913A" w:rsidR="00E07C32" w:rsidRPr="0076191E" w:rsidRDefault="0076191E" w:rsidP="00D909F4">
      <w:pPr>
        <w:spacing w:line="216" w:lineRule="exact"/>
        <w:rPr>
          <w:rFonts w:eastAsia="Times New Roman" w:cstheme="minorHAnsi"/>
          <w:color w:val="000000" w:themeColor="text1"/>
          <w:sz w:val="18"/>
          <w:szCs w:val="18"/>
          <w:lang w:val="en-US" w:eastAsia="it-IT"/>
        </w:rPr>
      </w:pPr>
      <w:proofErr w:type="spellStart"/>
      <w:r w:rsidRPr="00A94C7E">
        <w:rPr>
          <w:rFonts w:cstheme="minorHAnsi"/>
          <w:sz w:val="18"/>
          <w:szCs w:val="18"/>
          <w:lang w:val="en-US"/>
        </w:rPr>
        <w:t>Figura</w:t>
      </w:r>
      <w:proofErr w:type="spellEnd"/>
      <w:r w:rsidRPr="00A94C7E">
        <w:rPr>
          <w:rFonts w:cstheme="minorHAnsi"/>
          <w:sz w:val="18"/>
          <w:szCs w:val="18"/>
          <w:lang w:val="en-US"/>
        </w:rPr>
        <w:t xml:space="preserve"> </w:t>
      </w:r>
      <w:r>
        <w:rPr>
          <w:rFonts w:cstheme="minorHAnsi"/>
          <w:sz w:val="18"/>
          <w:szCs w:val="18"/>
          <w:lang w:val="en-US"/>
        </w:rPr>
        <w:t xml:space="preserve">7. </w:t>
      </w:r>
      <w:r w:rsidRPr="0076191E">
        <w:rPr>
          <w:rFonts w:cstheme="minorHAnsi"/>
          <w:color w:val="000000" w:themeColor="text1"/>
          <w:sz w:val="18"/>
          <w:szCs w:val="18"/>
          <w:lang w:val="en-US"/>
        </w:rPr>
        <w:t>T</w:t>
      </w:r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 xml:space="preserve">our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>surélevée</w:t>
      </w:r>
      <w:proofErr w:type="spellEnd"/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>en</w:t>
      </w:r>
      <w:proofErr w:type="spellEnd"/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  <w:lang w:val="en-US"/>
        </w:rPr>
        <w:t>brique</w:t>
      </w:r>
      <w:proofErr w:type="spellEnd"/>
      <w:r>
        <w:rPr>
          <w:rFonts w:cstheme="minorHAnsi"/>
          <w:color w:val="000000" w:themeColor="text1"/>
          <w:sz w:val="18"/>
          <w:szCs w:val="18"/>
          <w:lang w:val="en-US"/>
        </w:rPr>
        <w:t xml:space="preserve">, in </w:t>
      </w:r>
      <w:proofErr w:type="spellStart"/>
      <w:r w:rsidR="00277A5E" w:rsidRPr="00A94C7E">
        <w:rPr>
          <w:rFonts w:cstheme="minorHAnsi"/>
          <w:color w:val="000000" w:themeColor="text1"/>
          <w:sz w:val="18"/>
          <w:szCs w:val="18"/>
          <w:lang w:val="en-US"/>
        </w:rPr>
        <w:t>Rohault</w:t>
      </w:r>
      <w:proofErr w:type="spellEnd"/>
      <w:r w:rsidR="00277A5E" w:rsidRPr="00A94C7E">
        <w:rPr>
          <w:rFonts w:cstheme="minorHAnsi"/>
          <w:color w:val="000000" w:themeColor="text1"/>
          <w:sz w:val="18"/>
          <w:szCs w:val="18"/>
          <w:lang w:val="en-US"/>
        </w:rPr>
        <w:t xml:space="preserve"> De Fleury 1874</w:t>
      </w:r>
    </w:p>
    <w:p w14:paraId="0AA0BF14" w14:textId="635BDEBB" w:rsidR="00E07C32" w:rsidRPr="00A94C7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 xml:space="preserve">Figura 8. </w:t>
      </w:r>
      <w:proofErr w:type="spellStart"/>
      <w:r w:rsidR="00277A5E" w:rsidRPr="00A94C7E">
        <w:rPr>
          <w:rFonts w:cstheme="minorHAnsi"/>
          <w:color w:val="000000" w:themeColor="text1"/>
          <w:sz w:val="18"/>
          <w:szCs w:val="18"/>
        </w:rPr>
        <w:t>Vue</w:t>
      </w:r>
      <w:proofErr w:type="spellEnd"/>
      <w:r w:rsidR="00277A5E" w:rsidRPr="00A94C7E">
        <w:rPr>
          <w:rFonts w:cstheme="minorHAnsi"/>
          <w:color w:val="000000" w:themeColor="text1"/>
          <w:sz w:val="18"/>
          <w:szCs w:val="18"/>
        </w:rPr>
        <w:t xml:space="preserve"> de </w:t>
      </w:r>
      <w:proofErr w:type="gramStart"/>
      <w:r w:rsidR="00277A5E" w:rsidRPr="00A94C7E">
        <w:rPr>
          <w:rFonts w:cstheme="minorHAnsi"/>
          <w:color w:val="000000" w:themeColor="text1"/>
          <w:sz w:val="18"/>
          <w:szCs w:val="18"/>
        </w:rPr>
        <w:t>la porte</w:t>
      </w:r>
      <w:proofErr w:type="gramEnd"/>
      <w:r w:rsidR="00277A5E" w:rsidRPr="00A94C7E">
        <w:rPr>
          <w:rFonts w:cstheme="minorHAnsi"/>
          <w:color w:val="000000" w:themeColor="text1"/>
          <w:sz w:val="18"/>
          <w:szCs w:val="18"/>
        </w:rPr>
        <w:t xml:space="preserve"> Aurea </w:t>
      </w:r>
      <w:proofErr w:type="spellStart"/>
      <w:r w:rsidR="00277A5E" w:rsidRPr="00A94C7E">
        <w:rPr>
          <w:rFonts w:cstheme="minorHAnsi"/>
          <w:color w:val="000000" w:themeColor="text1"/>
          <w:sz w:val="18"/>
          <w:szCs w:val="18"/>
        </w:rPr>
        <w:t>restaurée</w:t>
      </w:r>
      <w:proofErr w:type="spellEnd"/>
      <w:r>
        <w:rPr>
          <w:rFonts w:cstheme="minorHAnsi"/>
          <w:color w:val="000000" w:themeColor="text1"/>
          <w:sz w:val="18"/>
          <w:szCs w:val="18"/>
        </w:rPr>
        <w:t xml:space="preserve">, in </w:t>
      </w:r>
      <w:proofErr w:type="spellStart"/>
      <w:r w:rsidR="00277A5E" w:rsidRPr="00A94C7E">
        <w:rPr>
          <w:rFonts w:cstheme="minorHAnsi"/>
          <w:color w:val="000000" w:themeColor="text1"/>
          <w:sz w:val="18"/>
          <w:szCs w:val="18"/>
        </w:rPr>
        <w:t>Rohault</w:t>
      </w:r>
      <w:proofErr w:type="spellEnd"/>
      <w:r w:rsidR="00277A5E" w:rsidRPr="00A94C7E">
        <w:rPr>
          <w:rFonts w:cstheme="minorHAnsi"/>
          <w:color w:val="000000" w:themeColor="text1"/>
          <w:sz w:val="18"/>
          <w:szCs w:val="18"/>
        </w:rPr>
        <w:t xml:space="preserve"> De Fleury 1874</w:t>
      </w:r>
    </w:p>
    <w:p w14:paraId="53CF25DA" w14:textId="5C8E864B" w:rsidR="00277A5E" w:rsidRPr="0076191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>Figura 9.</w:t>
      </w:r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 Tour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</w:rPr>
        <w:t>visigothe</w:t>
      </w:r>
      <w:proofErr w:type="spellEnd"/>
      <w:r w:rsidRPr="0076191E">
        <w:rPr>
          <w:rFonts w:cstheme="minorHAnsi"/>
          <w:color w:val="000000" w:themeColor="text1"/>
          <w:sz w:val="18"/>
          <w:szCs w:val="18"/>
        </w:rPr>
        <w:t xml:space="preserve">, </w:t>
      </w:r>
      <w:r w:rsidR="00277A5E" w:rsidRPr="00A94C7E">
        <w:rPr>
          <w:rFonts w:cstheme="minorHAnsi"/>
          <w:color w:val="000000" w:themeColor="text1"/>
          <w:sz w:val="18"/>
          <w:szCs w:val="18"/>
        </w:rPr>
        <w:t>Carcassonne</w:t>
      </w:r>
      <w:r>
        <w:rPr>
          <w:rFonts w:cstheme="minorHAnsi"/>
          <w:color w:val="000000" w:themeColor="text1"/>
          <w:sz w:val="18"/>
          <w:szCs w:val="18"/>
        </w:rPr>
        <w:t xml:space="preserve">, E. </w:t>
      </w:r>
      <w:r w:rsidRPr="0076191E">
        <w:rPr>
          <w:rFonts w:cstheme="minorHAnsi"/>
          <w:color w:val="000000" w:themeColor="text1"/>
          <w:sz w:val="18"/>
          <w:szCs w:val="18"/>
        </w:rPr>
        <w:t>Viollet-le-</w:t>
      </w:r>
      <w:proofErr w:type="spellStart"/>
      <w:r w:rsidRPr="0076191E">
        <w:rPr>
          <w:rFonts w:cstheme="minorHAnsi"/>
          <w:color w:val="000000" w:themeColor="text1"/>
          <w:sz w:val="18"/>
          <w:szCs w:val="18"/>
        </w:rPr>
        <w:t>Du</w:t>
      </w:r>
      <w:proofErr w:type="spellEnd"/>
    </w:p>
    <w:p w14:paraId="4CEBEFE4" w14:textId="4AA4BF01" w:rsidR="00277A5E" w:rsidRPr="0076191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10</w:t>
      </w:r>
      <w:r w:rsidRPr="0076191E">
        <w:rPr>
          <w:rFonts w:cstheme="minorHAnsi"/>
          <w:color w:val="000000" w:themeColor="text1"/>
          <w:sz w:val="18"/>
          <w:szCs w:val="18"/>
        </w:rPr>
        <w:t xml:space="preserve">, </w:t>
      </w:r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Tour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</w:rPr>
        <w:t>des</w:t>
      </w:r>
      <w:proofErr w:type="spellEnd"/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</w:rPr>
        <w:t>Upezzinghi</w:t>
      </w:r>
      <w:proofErr w:type="spellEnd"/>
      <w:r w:rsidRPr="0076191E">
        <w:rPr>
          <w:rFonts w:cstheme="minorHAnsi"/>
          <w:color w:val="000000" w:themeColor="text1"/>
          <w:sz w:val="18"/>
          <w:szCs w:val="18"/>
        </w:rPr>
        <w:t>, in</w:t>
      </w:r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</w:rPr>
        <w:t>Rohault</w:t>
      </w:r>
      <w:proofErr w:type="spellEnd"/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 </w:t>
      </w:r>
      <w:proofErr w:type="spellStart"/>
      <w:r w:rsidR="00277A5E" w:rsidRPr="0076191E">
        <w:rPr>
          <w:rFonts w:cstheme="minorHAnsi"/>
          <w:color w:val="000000" w:themeColor="text1"/>
          <w:sz w:val="18"/>
          <w:szCs w:val="18"/>
        </w:rPr>
        <w:t>dDe</w:t>
      </w:r>
      <w:proofErr w:type="spellEnd"/>
      <w:r w:rsidR="00277A5E" w:rsidRPr="0076191E">
        <w:rPr>
          <w:rFonts w:cstheme="minorHAnsi"/>
          <w:color w:val="000000" w:themeColor="text1"/>
          <w:sz w:val="18"/>
          <w:szCs w:val="18"/>
        </w:rPr>
        <w:t xml:space="preserve"> Fleury 1874</w:t>
      </w:r>
    </w:p>
    <w:p w14:paraId="5AE673E8" w14:textId="1ECCE331" w:rsidR="00277A5E" w:rsidRPr="00A94C7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</w:t>
      </w:r>
      <w:r w:rsidR="00144FB5">
        <w:rPr>
          <w:rFonts w:cstheme="minorHAnsi"/>
          <w:sz w:val="18"/>
          <w:szCs w:val="18"/>
        </w:rPr>
        <w:t>1</w:t>
      </w:r>
      <w:r>
        <w:rPr>
          <w:rFonts w:cstheme="minorHAnsi"/>
          <w:sz w:val="18"/>
          <w:szCs w:val="18"/>
        </w:rPr>
        <w:t xml:space="preserve">. </w:t>
      </w:r>
      <w:r w:rsidR="00277A5E" w:rsidRPr="00A94C7E">
        <w:rPr>
          <w:rFonts w:cstheme="minorHAnsi"/>
          <w:color w:val="000000" w:themeColor="text1"/>
          <w:sz w:val="18"/>
          <w:szCs w:val="18"/>
        </w:rPr>
        <w:t>Casa con portico</w:t>
      </w:r>
      <w:r>
        <w:rPr>
          <w:rFonts w:cstheme="minorHAnsi"/>
          <w:color w:val="000000" w:themeColor="text1"/>
          <w:sz w:val="18"/>
          <w:szCs w:val="18"/>
        </w:rPr>
        <w:t xml:space="preserve">, in </w:t>
      </w:r>
      <w:proofErr w:type="spellStart"/>
      <w:r w:rsidR="00277A5E" w:rsidRPr="00A94C7E">
        <w:rPr>
          <w:rFonts w:cstheme="minorHAnsi"/>
          <w:color w:val="000000" w:themeColor="text1"/>
          <w:sz w:val="18"/>
          <w:szCs w:val="18"/>
        </w:rPr>
        <w:t>Rohault</w:t>
      </w:r>
      <w:proofErr w:type="spellEnd"/>
      <w:r w:rsidR="00277A5E" w:rsidRPr="00A94C7E">
        <w:rPr>
          <w:rFonts w:cstheme="minorHAnsi"/>
          <w:color w:val="000000" w:themeColor="text1"/>
          <w:sz w:val="18"/>
          <w:szCs w:val="18"/>
        </w:rPr>
        <w:t xml:space="preserve"> De Fleury 1874</w:t>
      </w:r>
    </w:p>
    <w:p w14:paraId="55F96126" w14:textId="3C429AC6" w:rsidR="00277A5E" w:rsidRPr="00A94C7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>
        <w:rPr>
          <w:rFonts w:cstheme="minorHAnsi"/>
          <w:color w:val="000000" w:themeColor="text1"/>
          <w:sz w:val="18"/>
          <w:szCs w:val="18"/>
        </w:rPr>
        <w:t>Figura 1</w:t>
      </w:r>
      <w:r w:rsidR="00144FB5">
        <w:rPr>
          <w:rFonts w:cstheme="minorHAnsi"/>
          <w:color w:val="000000" w:themeColor="text1"/>
          <w:sz w:val="18"/>
          <w:szCs w:val="18"/>
        </w:rPr>
        <w:t>2</w:t>
      </w:r>
      <w:r>
        <w:rPr>
          <w:rFonts w:cstheme="minorHAnsi"/>
          <w:color w:val="000000" w:themeColor="text1"/>
          <w:sz w:val="18"/>
          <w:szCs w:val="18"/>
        </w:rPr>
        <w:t xml:space="preserve">. </w:t>
      </w:r>
      <w:r w:rsidR="00AC7DAC" w:rsidRPr="00A94C7E">
        <w:rPr>
          <w:rFonts w:cstheme="minorHAnsi"/>
          <w:color w:val="000000" w:themeColor="text1"/>
          <w:sz w:val="18"/>
          <w:szCs w:val="18"/>
        </w:rPr>
        <w:t>Pisa</w:t>
      </w:r>
      <w:r>
        <w:rPr>
          <w:rFonts w:cstheme="minorHAnsi"/>
          <w:color w:val="000000" w:themeColor="text1"/>
          <w:sz w:val="18"/>
          <w:szCs w:val="18"/>
        </w:rPr>
        <w:t xml:space="preserve">, </w:t>
      </w:r>
      <w:r w:rsidR="00AC7DAC" w:rsidRPr="00A94C7E">
        <w:rPr>
          <w:rFonts w:cstheme="minorHAnsi"/>
          <w:color w:val="000000" w:themeColor="text1"/>
          <w:sz w:val="18"/>
          <w:szCs w:val="18"/>
        </w:rPr>
        <w:t>Palazzo vecchio dei Medici, Lungarno Galilei</w:t>
      </w:r>
      <w:r>
        <w:rPr>
          <w:rFonts w:cstheme="minorHAnsi"/>
          <w:color w:val="000000" w:themeColor="text1"/>
          <w:sz w:val="18"/>
          <w:szCs w:val="18"/>
        </w:rPr>
        <w:t>, 2019</w:t>
      </w:r>
    </w:p>
    <w:p w14:paraId="5B10CEC9" w14:textId="2A325F6E" w:rsidR="00AC7DAC" w:rsidRPr="00A94C7E" w:rsidRDefault="0076191E" w:rsidP="00D909F4">
      <w:pPr>
        <w:spacing w:line="216" w:lineRule="exact"/>
        <w:rPr>
          <w:rFonts w:cstheme="minorHAnsi"/>
          <w:color w:val="000000" w:themeColor="text1"/>
          <w:sz w:val="18"/>
          <w:szCs w:val="18"/>
        </w:rPr>
      </w:pPr>
      <w:r w:rsidRPr="0076191E">
        <w:rPr>
          <w:rFonts w:cstheme="minorHAnsi"/>
          <w:sz w:val="18"/>
          <w:szCs w:val="18"/>
        </w:rPr>
        <w:t xml:space="preserve">Figura </w:t>
      </w:r>
      <w:r>
        <w:rPr>
          <w:rFonts w:cstheme="minorHAnsi"/>
          <w:sz w:val="18"/>
          <w:szCs w:val="18"/>
        </w:rPr>
        <w:t>1</w:t>
      </w:r>
      <w:r w:rsidR="00144FB5">
        <w:rPr>
          <w:rFonts w:cstheme="minorHAnsi"/>
          <w:sz w:val="18"/>
          <w:szCs w:val="18"/>
        </w:rPr>
        <w:t>3</w:t>
      </w:r>
      <w:r>
        <w:rPr>
          <w:rFonts w:cstheme="minorHAnsi"/>
          <w:sz w:val="18"/>
          <w:szCs w:val="18"/>
        </w:rPr>
        <w:t xml:space="preserve">. </w:t>
      </w:r>
      <w:r w:rsidR="00AC7DAC" w:rsidRPr="00A94C7E">
        <w:rPr>
          <w:rFonts w:cstheme="minorHAnsi"/>
          <w:color w:val="000000" w:themeColor="text1"/>
          <w:sz w:val="18"/>
          <w:szCs w:val="18"/>
        </w:rPr>
        <w:t>Pisa</w:t>
      </w:r>
      <w:r>
        <w:rPr>
          <w:rFonts w:cstheme="minorHAnsi"/>
          <w:color w:val="000000" w:themeColor="text1"/>
          <w:sz w:val="18"/>
          <w:szCs w:val="18"/>
        </w:rPr>
        <w:t>,</w:t>
      </w:r>
      <w:r w:rsidR="00AC7DAC" w:rsidRPr="00A94C7E">
        <w:rPr>
          <w:rFonts w:cstheme="minorHAnsi"/>
          <w:color w:val="000000" w:themeColor="text1"/>
          <w:sz w:val="18"/>
          <w:szCs w:val="18"/>
        </w:rPr>
        <w:t xml:space="preserve"> Palazzo delle Vedove </w:t>
      </w:r>
      <w:r w:rsidR="00A64695" w:rsidRPr="00A94C7E">
        <w:rPr>
          <w:rFonts w:cstheme="minorHAnsi"/>
          <w:color w:val="000000" w:themeColor="text1"/>
          <w:sz w:val="18"/>
          <w:szCs w:val="18"/>
        </w:rPr>
        <w:t>Via Santa Maria</w:t>
      </w:r>
      <w:r>
        <w:rPr>
          <w:rFonts w:cstheme="minorHAnsi"/>
          <w:color w:val="000000" w:themeColor="text1"/>
          <w:sz w:val="18"/>
          <w:szCs w:val="18"/>
        </w:rPr>
        <w:t>, 2019</w:t>
      </w:r>
    </w:p>
    <w:p w14:paraId="2ED9E903" w14:textId="469ADB5D" w:rsidR="00A64695" w:rsidRPr="0076191E" w:rsidRDefault="00A64695" w:rsidP="00A94C7E">
      <w:pPr>
        <w:spacing w:line="216" w:lineRule="exact"/>
        <w:rPr>
          <w:rFonts w:cstheme="minorHAnsi"/>
          <w:sz w:val="18"/>
          <w:szCs w:val="18"/>
        </w:rPr>
      </w:pPr>
    </w:p>
    <w:sectPr w:rsidR="00A64695" w:rsidRPr="0076191E" w:rsidSect="003649B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819AB"/>
    <w:multiLevelType w:val="hybridMultilevel"/>
    <w:tmpl w:val="8FD421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DA77B6"/>
    <w:multiLevelType w:val="hybridMultilevel"/>
    <w:tmpl w:val="A1A480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808004">
    <w:abstractNumId w:val="0"/>
  </w:num>
  <w:num w:numId="2" w16cid:durableId="1950773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32"/>
    <w:rsid w:val="00144FB5"/>
    <w:rsid w:val="00277A5E"/>
    <w:rsid w:val="003649B6"/>
    <w:rsid w:val="005B1967"/>
    <w:rsid w:val="0076191E"/>
    <w:rsid w:val="00A64695"/>
    <w:rsid w:val="00A94C7E"/>
    <w:rsid w:val="00AC7DAC"/>
    <w:rsid w:val="00D909F4"/>
    <w:rsid w:val="00E07C32"/>
    <w:rsid w:val="00FA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B2BF73"/>
  <w15:chartTrackingRefBased/>
  <w15:docId w15:val="{3C48AA92-CB1D-0B49-A7E6-D510CEAE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C3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07C3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0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19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GIUSTI  MARIA ADRIANA</dc:creator>
  <cp:keywords/>
  <dc:description/>
  <cp:lastModifiedBy>Francesca Giusti</cp:lastModifiedBy>
  <cp:revision>5</cp:revision>
  <dcterms:created xsi:type="dcterms:W3CDTF">2022-03-06T17:50:00Z</dcterms:created>
  <dcterms:modified xsi:type="dcterms:W3CDTF">2022-07-19T15:50:00Z</dcterms:modified>
</cp:coreProperties>
</file>