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D6834" w14:textId="77777777" w:rsidR="00D704C4" w:rsidRPr="00D704C4" w:rsidRDefault="00D704C4" w:rsidP="00D704C4">
      <w:pPr>
        <w:spacing w:after="0"/>
      </w:pPr>
      <w:r w:rsidRPr="00D704C4">
        <w:t>Didascalie immagini</w:t>
      </w:r>
    </w:p>
    <w:p w14:paraId="0DB359B4" w14:textId="77777777" w:rsidR="00D704C4" w:rsidRPr="00D704C4" w:rsidRDefault="00D704C4" w:rsidP="00D704C4">
      <w:pPr>
        <w:spacing w:after="0" w:line="216" w:lineRule="exact"/>
        <w:rPr>
          <w:sz w:val="18"/>
          <w:szCs w:val="18"/>
        </w:rPr>
      </w:pPr>
      <w:r w:rsidRPr="00D704C4">
        <w:rPr>
          <w:sz w:val="18"/>
          <w:szCs w:val="18"/>
        </w:rPr>
        <w:t xml:space="preserve">Figura 1: La schermata principale (a) e </w:t>
      </w:r>
      <w:proofErr w:type="spellStart"/>
      <w:r w:rsidRPr="00D704C4">
        <w:rPr>
          <w:i/>
          <w:iCs/>
          <w:sz w:val="18"/>
          <w:szCs w:val="18"/>
        </w:rPr>
        <w:t>form</w:t>
      </w:r>
      <w:proofErr w:type="spellEnd"/>
      <w:r w:rsidRPr="00D704C4">
        <w:rPr>
          <w:sz w:val="18"/>
          <w:szCs w:val="18"/>
        </w:rPr>
        <w:t xml:space="preserve"> di inserimento dei dati (b e c).</w:t>
      </w:r>
    </w:p>
    <w:p w14:paraId="3484F475" w14:textId="77777777" w:rsidR="00D704C4" w:rsidRPr="00D704C4" w:rsidRDefault="00D704C4" w:rsidP="00D704C4">
      <w:pPr>
        <w:spacing w:after="0" w:line="216" w:lineRule="exact"/>
        <w:rPr>
          <w:sz w:val="18"/>
          <w:szCs w:val="18"/>
        </w:rPr>
      </w:pPr>
      <w:r w:rsidRPr="00D704C4">
        <w:rPr>
          <w:sz w:val="18"/>
          <w:szCs w:val="18"/>
        </w:rPr>
        <w:t>Figura 2: La schermata attraverso cui è possibile attivare la modalità di modifica dei record già inseriti.</w:t>
      </w:r>
    </w:p>
    <w:p w14:paraId="6BA2EA78" w14:textId="77777777" w:rsidR="00D704C4" w:rsidRPr="00D704C4" w:rsidRDefault="00D704C4" w:rsidP="00D704C4">
      <w:pPr>
        <w:spacing w:after="0" w:line="216" w:lineRule="exact"/>
        <w:rPr>
          <w:sz w:val="18"/>
          <w:szCs w:val="18"/>
        </w:rPr>
      </w:pPr>
      <w:r w:rsidRPr="00D704C4">
        <w:rPr>
          <w:sz w:val="18"/>
          <w:szCs w:val="18"/>
        </w:rPr>
        <w:t>Figura 3: Dashboard di visualizzazione dei documenti d’archivio catalogati.</w:t>
      </w:r>
    </w:p>
    <w:p w14:paraId="6409DFBF" w14:textId="77777777" w:rsidR="00D704C4" w:rsidRPr="00D704C4" w:rsidRDefault="00D704C4" w:rsidP="00D704C4">
      <w:pPr>
        <w:spacing w:after="0" w:line="216" w:lineRule="exact"/>
        <w:rPr>
          <w:sz w:val="18"/>
          <w:szCs w:val="18"/>
        </w:rPr>
      </w:pPr>
      <w:r w:rsidRPr="00D704C4">
        <w:rPr>
          <w:sz w:val="18"/>
          <w:szCs w:val="18"/>
        </w:rPr>
        <w:t>Figura 4: Dashboard di visualizzazione con filtri di selezione attivati. Nell’esempio sono stati  stato selezionati i seguenti valori: Carcere “</w:t>
      </w:r>
      <w:proofErr w:type="spellStart"/>
      <w:r w:rsidRPr="00D704C4">
        <w:rPr>
          <w:sz w:val="18"/>
          <w:szCs w:val="18"/>
        </w:rPr>
        <w:t>Buoncammino</w:t>
      </w:r>
      <w:proofErr w:type="spellEnd"/>
      <w:r w:rsidRPr="00D704C4">
        <w:rPr>
          <w:sz w:val="18"/>
          <w:szCs w:val="18"/>
        </w:rPr>
        <w:t>”; Tipo di documento “Corrispondenza”;  Archivio “Archivio di Stato di Cagliari”.</w:t>
      </w:r>
    </w:p>
    <w:p w14:paraId="69D9A0CA" w14:textId="77777777" w:rsidR="00D704C4" w:rsidRPr="00D704C4" w:rsidRDefault="00D704C4" w:rsidP="00D704C4">
      <w:pPr>
        <w:spacing w:after="0" w:line="216" w:lineRule="exact"/>
        <w:rPr>
          <w:sz w:val="18"/>
          <w:szCs w:val="18"/>
        </w:rPr>
      </w:pPr>
      <w:r w:rsidRPr="00D704C4">
        <w:rPr>
          <w:sz w:val="18"/>
          <w:szCs w:val="18"/>
        </w:rPr>
        <w:t xml:space="preserve">Figura 5: La tabella della struttura principale. </w:t>
      </w:r>
    </w:p>
    <w:p w14:paraId="5CFA4FA1" w14:textId="77777777" w:rsidR="00D704C4" w:rsidRPr="00D704C4" w:rsidRDefault="00D704C4" w:rsidP="00D704C4">
      <w:pPr>
        <w:spacing w:after="0" w:line="216" w:lineRule="exact"/>
        <w:rPr>
          <w:sz w:val="18"/>
          <w:szCs w:val="18"/>
        </w:rPr>
      </w:pPr>
      <w:r w:rsidRPr="00D704C4">
        <w:rPr>
          <w:sz w:val="18"/>
          <w:szCs w:val="18"/>
        </w:rPr>
        <w:t>Figura 6: Dashboard di visualizzazione del file allegato al documento selezionato.</w:t>
      </w:r>
    </w:p>
    <w:p w14:paraId="25A94604" w14:textId="77777777" w:rsidR="00B7697A" w:rsidRDefault="00B7697A"/>
    <w:sectPr w:rsidR="00B769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4C4"/>
    <w:rsid w:val="00B7697A"/>
    <w:rsid w:val="00D7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F24F4"/>
  <w15:chartTrackingRefBased/>
  <w15:docId w15:val="{7A855E06-8752-4DB2-B4CF-02AACDB6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04C4"/>
    <w:pPr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porcu</dc:creator>
  <cp:keywords/>
  <dc:description/>
  <cp:lastModifiedBy>martina porcu</cp:lastModifiedBy>
  <cp:revision>1</cp:revision>
  <dcterms:created xsi:type="dcterms:W3CDTF">2022-01-30T11:10:00Z</dcterms:created>
  <dcterms:modified xsi:type="dcterms:W3CDTF">2022-01-30T11:11:00Z</dcterms:modified>
</cp:coreProperties>
</file>