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51AA" w:rsidRPr="005E11B8" w:rsidRDefault="00E11A10" w:rsidP="002A76D5">
      <w:pPr>
        <w:rPr>
          <w:rFonts w:cs="Times New Roman"/>
          <w:b/>
          <w:sz w:val="36"/>
          <w:szCs w:val="36"/>
        </w:rPr>
      </w:pPr>
      <w:bookmarkStart w:id="0" w:name="_Hlk3554933"/>
      <w:r>
        <w:rPr>
          <w:rFonts w:cs="Times New Roman"/>
          <w:b/>
          <w:sz w:val="36"/>
          <w:szCs w:val="36"/>
        </w:rPr>
        <w:t>I</w:t>
      </w:r>
      <w:bookmarkStart w:id="1" w:name="_GoBack"/>
      <w:bookmarkEnd w:id="1"/>
      <w:r w:rsidR="00664619" w:rsidRPr="005E11B8">
        <w:rPr>
          <w:rFonts w:cs="Times New Roman"/>
          <w:b/>
          <w:sz w:val="36"/>
          <w:szCs w:val="36"/>
        </w:rPr>
        <w:t>l Medioevo illustrato ne</w:t>
      </w:r>
      <w:r w:rsidR="00B01A6D">
        <w:rPr>
          <w:rFonts w:cs="Times New Roman"/>
          <w:b/>
          <w:sz w:val="36"/>
          <w:szCs w:val="36"/>
        </w:rPr>
        <w:t xml:space="preserve"> </w:t>
      </w:r>
      <w:r w:rsidR="00B01A6D" w:rsidRPr="00B01A6D">
        <w:rPr>
          <w:rFonts w:cs="Times New Roman"/>
          <w:b/>
          <w:i/>
          <w:sz w:val="36"/>
          <w:szCs w:val="36"/>
        </w:rPr>
        <w:t>La</w:t>
      </w:r>
      <w:r w:rsidR="00664619" w:rsidRPr="005E11B8">
        <w:rPr>
          <w:rFonts w:cs="Times New Roman"/>
          <w:b/>
          <w:sz w:val="36"/>
          <w:szCs w:val="36"/>
        </w:rPr>
        <w:t xml:space="preserve"> </w:t>
      </w:r>
      <w:r w:rsidR="00664619" w:rsidRPr="005E11B8">
        <w:rPr>
          <w:rFonts w:cs="Times New Roman"/>
          <w:b/>
          <w:i/>
          <w:sz w:val="36"/>
          <w:szCs w:val="36"/>
        </w:rPr>
        <w:t>Sicilia</w:t>
      </w:r>
      <w:r w:rsidR="0047276A" w:rsidRPr="005E11B8">
        <w:rPr>
          <w:rFonts w:cs="Times New Roman"/>
          <w:b/>
          <w:sz w:val="36"/>
          <w:szCs w:val="36"/>
        </w:rPr>
        <w:t xml:space="preserve"> di Gustavo Chiesi (1892)</w:t>
      </w:r>
    </w:p>
    <w:bookmarkEnd w:id="0"/>
    <w:p w:rsidR="00B54A02" w:rsidRDefault="00B54A02" w:rsidP="007557F6">
      <w:pPr>
        <w:spacing w:after="0"/>
        <w:ind w:left="567" w:right="282"/>
        <w:jc w:val="both"/>
        <w:rPr>
          <w:rFonts w:cs="Times New Roman"/>
          <w:sz w:val="20"/>
          <w:szCs w:val="20"/>
        </w:rPr>
      </w:pPr>
    </w:p>
    <w:p w:rsidR="00910BD1" w:rsidRPr="0011313A" w:rsidRDefault="00DB1431" w:rsidP="007557F6">
      <w:pPr>
        <w:spacing w:after="0"/>
        <w:ind w:left="567" w:right="282"/>
        <w:jc w:val="both"/>
        <w:rPr>
          <w:rFonts w:cs="Times New Roman"/>
          <w:sz w:val="20"/>
          <w:szCs w:val="20"/>
        </w:rPr>
      </w:pPr>
      <w:r w:rsidRPr="0011313A">
        <w:rPr>
          <w:rFonts w:cs="Times New Roman"/>
          <w:sz w:val="20"/>
          <w:szCs w:val="20"/>
        </w:rPr>
        <w:t>«</w:t>
      </w:r>
      <w:r w:rsidR="004C51AA" w:rsidRPr="0011313A">
        <w:rPr>
          <w:rFonts w:cs="Times New Roman"/>
          <w:sz w:val="20"/>
          <w:szCs w:val="20"/>
        </w:rPr>
        <w:t>La mattina era bella: di quell’abbagliante splendore, che non può idearsi se non da chi ebbe avvez</w:t>
      </w:r>
      <w:r w:rsidR="00910BD1" w:rsidRPr="0011313A">
        <w:rPr>
          <w:rFonts w:cs="Times New Roman"/>
          <w:sz w:val="20"/>
          <w:szCs w:val="20"/>
        </w:rPr>
        <w:t>za la pupilla all’intensità de’</w:t>
      </w:r>
      <w:r w:rsidR="005C3D26" w:rsidRPr="0011313A">
        <w:rPr>
          <w:rFonts w:cs="Times New Roman"/>
          <w:sz w:val="20"/>
          <w:szCs w:val="20"/>
        </w:rPr>
        <w:t>c</w:t>
      </w:r>
      <w:r w:rsidR="004C51AA" w:rsidRPr="0011313A">
        <w:rPr>
          <w:rFonts w:cs="Times New Roman"/>
          <w:sz w:val="20"/>
          <w:szCs w:val="20"/>
        </w:rPr>
        <w:t>olori, che, nelle giornate estive prendono</w:t>
      </w:r>
      <w:r w:rsidR="00910BD1" w:rsidRPr="0011313A">
        <w:rPr>
          <w:rFonts w:cs="Times New Roman"/>
          <w:sz w:val="20"/>
          <w:szCs w:val="20"/>
        </w:rPr>
        <w:t>,</w:t>
      </w:r>
      <w:r w:rsidR="004C51AA" w:rsidRPr="0011313A">
        <w:rPr>
          <w:rFonts w:cs="Times New Roman"/>
          <w:sz w:val="20"/>
          <w:szCs w:val="20"/>
        </w:rPr>
        <w:t xml:space="preserve"> nei paesi meridionali, il cielo, la terra, il mare. Non un velo di nebbia rompeva la</w:t>
      </w:r>
      <w:r w:rsidR="00910BD1" w:rsidRPr="0011313A">
        <w:rPr>
          <w:rFonts w:cs="Times New Roman"/>
          <w:sz w:val="20"/>
          <w:szCs w:val="20"/>
        </w:rPr>
        <w:t xml:space="preserve"> sorprendente trasparenza dell’e</w:t>
      </w:r>
      <w:r w:rsidR="004C51AA" w:rsidRPr="0011313A">
        <w:rPr>
          <w:rFonts w:cs="Times New Roman"/>
          <w:sz w:val="20"/>
          <w:szCs w:val="20"/>
        </w:rPr>
        <w:t>t</w:t>
      </w:r>
      <w:r w:rsidR="00910BD1" w:rsidRPr="0011313A">
        <w:rPr>
          <w:rFonts w:cs="Times New Roman"/>
          <w:sz w:val="20"/>
          <w:szCs w:val="20"/>
        </w:rPr>
        <w:t>r</w:t>
      </w:r>
      <w:r w:rsidR="004C51AA" w:rsidRPr="0011313A">
        <w:rPr>
          <w:rFonts w:cs="Times New Roman"/>
          <w:sz w:val="20"/>
          <w:szCs w:val="20"/>
        </w:rPr>
        <w:t xml:space="preserve">a fino all’estremo orizzonte: non un soffio di vento turbava l’assoluta bonaccia di quello specchio di mare che raccoglieva nell’immensa distesa, riflettendolo a lunghe striature luminose, scintillanti, dorate, il largo fiume di luce piovente dal cielo. </w:t>
      </w:r>
    </w:p>
    <w:p w:rsidR="00AA2DF7" w:rsidRPr="0011313A" w:rsidRDefault="00910BD1" w:rsidP="007557F6">
      <w:pPr>
        <w:spacing w:after="0"/>
        <w:ind w:left="567" w:right="282"/>
        <w:jc w:val="both"/>
        <w:rPr>
          <w:rFonts w:cs="Times New Roman"/>
        </w:rPr>
      </w:pPr>
      <w:r w:rsidRPr="0011313A">
        <w:rPr>
          <w:rFonts w:cs="Times New Roman"/>
          <w:sz w:val="20"/>
          <w:szCs w:val="20"/>
        </w:rPr>
        <w:t xml:space="preserve">   </w:t>
      </w:r>
      <w:r w:rsidR="004C51AA" w:rsidRPr="0011313A">
        <w:rPr>
          <w:rFonts w:cs="Times New Roman"/>
          <w:sz w:val="20"/>
          <w:szCs w:val="20"/>
        </w:rPr>
        <w:t xml:space="preserve">A bordo del </w:t>
      </w:r>
      <w:r w:rsidR="004C51AA" w:rsidRPr="0011313A">
        <w:rPr>
          <w:rFonts w:cs="Times New Roman"/>
          <w:i/>
          <w:sz w:val="20"/>
          <w:szCs w:val="20"/>
        </w:rPr>
        <w:t>Vespucci</w:t>
      </w:r>
      <w:r w:rsidR="004C51AA" w:rsidRPr="0011313A">
        <w:rPr>
          <w:rFonts w:cs="Times New Roman"/>
          <w:sz w:val="20"/>
          <w:szCs w:val="20"/>
        </w:rPr>
        <w:t>, ormeggiato presso la banchina del n</w:t>
      </w:r>
      <w:r w:rsidRPr="0011313A">
        <w:rPr>
          <w:rFonts w:cs="Times New Roman"/>
          <w:sz w:val="20"/>
          <w:szCs w:val="20"/>
        </w:rPr>
        <w:t>uovo porto di Palermo, per quant</w:t>
      </w:r>
      <w:r w:rsidR="004C51AA" w:rsidRPr="0011313A">
        <w:rPr>
          <w:rFonts w:cs="Times New Roman"/>
          <w:sz w:val="20"/>
          <w:szCs w:val="20"/>
        </w:rPr>
        <w:t xml:space="preserve">o modesto </w:t>
      </w:r>
      <w:r w:rsidRPr="0011313A">
        <w:rPr>
          <w:rFonts w:cs="Times New Roman"/>
          <w:sz w:val="20"/>
          <w:szCs w:val="20"/>
        </w:rPr>
        <w:t>il vapore e scarso il numero de’</w:t>
      </w:r>
      <w:r w:rsidR="004C51AA" w:rsidRPr="0011313A">
        <w:rPr>
          <w:rFonts w:cs="Times New Roman"/>
          <w:sz w:val="20"/>
          <w:szCs w:val="20"/>
        </w:rPr>
        <w:t xml:space="preserve"> passeg</w:t>
      </w:r>
      <w:r w:rsidR="008D11F2" w:rsidRPr="0011313A">
        <w:rPr>
          <w:rFonts w:cs="Times New Roman"/>
          <w:sz w:val="20"/>
          <w:szCs w:val="20"/>
        </w:rPr>
        <w:t>geri, c’era l’animazione che pre</w:t>
      </w:r>
      <w:r w:rsidR="004C51AA" w:rsidRPr="0011313A">
        <w:rPr>
          <w:rFonts w:cs="Times New Roman"/>
          <w:sz w:val="20"/>
          <w:szCs w:val="20"/>
        </w:rPr>
        <w:t>cede sempre la partenza</w:t>
      </w:r>
      <w:r w:rsidR="00DB1431" w:rsidRPr="0011313A">
        <w:rPr>
          <w:rFonts w:cs="Times New Roman"/>
          <w:sz w:val="20"/>
          <w:szCs w:val="20"/>
        </w:rPr>
        <w:t>»</w:t>
      </w:r>
      <w:r w:rsidR="0036556D" w:rsidRPr="0011313A">
        <w:rPr>
          <w:rStyle w:val="Rimandonotaapidipagina"/>
          <w:rFonts w:cs="Times New Roman"/>
          <w:sz w:val="20"/>
          <w:szCs w:val="20"/>
        </w:rPr>
        <w:footnoteReference w:id="1"/>
      </w:r>
      <w:r w:rsidR="004C51AA" w:rsidRPr="0011313A">
        <w:rPr>
          <w:rFonts w:cs="Times New Roman"/>
          <w:sz w:val="20"/>
          <w:szCs w:val="20"/>
        </w:rPr>
        <w:t>.</w:t>
      </w:r>
    </w:p>
    <w:p w:rsidR="00910BD1" w:rsidRPr="0011313A" w:rsidRDefault="00910BD1" w:rsidP="002A76D5">
      <w:pPr>
        <w:spacing w:after="0"/>
        <w:ind w:left="567"/>
        <w:jc w:val="both"/>
        <w:rPr>
          <w:rFonts w:cs="Times New Roman"/>
        </w:rPr>
      </w:pPr>
    </w:p>
    <w:p w:rsidR="00A31E3E" w:rsidRPr="007557F6" w:rsidRDefault="00910BD1" w:rsidP="007557F6">
      <w:pPr>
        <w:spacing w:after="0"/>
        <w:jc w:val="both"/>
        <w:rPr>
          <w:rFonts w:cs="Times New Roman"/>
        </w:rPr>
      </w:pPr>
      <w:r w:rsidRPr="007557F6">
        <w:rPr>
          <w:rFonts w:cs="Times New Roman"/>
        </w:rPr>
        <w:t xml:space="preserve">Inizia con i buoni auspici suggeriti da una splendida e luminosa giornata il viaggio che avrebbe impegnato Gustavo Chiesi nel luglio 1890 </w:t>
      </w:r>
      <w:r w:rsidR="0079108C" w:rsidRPr="007557F6">
        <w:rPr>
          <w:rFonts w:cs="Times New Roman"/>
        </w:rPr>
        <w:t>in</w:t>
      </w:r>
      <w:r w:rsidRPr="007557F6">
        <w:rPr>
          <w:rFonts w:cs="Times New Roman"/>
        </w:rPr>
        <w:t xml:space="preserve"> Sicilia. Il denso e dettagliato resoconto di </w:t>
      </w:r>
      <w:r w:rsidR="0003158E" w:rsidRPr="007557F6">
        <w:rPr>
          <w:rFonts w:cs="Times New Roman"/>
        </w:rPr>
        <w:t>quella</w:t>
      </w:r>
      <w:r w:rsidR="005C3D26" w:rsidRPr="007557F6">
        <w:rPr>
          <w:rFonts w:cs="Times New Roman"/>
        </w:rPr>
        <w:t xml:space="preserve"> esperienza</w:t>
      </w:r>
      <w:r w:rsidRPr="007557F6">
        <w:rPr>
          <w:rFonts w:cs="Times New Roman"/>
        </w:rPr>
        <w:t xml:space="preserve"> –</w:t>
      </w:r>
      <w:r w:rsidR="005C3D26" w:rsidRPr="007557F6">
        <w:rPr>
          <w:rFonts w:cs="Times New Roman"/>
        </w:rPr>
        <w:t xml:space="preserve"> </w:t>
      </w:r>
      <w:r w:rsidR="008D11F2" w:rsidRPr="007557F6">
        <w:rPr>
          <w:rFonts w:cs="Times New Roman"/>
        </w:rPr>
        <w:t>un volume che è insieme un’opera storico-geografica</w:t>
      </w:r>
      <w:r w:rsidR="00C132D1" w:rsidRPr="007557F6">
        <w:rPr>
          <w:rFonts w:cs="Times New Roman"/>
        </w:rPr>
        <w:t xml:space="preserve"> di taglio divulgativo</w:t>
      </w:r>
      <w:r w:rsidR="008D11F2" w:rsidRPr="007557F6">
        <w:rPr>
          <w:rFonts w:cs="Times New Roman"/>
        </w:rPr>
        <w:t xml:space="preserve"> e un racconto </w:t>
      </w:r>
      <w:r w:rsidR="00F42D6F" w:rsidRPr="007557F6">
        <w:rPr>
          <w:rFonts w:cs="Times New Roman"/>
        </w:rPr>
        <w:t xml:space="preserve">di viaggio sullo stile di quelli </w:t>
      </w:r>
      <w:r w:rsidR="008D11F2" w:rsidRPr="007557F6">
        <w:rPr>
          <w:rFonts w:cs="Times New Roman"/>
        </w:rPr>
        <w:t>del Grand Tour</w:t>
      </w:r>
      <w:r w:rsidR="00091E32" w:rsidRPr="007557F6">
        <w:rPr>
          <w:rStyle w:val="Rimandonotaapidipagina"/>
          <w:rFonts w:cs="Times New Roman"/>
        </w:rPr>
        <w:footnoteReference w:id="2"/>
      </w:r>
      <w:r w:rsidR="008D11F2" w:rsidRPr="007557F6">
        <w:rPr>
          <w:rFonts w:cs="Times New Roman"/>
        </w:rPr>
        <w:t xml:space="preserve"> – </w:t>
      </w:r>
      <w:r w:rsidR="005C3D26" w:rsidRPr="007557F6">
        <w:rPr>
          <w:rFonts w:cs="Times New Roman"/>
        </w:rPr>
        <w:t>sarebbe stato pubblicato, per iniziativa dell’editore milanese Sonzogno</w:t>
      </w:r>
      <w:r w:rsidR="006938D5" w:rsidRPr="007557F6">
        <w:rPr>
          <w:rStyle w:val="Rimandonotaapidipagina"/>
          <w:rFonts w:cs="Times New Roman"/>
        </w:rPr>
        <w:footnoteReference w:id="3"/>
      </w:r>
      <w:r w:rsidR="005C3D26" w:rsidRPr="007557F6">
        <w:rPr>
          <w:rFonts w:cs="Times New Roman"/>
        </w:rPr>
        <w:t xml:space="preserve">, dapprima a </w:t>
      </w:r>
      <w:r w:rsidRPr="007557F6">
        <w:rPr>
          <w:rFonts w:cs="Times New Roman"/>
        </w:rPr>
        <w:t>dispense</w:t>
      </w:r>
      <w:r w:rsidR="005C3D26" w:rsidRPr="007557F6">
        <w:rPr>
          <w:rFonts w:cs="Times New Roman"/>
        </w:rPr>
        <w:t xml:space="preserve"> settimanali</w:t>
      </w:r>
      <w:r w:rsidR="00754370" w:rsidRPr="007557F6">
        <w:rPr>
          <w:rFonts w:cs="Times New Roman"/>
        </w:rPr>
        <w:t xml:space="preserve">, </w:t>
      </w:r>
      <w:r w:rsidR="005C3D26" w:rsidRPr="007557F6">
        <w:rPr>
          <w:rFonts w:cs="Times New Roman"/>
        </w:rPr>
        <w:t>poi in forma di volume nel 1892</w:t>
      </w:r>
      <w:r w:rsidR="00A31E3E" w:rsidRPr="007557F6">
        <w:rPr>
          <w:rFonts w:cs="Times New Roman"/>
        </w:rPr>
        <w:t xml:space="preserve"> con il titolo </w:t>
      </w:r>
      <w:bookmarkStart w:id="2" w:name="_Hlk3555016"/>
      <w:bookmarkStart w:id="3" w:name="_Hlk86334"/>
      <w:r w:rsidR="00A31E3E" w:rsidRPr="007557F6">
        <w:rPr>
          <w:rFonts w:cs="Times New Roman"/>
          <w:i/>
        </w:rPr>
        <w:t>La Sicilia illustrata nella storia, nell’arte, nei paesi</w:t>
      </w:r>
      <w:bookmarkEnd w:id="2"/>
      <w:r w:rsidR="0036556D" w:rsidRPr="007557F6">
        <w:rPr>
          <w:rStyle w:val="Rimandonotaapidipagina"/>
          <w:rFonts w:cs="Times New Roman"/>
        </w:rPr>
        <w:footnoteReference w:id="4"/>
      </w:r>
      <w:r w:rsidR="00A31E3E" w:rsidRPr="007557F6">
        <w:rPr>
          <w:rFonts w:cs="Times New Roman"/>
          <w:i/>
        </w:rPr>
        <w:t>.</w:t>
      </w:r>
      <w:r w:rsidR="00C00815" w:rsidRPr="007557F6">
        <w:rPr>
          <w:rFonts w:cs="Times New Roman"/>
        </w:rPr>
        <w:t xml:space="preserve"> </w:t>
      </w:r>
    </w:p>
    <w:bookmarkEnd w:id="3"/>
    <w:p w:rsidR="00A31E3E" w:rsidRPr="007557F6" w:rsidRDefault="00A31E3E" w:rsidP="007557F6">
      <w:pPr>
        <w:spacing w:after="0"/>
        <w:jc w:val="both"/>
        <w:rPr>
          <w:rFonts w:cs="Times New Roman"/>
        </w:rPr>
      </w:pPr>
      <w:r w:rsidRPr="007557F6">
        <w:rPr>
          <w:rFonts w:cs="Times New Roman"/>
        </w:rPr>
        <w:t>Chiesi (Campogalliano 1855-Addis Abeba 1909)</w:t>
      </w:r>
      <w:r w:rsidR="00E94C39" w:rsidRPr="007557F6">
        <w:rPr>
          <w:rStyle w:val="Rimandonotaapidipagina"/>
          <w:rFonts w:cs="Times New Roman"/>
        </w:rPr>
        <w:footnoteReference w:id="5"/>
      </w:r>
      <w:r w:rsidRPr="007557F6">
        <w:rPr>
          <w:rFonts w:cs="Times New Roman"/>
        </w:rPr>
        <w:t>, giornalista</w:t>
      </w:r>
      <w:r w:rsidR="001E7B33" w:rsidRPr="007557F6">
        <w:rPr>
          <w:rFonts w:cs="Times New Roman"/>
        </w:rPr>
        <w:t xml:space="preserve"> e direttore di testate nazionali (</w:t>
      </w:r>
      <w:r w:rsidR="00E94C39" w:rsidRPr="007557F6">
        <w:rPr>
          <w:rFonts w:cs="Times New Roman"/>
        </w:rPr>
        <w:t xml:space="preserve">fu redattore capo de </w:t>
      </w:r>
      <w:r w:rsidR="00B54A02">
        <w:rPr>
          <w:rFonts w:cs="Times New Roman"/>
        </w:rPr>
        <w:t>«</w:t>
      </w:r>
      <w:r w:rsidR="001E7B33" w:rsidRPr="00B54A02">
        <w:rPr>
          <w:rFonts w:cs="Times New Roman"/>
        </w:rPr>
        <w:t>Il Popolo</w:t>
      </w:r>
      <w:r w:rsidR="00B54A02">
        <w:rPr>
          <w:rFonts w:cs="Times New Roman"/>
        </w:rPr>
        <w:t>»</w:t>
      </w:r>
      <w:r w:rsidR="001E7B33" w:rsidRPr="00B54A02">
        <w:rPr>
          <w:rFonts w:cs="Times New Roman"/>
        </w:rPr>
        <w:t>,</w:t>
      </w:r>
      <w:r w:rsidR="00E94C39" w:rsidRPr="00B54A02">
        <w:rPr>
          <w:rFonts w:cs="Times New Roman"/>
        </w:rPr>
        <w:t xml:space="preserve"> collaborò con</w:t>
      </w:r>
      <w:r w:rsidR="001E7B33" w:rsidRPr="00B54A02">
        <w:rPr>
          <w:rFonts w:cs="Times New Roman"/>
        </w:rPr>
        <w:t xml:space="preserve"> </w:t>
      </w:r>
      <w:r w:rsidR="00B54A02">
        <w:rPr>
          <w:rFonts w:cs="Times New Roman"/>
        </w:rPr>
        <w:t>«</w:t>
      </w:r>
      <w:r w:rsidR="001E7B33" w:rsidRPr="00B54A02">
        <w:rPr>
          <w:rFonts w:cs="Times New Roman"/>
        </w:rPr>
        <w:t>Il Secolo</w:t>
      </w:r>
      <w:r w:rsidR="00B54A02">
        <w:rPr>
          <w:rFonts w:cs="Times New Roman"/>
        </w:rPr>
        <w:t>»</w:t>
      </w:r>
      <w:r w:rsidR="001E7B33" w:rsidRPr="00B54A02">
        <w:rPr>
          <w:rFonts w:cs="Times New Roman"/>
        </w:rPr>
        <w:t xml:space="preserve">, </w:t>
      </w:r>
      <w:r w:rsidR="000002E7" w:rsidRPr="00B54A02">
        <w:rPr>
          <w:rFonts w:cs="Times New Roman"/>
        </w:rPr>
        <w:t xml:space="preserve">e diresse </w:t>
      </w:r>
      <w:r w:rsidR="00B54A02">
        <w:rPr>
          <w:rFonts w:cs="Times New Roman"/>
        </w:rPr>
        <w:t>«</w:t>
      </w:r>
      <w:r w:rsidR="001E7B33" w:rsidRPr="00B54A02">
        <w:rPr>
          <w:rFonts w:cs="Times New Roman"/>
        </w:rPr>
        <w:t>L’Epoca</w:t>
      </w:r>
      <w:r w:rsidR="00B54A02">
        <w:rPr>
          <w:rFonts w:cs="Times New Roman"/>
        </w:rPr>
        <w:t>»</w:t>
      </w:r>
      <w:r w:rsidR="001E7B33" w:rsidRPr="00B54A02">
        <w:rPr>
          <w:rFonts w:cs="Times New Roman"/>
        </w:rPr>
        <w:t xml:space="preserve">, </w:t>
      </w:r>
      <w:r w:rsidR="00B54A02">
        <w:rPr>
          <w:rFonts w:cs="Times New Roman"/>
        </w:rPr>
        <w:t>«</w:t>
      </w:r>
      <w:r w:rsidR="001E7B33" w:rsidRPr="00B54A02">
        <w:rPr>
          <w:rFonts w:cs="Times New Roman"/>
        </w:rPr>
        <w:t>L’Italia del Popolo</w:t>
      </w:r>
      <w:r w:rsidR="00B54A02">
        <w:rPr>
          <w:rFonts w:cs="Times New Roman"/>
        </w:rPr>
        <w:t>»</w:t>
      </w:r>
      <w:r w:rsidR="001E7B33" w:rsidRPr="00B54A02">
        <w:rPr>
          <w:rFonts w:cs="Times New Roman"/>
        </w:rPr>
        <w:t xml:space="preserve">, </w:t>
      </w:r>
      <w:r w:rsidR="00B54A02">
        <w:rPr>
          <w:rFonts w:cs="Times New Roman"/>
        </w:rPr>
        <w:t>«</w:t>
      </w:r>
      <w:r w:rsidR="001E7B33" w:rsidRPr="00B54A02">
        <w:rPr>
          <w:rFonts w:cs="Times New Roman"/>
        </w:rPr>
        <w:t>Il Tempo</w:t>
      </w:r>
      <w:r w:rsidR="00B54A02">
        <w:rPr>
          <w:rFonts w:cs="Times New Roman"/>
        </w:rPr>
        <w:t>»</w:t>
      </w:r>
      <w:r w:rsidR="001E7B33" w:rsidRPr="00B54A02">
        <w:rPr>
          <w:rFonts w:cs="Times New Roman"/>
        </w:rPr>
        <w:t>)</w:t>
      </w:r>
      <w:r w:rsidR="007B6476" w:rsidRPr="00B54A02">
        <w:rPr>
          <w:rFonts w:cs="Times New Roman"/>
        </w:rPr>
        <w:t>,</w:t>
      </w:r>
      <w:r w:rsidR="001E7B33" w:rsidRPr="00B54A02">
        <w:rPr>
          <w:rFonts w:cs="Times New Roman"/>
        </w:rPr>
        <w:t xml:space="preserve"> </w:t>
      </w:r>
      <w:r w:rsidR="00F442C4" w:rsidRPr="00B54A02">
        <w:rPr>
          <w:rFonts w:cs="Times New Roman"/>
        </w:rPr>
        <w:t>narratore e scrittore</w:t>
      </w:r>
      <w:r w:rsidR="00EE6F0A" w:rsidRPr="00B54A02">
        <w:rPr>
          <w:rFonts w:cs="Times New Roman"/>
        </w:rPr>
        <w:t>, m</w:t>
      </w:r>
      <w:r w:rsidR="00E94C39" w:rsidRPr="00B54A02">
        <w:rPr>
          <w:rFonts w:cs="Times New Roman"/>
        </w:rPr>
        <w:t xml:space="preserve">ilitò </w:t>
      </w:r>
      <w:r w:rsidR="00442AF2" w:rsidRPr="00B54A02">
        <w:rPr>
          <w:rFonts w:cs="Times New Roman"/>
        </w:rPr>
        <w:t>in</w:t>
      </w:r>
      <w:r w:rsidR="00442AF2" w:rsidRPr="007557F6">
        <w:rPr>
          <w:rFonts w:cs="Times New Roman"/>
        </w:rPr>
        <w:t xml:space="preserve"> politica tra le fila del partito repubblicano, per il quale fu deputato dal 1899 al 1904</w:t>
      </w:r>
      <w:r w:rsidRPr="007557F6">
        <w:rPr>
          <w:rFonts w:cs="Times New Roman"/>
        </w:rPr>
        <w:t>. Gli ultimi anni della sua vita, segnat</w:t>
      </w:r>
      <w:r w:rsidR="009249D7" w:rsidRPr="007557F6">
        <w:rPr>
          <w:rFonts w:cs="Times New Roman"/>
        </w:rPr>
        <w:t>i dall’</w:t>
      </w:r>
      <w:r w:rsidRPr="007557F6">
        <w:rPr>
          <w:rFonts w:cs="Times New Roman"/>
        </w:rPr>
        <w:t>allontanamento dal p</w:t>
      </w:r>
      <w:r w:rsidR="00595918" w:rsidRPr="007557F6">
        <w:rPr>
          <w:rFonts w:cs="Times New Roman"/>
        </w:rPr>
        <w:t>artito</w:t>
      </w:r>
      <w:r w:rsidRPr="007557F6">
        <w:rPr>
          <w:rFonts w:cs="Times New Roman"/>
        </w:rPr>
        <w:t xml:space="preserve">, sarebbero stati dedicati quasi </w:t>
      </w:r>
      <w:r w:rsidR="00470446" w:rsidRPr="007557F6">
        <w:rPr>
          <w:rFonts w:cs="Times New Roman"/>
        </w:rPr>
        <w:t>esclusivamente</w:t>
      </w:r>
      <w:r w:rsidRPr="007557F6">
        <w:rPr>
          <w:rFonts w:cs="Times New Roman"/>
        </w:rPr>
        <w:t xml:space="preserve"> alla questione del colonialismo italiano in Africa orientale</w:t>
      </w:r>
      <w:r w:rsidR="005029CE" w:rsidRPr="007557F6">
        <w:rPr>
          <w:rFonts w:cs="Times New Roman"/>
        </w:rPr>
        <w:t xml:space="preserve">. </w:t>
      </w:r>
      <w:r w:rsidR="00730E04" w:rsidRPr="007557F6">
        <w:rPr>
          <w:rFonts w:cs="Times New Roman"/>
        </w:rPr>
        <w:t>Frutto d</w:t>
      </w:r>
      <w:r w:rsidRPr="007557F6">
        <w:rPr>
          <w:rFonts w:cs="Times New Roman"/>
        </w:rPr>
        <w:t>i questa stagione sono alcuni</w:t>
      </w:r>
      <w:r w:rsidR="00147DC0" w:rsidRPr="007557F6">
        <w:rPr>
          <w:rFonts w:cs="Times New Roman"/>
        </w:rPr>
        <w:t xml:space="preserve"> lavori di interesse storico-geografico-economico,</w:t>
      </w:r>
      <w:r w:rsidRPr="007557F6">
        <w:rPr>
          <w:rFonts w:cs="Times New Roman"/>
        </w:rPr>
        <w:t xml:space="preserve"> come il volume</w:t>
      </w:r>
      <w:r w:rsidR="001462E2" w:rsidRPr="007557F6">
        <w:rPr>
          <w:rFonts w:cs="Times New Roman"/>
        </w:rPr>
        <w:t xml:space="preserve"> </w:t>
      </w:r>
      <w:bookmarkStart w:id="4" w:name="_Hlk86381"/>
      <w:r w:rsidR="001462E2" w:rsidRPr="007557F6">
        <w:rPr>
          <w:rFonts w:cs="Times New Roman"/>
          <w:i/>
        </w:rPr>
        <w:t>La colonizzazione europea nell’Est-Africa</w:t>
      </w:r>
      <w:r w:rsidR="001462E2" w:rsidRPr="007557F6">
        <w:rPr>
          <w:rFonts w:cs="Times New Roman"/>
        </w:rPr>
        <w:t xml:space="preserve"> </w:t>
      </w:r>
      <w:bookmarkEnd w:id="4"/>
      <w:r w:rsidRPr="007557F6">
        <w:rPr>
          <w:rFonts w:cs="Times New Roman"/>
        </w:rPr>
        <w:t>del 1908</w:t>
      </w:r>
      <w:r w:rsidR="00147DC0" w:rsidRPr="007557F6">
        <w:rPr>
          <w:rStyle w:val="Rimandonotaapidipagina"/>
          <w:rFonts w:cs="Times New Roman"/>
        </w:rPr>
        <w:footnoteReference w:id="6"/>
      </w:r>
      <w:r w:rsidRPr="007557F6">
        <w:rPr>
          <w:rFonts w:cs="Times New Roman"/>
        </w:rPr>
        <w:t xml:space="preserve">. L’anno successivo </w:t>
      </w:r>
      <w:r w:rsidR="00147DC0" w:rsidRPr="007557F6">
        <w:rPr>
          <w:rFonts w:cs="Times New Roman"/>
        </w:rPr>
        <w:t xml:space="preserve">Chiesi </w:t>
      </w:r>
      <w:r w:rsidRPr="007557F6">
        <w:rPr>
          <w:rFonts w:cs="Times New Roman"/>
        </w:rPr>
        <w:t xml:space="preserve">sarebbe morto in Etiopia, dove si era recato per l’ennesimo viaggio, in seguito a </w:t>
      </w:r>
      <w:r w:rsidR="00BC705F" w:rsidRPr="007557F6">
        <w:rPr>
          <w:rFonts w:cs="Times New Roman"/>
        </w:rPr>
        <w:t>violente febbri</w:t>
      </w:r>
      <w:r w:rsidRPr="007557F6">
        <w:rPr>
          <w:rFonts w:cs="Times New Roman"/>
        </w:rPr>
        <w:t xml:space="preserve">. </w:t>
      </w:r>
    </w:p>
    <w:p w:rsidR="00A61294" w:rsidRPr="007557F6" w:rsidRDefault="00664619" w:rsidP="007557F6">
      <w:pPr>
        <w:spacing w:after="0"/>
        <w:jc w:val="both"/>
        <w:rPr>
          <w:rFonts w:cs="Times New Roman"/>
        </w:rPr>
      </w:pPr>
      <w:r w:rsidRPr="007557F6">
        <w:rPr>
          <w:rFonts w:cs="Times New Roman"/>
          <w:i/>
        </w:rPr>
        <w:t xml:space="preserve">   </w:t>
      </w:r>
      <w:r w:rsidR="00A31E3E" w:rsidRPr="007557F6">
        <w:rPr>
          <w:rFonts w:cs="Times New Roman"/>
          <w:i/>
        </w:rPr>
        <w:t xml:space="preserve">La Sicilia </w:t>
      </w:r>
      <w:r w:rsidR="0079108C" w:rsidRPr="007557F6">
        <w:rPr>
          <w:rFonts w:cs="Times New Roman"/>
          <w:i/>
        </w:rPr>
        <w:t>i</w:t>
      </w:r>
      <w:r w:rsidR="00A31E3E" w:rsidRPr="007557F6">
        <w:rPr>
          <w:rFonts w:cs="Times New Roman"/>
          <w:i/>
        </w:rPr>
        <w:t>llustrata</w:t>
      </w:r>
      <w:r w:rsidR="00A31E3E" w:rsidRPr="007557F6">
        <w:rPr>
          <w:rFonts w:cs="Times New Roman"/>
        </w:rPr>
        <w:t xml:space="preserve"> </w:t>
      </w:r>
      <w:r w:rsidR="009249D7" w:rsidRPr="007557F6">
        <w:rPr>
          <w:rFonts w:cs="Times New Roman"/>
        </w:rPr>
        <w:t>è u</w:t>
      </w:r>
      <w:r w:rsidR="00E15D80" w:rsidRPr="007557F6">
        <w:rPr>
          <w:rFonts w:cs="Times New Roman"/>
        </w:rPr>
        <w:t xml:space="preserve">na delle opere più </w:t>
      </w:r>
      <w:r w:rsidR="009249D7" w:rsidRPr="007557F6">
        <w:rPr>
          <w:rFonts w:cs="Times New Roman"/>
        </w:rPr>
        <w:t xml:space="preserve">interessanti della </w:t>
      </w:r>
      <w:r w:rsidR="00147DC0" w:rsidRPr="007557F6">
        <w:rPr>
          <w:rFonts w:cs="Times New Roman"/>
        </w:rPr>
        <w:t xml:space="preserve">sua </w:t>
      </w:r>
      <w:r w:rsidR="009249D7" w:rsidRPr="007557F6">
        <w:rPr>
          <w:rFonts w:cs="Times New Roman"/>
        </w:rPr>
        <w:t xml:space="preserve">ricca produzione </w:t>
      </w:r>
      <w:r w:rsidR="00D72FE5" w:rsidRPr="007557F6">
        <w:rPr>
          <w:rFonts w:cs="Times New Roman"/>
        </w:rPr>
        <w:t>ma</w:t>
      </w:r>
      <w:r w:rsidR="00ED1825" w:rsidRPr="007557F6">
        <w:rPr>
          <w:rFonts w:cs="Times New Roman"/>
        </w:rPr>
        <w:t>,</w:t>
      </w:r>
      <w:r w:rsidR="0047276A" w:rsidRPr="007557F6">
        <w:rPr>
          <w:rFonts w:cs="Times New Roman"/>
        </w:rPr>
        <w:t xml:space="preserve"> </w:t>
      </w:r>
      <w:r w:rsidR="00D72FE5" w:rsidRPr="007557F6">
        <w:rPr>
          <w:rFonts w:cs="Times New Roman"/>
        </w:rPr>
        <w:t>forse</w:t>
      </w:r>
      <w:r w:rsidR="00ED1825" w:rsidRPr="007557F6">
        <w:rPr>
          <w:rFonts w:cs="Times New Roman"/>
        </w:rPr>
        <w:t xml:space="preserve"> </w:t>
      </w:r>
      <w:r w:rsidR="001F6C94" w:rsidRPr="007557F6">
        <w:rPr>
          <w:rFonts w:cs="Times New Roman"/>
        </w:rPr>
        <w:t>perché riguarda</w:t>
      </w:r>
      <w:r w:rsidR="00ED1825" w:rsidRPr="007557F6">
        <w:rPr>
          <w:rFonts w:cs="Times New Roman"/>
        </w:rPr>
        <w:t xml:space="preserve"> un’area decisamente eccentrica nella mappa de</w:t>
      </w:r>
      <w:r w:rsidR="00561011" w:rsidRPr="007557F6">
        <w:rPr>
          <w:rFonts w:cs="Times New Roman"/>
        </w:rPr>
        <w:t xml:space="preserve">lle sue principali zone di azione, </w:t>
      </w:r>
      <w:r w:rsidR="00ED1825" w:rsidRPr="007557F6">
        <w:rPr>
          <w:rFonts w:cs="Times New Roman"/>
        </w:rPr>
        <w:t xml:space="preserve">è </w:t>
      </w:r>
      <w:r w:rsidR="00D72FE5" w:rsidRPr="007557F6">
        <w:rPr>
          <w:rFonts w:cs="Times New Roman"/>
        </w:rPr>
        <w:t>la meno nota</w:t>
      </w:r>
      <w:r w:rsidR="0047276A" w:rsidRPr="007557F6">
        <w:rPr>
          <w:rFonts w:cs="Times New Roman"/>
        </w:rPr>
        <w:t>, tanto da non essere stata neppure menzionata nella voce</w:t>
      </w:r>
      <w:r w:rsidR="00EE6F0A" w:rsidRPr="007557F6">
        <w:rPr>
          <w:rFonts w:cs="Times New Roman"/>
        </w:rPr>
        <w:t xml:space="preserve"> a lui</w:t>
      </w:r>
      <w:r w:rsidR="0047276A" w:rsidRPr="007557F6">
        <w:rPr>
          <w:rFonts w:cs="Times New Roman"/>
        </w:rPr>
        <w:t xml:space="preserve"> </w:t>
      </w:r>
      <w:r w:rsidR="00D72FE5" w:rsidRPr="007557F6">
        <w:rPr>
          <w:rFonts w:cs="Times New Roman"/>
        </w:rPr>
        <w:t>dedicata</w:t>
      </w:r>
      <w:r w:rsidR="00470446" w:rsidRPr="007557F6">
        <w:rPr>
          <w:rFonts w:cs="Times New Roman"/>
        </w:rPr>
        <w:t xml:space="preserve"> </w:t>
      </w:r>
      <w:r w:rsidR="00D72FE5" w:rsidRPr="007557F6">
        <w:rPr>
          <w:rFonts w:cs="Times New Roman"/>
        </w:rPr>
        <w:t>n</w:t>
      </w:r>
      <w:r w:rsidR="0047276A" w:rsidRPr="007557F6">
        <w:rPr>
          <w:rFonts w:cs="Times New Roman"/>
        </w:rPr>
        <w:t xml:space="preserve">el </w:t>
      </w:r>
      <w:r w:rsidR="0047276A" w:rsidRPr="007557F6">
        <w:rPr>
          <w:rFonts w:cs="Times New Roman"/>
          <w:i/>
        </w:rPr>
        <w:t>Dizionario Biografico degli Italiani</w:t>
      </w:r>
      <w:r w:rsidR="00A457A2" w:rsidRPr="007557F6">
        <w:rPr>
          <w:rStyle w:val="Rimandonotaapidipagina"/>
          <w:rFonts w:cs="Times New Roman"/>
        </w:rPr>
        <w:footnoteReference w:id="7"/>
      </w:r>
      <w:r w:rsidR="0047276A" w:rsidRPr="007557F6">
        <w:rPr>
          <w:rFonts w:cs="Times New Roman"/>
        </w:rPr>
        <w:t>. V</w:t>
      </w:r>
      <w:r w:rsidR="00C571F3" w:rsidRPr="007557F6">
        <w:rPr>
          <w:rFonts w:cs="Times New Roman"/>
        </w:rPr>
        <w:t>a riconosciuto il merito all’</w:t>
      </w:r>
      <w:r w:rsidR="00E15D80" w:rsidRPr="007557F6">
        <w:rPr>
          <w:rFonts w:cs="Times New Roman"/>
        </w:rPr>
        <w:t>editore Vito Caval</w:t>
      </w:r>
      <w:r w:rsidR="00442AF2" w:rsidRPr="007557F6">
        <w:rPr>
          <w:rFonts w:cs="Times New Roman"/>
        </w:rPr>
        <w:t>l</w:t>
      </w:r>
      <w:r w:rsidR="00E15D80" w:rsidRPr="007557F6">
        <w:rPr>
          <w:rFonts w:cs="Times New Roman"/>
        </w:rPr>
        <w:t xml:space="preserve">otto </w:t>
      </w:r>
      <w:r w:rsidR="00C571F3" w:rsidRPr="007557F6">
        <w:rPr>
          <w:rFonts w:cs="Times New Roman"/>
        </w:rPr>
        <w:t>di averla recentemente ristampata (Palermo 1980)</w:t>
      </w:r>
      <w:r w:rsidR="0054663F" w:rsidRPr="007557F6">
        <w:rPr>
          <w:rStyle w:val="Rimandonotaapidipagina"/>
          <w:rFonts w:cs="Times New Roman"/>
        </w:rPr>
        <w:footnoteReference w:id="8"/>
      </w:r>
      <w:r w:rsidR="00C571F3" w:rsidRPr="007557F6">
        <w:rPr>
          <w:rFonts w:cs="Times New Roman"/>
        </w:rPr>
        <w:t>,</w:t>
      </w:r>
      <w:r w:rsidR="00E15D80" w:rsidRPr="007557F6">
        <w:rPr>
          <w:rFonts w:cs="Times New Roman"/>
        </w:rPr>
        <w:t xml:space="preserve"> con un saggio introduttivo di Massimo Ganci</w:t>
      </w:r>
      <w:r w:rsidR="00ED1825" w:rsidRPr="007557F6">
        <w:rPr>
          <w:rFonts w:cs="Times New Roman"/>
        </w:rPr>
        <w:t xml:space="preserve">, che </w:t>
      </w:r>
      <w:r w:rsidR="00147DC0" w:rsidRPr="007557F6">
        <w:rPr>
          <w:rFonts w:cs="Times New Roman"/>
        </w:rPr>
        <w:t xml:space="preserve">ne ricostruisce le </w:t>
      </w:r>
      <w:r w:rsidR="00ED1825" w:rsidRPr="007557F6">
        <w:rPr>
          <w:rFonts w:cs="Times New Roman"/>
        </w:rPr>
        <w:t>coordinate storico-culturali</w:t>
      </w:r>
      <w:r w:rsidR="00E15D80" w:rsidRPr="007557F6">
        <w:rPr>
          <w:rFonts w:cs="Times New Roman"/>
        </w:rPr>
        <w:t xml:space="preserve">. </w:t>
      </w:r>
      <w:r w:rsidR="00B2283B" w:rsidRPr="007557F6">
        <w:rPr>
          <w:rFonts w:cs="Times New Roman"/>
        </w:rPr>
        <w:t>L</w:t>
      </w:r>
      <w:r w:rsidR="00E15D80" w:rsidRPr="007557F6">
        <w:rPr>
          <w:rFonts w:cs="Times New Roman"/>
        </w:rPr>
        <w:t>’iniziativa ha valorizzato un</w:t>
      </w:r>
      <w:r w:rsidR="00A33F7D" w:rsidRPr="007557F6">
        <w:rPr>
          <w:rFonts w:cs="Times New Roman"/>
        </w:rPr>
        <w:t xml:space="preserve"> documento importante</w:t>
      </w:r>
      <w:r w:rsidR="00B2283B" w:rsidRPr="007557F6">
        <w:rPr>
          <w:rFonts w:cs="Times New Roman"/>
        </w:rPr>
        <w:t>,</w:t>
      </w:r>
      <w:r w:rsidR="00A33F7D" w:rsidRPr="007557F6">
        <w:rPr>
          <w:rFonts w:cs="Times New Roman"/>
        </w:rPr>
        <w:t xml:space="preserve"> </w:t>
      </w:r>
      <w:r w:rsidR="000E3264" w:rsidRPr="007557F6">
        <w:rPr>
          <w:rFonts w:cs="Times New Roman"/>
        </w:rPr>
        <w:t>che</w:t>
      </w:r>
      <w:r w:rsidR="00470446" w:rsidRPr="007557F6">
        <w:rPr>
          <w:rFonts w:cs="Times New Roman"/>
        </w:rPr>
        <w:t xml:space="preserve"> </w:t>
      </w:r>
      <w:r w:rsidR="00C571F3" w:rsidRPr="007557F6">
        <w:rPr>
          <w:rFonts w:cs="Times New Roman"/>
        </w:rPr>
        <w:t>non solo</w:t>
      </w:r>
      <w:r w:rsidR="00D72FE5" w:rsidRPr="007557F6">
        <w:rPr>
          <w:rFonts w:cs="Times New Roman"/>
        </w:rPr>
        <w:t xml:space="preserve"> </w:t>
      </w:r>
      <w:r w:rsidR="00C571F3" w:rsidRPr="007557F6">
        <w:rPr>
          <w:rFonts w:cs="Times New Roman"/>
        </w:rPr>
        <w:t>foto</w:t>
      </w:r>
      <w:r w:rsidR="00754833" w:rsidRPr="007557F6">
        <w:rPr>
          <w:rFonts w:cs="Times New Roman"/>
        </w:rPr>
        <w:t>grafa</w:t>
      </w:r>
      <w:r w:rsidR="00C571F3" w:rsidRPr="007557F6">
        <w:rPr>
          <w:rFonts w:cs="Times New Roman"/>
        </w:rPr>
        <w:t xml:space="preserve"> </w:t>
      </w:r>
      <w:r w:rsidR="00A33F7D" w:rsidRPr="007557F6">
        <w:rPr>
          <w:rFonts w:cs="Times New Roman"/>
        </w:rPr>
        <w:t xml:space="preserve">la </w:t>
      </w:r>
      <w:r w:rsidR="00E15D80" w:rsidRPr="007557F6">
        <w:rPr>
          <w:rFonts w:cs="Times New Roman"/>
        </w:rPr>
        <w:t xml:space="preserve">complessa realtà siciliana della fine dell’Ottocento, ma </w:t>
      </w:r>
      <w:r w:rsidR="00A33F7D" w:rsidRPr="007557F6">
        <w:rPr>
          <w:rFonts w:cs="Times New Roman"/>
        </w:rPr>
        <w:t>consente</w:t>
      </w:r>
      <w:r w:rsidR="00C571F3" w:rsidRPr="007557F6">
        <w:rPr>
          <w:rFonts w:cs="Times New Roman"/>
        </w:rPr>
        <w:t xml:space="preserve"> al tempo stesso di</w:t>
      </w:r>
      <w:r w:rsidR="00A33F7D" w:rsidRPr="007557F6">
        <w:rPr>
          <w:rFonts w:cs="Times New Roman"/>
        </w:rPr>
        <w:t xml:space="preserve"> </w:t>
      </w:r>
      <w:r w:rsidR="00147DC0" w:rsidRPr="007557F6">
        <w:rPr>
          <w:rFonts w:cs="Times New Roman"/>
        </w:rPr>
        <w:t>comprendere</w:t>
      </w:r>
      <w:r w:rsidR="00C571F3" w:rsidRPr="007557F6">
        <w:rPr>
          <w:rFonts w:cs="Times New Roman"/>
        </w:rPr>
        <w:t xml:space="preserve"> attraverso</w:t>
      </w:r>
      <w:r w:rsidR="00E15D80" w:rsidRPr="007557F6">
        <w:rPr>
          <w:rFonts w:cs="Times New Roman"/>
        </w:rPr>
        <w:t xml:space="preserve"> quali lenti e prospettive un intellettuale </w:t>
      </w:r>
      <w:r w:rsidR="0079108C" w:rsidRPr="007557F6">
        <w:rPr>
          <w:rFonts w:cs="Times New Roman"/>
        </w:rPr>
        <w:t>d</w:t>
      </w:r>
      <w:r w:rsidR="00D72FE5" w:rsidRPr="007557F6">
        <w:rPr>
          <w:rFonts w:cs="Times New Roman"/>
        </w:rPr>
        <w:t>i sinistra</w:t>
      </w:r>
      <w:r w:rsidR="00A33F7D" w:rsidRPr="007557F6">
        <w:rPr>
          <w:rFonts w:cs="Times New Roman"/>
        </w:rPr>
        <w:t>,</w:t>
      </w:r>
      <w:r w:rsidR="00E15D80" w:rsidRPr="007557F6">
        <w:rPr>
          <w:rFonts w:cs="Times New Roman"/>
        </w:rPr>
        <w:t xml:space="preserve"> la cui esperienza e militanza </w:t>
      </w:r>
      <w:r w:rsidRPr="007557F6">
        <w:rPr>
          <w:rFonts w:cs="Times New Roman"/>
        </w:rPr>
        <w:t xml:space="preserve">politica </w:t>
      </w:r>
      <w:r w:rsidR="00E15D80" w:rsidRPr="007557F6">
        <w:rPr>
          <w:rFonts w:cs="Times New Roman"/>
        </w:rPr>
        <w:t xml:space="preserve">si erano svolte principalmente in area emiliana e lombarda, </w:t>
      </w:r>
      <w:r w:rsidR="00A33F7D" w:rsidRPr="007557F6">
        <w:rPr>
          <w:rFonts w:cs="Times New Roman"/>
        </w:rPr>
        <w:t xml:space="preserve">leggesse </w:t>
      </w:r>
      <w:r w:rsidR="00470446" w:rsidRPr="007557F6">
        <w:rPr>
          <w:rFonts w:cs="Times New Roman"/>
        </w:rPr>
        <w:t>il contesto siciliano</w:t>
      </w:r>
      <w:r w:rsidR="00D72FE5" w:rsidRPr="007557F6">
        <w:rPr>
          <w:rFonts w:cs="Times New Roman"/>
        </w:rPr>
        <w:t xml:space="preserve"> </w:t>
      </w:r>
      <w:r w:rsidR="00E15D80" w:rsidRPr="007557F6">
        <w:rPr>
          <w:rFonts w:cs="Times New Roman"/>
        </w:rPr>
        <w:t>negli anni delicati della stagione postrisorgimentale e postunitaria</w:t>
      </w:r>
      <w:r w:rsidR="00C81253" w:rsidRPr="007557F6">
        <w:rPr>
          <w:rStyle w:val="Rimandonotaapidipagina"/>
          <w:rFonts w:cs="Times New Roman"/>
        </w:rPr>
        <w:footnoteReference w:id="9"/>
      </w:r>
      <w:r w:rsidR="00E15D80" w:rsidRPr="007557F6">
        <w:rPr>
          <w:rFonts w:cs="Times New Roman"/>
        </w:rPr>
        <w:t>.</w:t>
      </w:r>
      <w:r w:rsidR="00811964" w:rsidRPr="007557F6">
        <w:rPr>
          <w:rFonts w:cs="Times New Roman"/>
          <w:i/>
        </w:rPr>
        <w:t xml:space="preserve"> </w:t>
      </w:r>
    </w:p>
    <w:p w:rsidR="00A61294" w:rsidRPr="007557F6" w:rsidRDefault="0079108C" w:rsidP="007557F6">
      <w:pPr>
        <w:spacing w:after="0"/>
        <w:jc w:val="both"/>
        <w:rPr>
          <w:rFonts w:cs="Times New Roman"/>
          <w:i/>
        </w:rPr>
      </w:pPr>
      <w:r w:rsidRPr="007557F6">
        <w:rPr>
          <w:rFonts w:cs="Times New Roman"/>
        </w:rPr>
        <w:lastRenderedPageBreak/>
        <w:t xml:space="preserve">   </w:t>
      </w:r>
      <w:r w:rsidR="00A61294" w:rsidRPr="007557F6">
        <w:rPr>
          <w:rFonts w:cs="Times New Roman"/>
        </w:rPr>
        <w:t xml:space="preserve">Non era la prima volta che Chiesi </w:t>
      </w:r>
      <w:r w:rsidR="004C65E7" w:rsidRPr="007557F6">
        <w:rPr>
          <w:rFonts w:cs="Times New Roman"/>
        </w:rPr>
        <w:t>si misurava con un’opera di questo taglio</w:t>
      </w:r>
      <w:r w:rsidR="00FD6F04" w:rsidRPr="007557F6">
        <w:rPr>
          <w:rFonts w:cs="Times New Roman"/>
        </w:rPr>
        <w:t xml:space="preserve">: </w:t>
      </w:r>
      <w:r w:rsidR="00A61294" w:rsidRPr="007557F6">
        <w:rPr>
          <w:rFonts w:cs="Times New Roman"/>
        </w:rPr>
        <w:t xml:space="preserve">in quello stesso torno di anni, nel contesto di imprese editoriali </w:t>
      </w:r>
      <w:r w:rsidR="005F74BE" w:rsidRPr="007557F6">
        <w:rPr>
          <w:rFonts w:cs="Times New Roman"/>
        </w:rPr>
        <w:t>analoghe</w:t>
      </w:r>
      <w:r w:rsidR="00FD6F04" w:rsidRPr="007557F6">
        <w:rPr>
          <w:rFonts w:cs="Times New Roman"/>
        </w:rPr>
        <w:t>, aveva dedicato</w:t>
      </w:r>
      <w:r w:rsidR="00A61294" w:rsidRPr="007557F6">
        <w:rPr>
          <w:rFonts w:cs="Times New Roman"/>
        </w:rPr>
        <w:t xml:space="preserve"> </w:t>
      </w:r>
      <w:r w:rsidR="00FD6F04" w:rsidRPr="007557F6">
        <w:rPr>
          <w:rFonts w:cs="Times New Roman"/>
        </w:rPr>
        <w:t>a</w:t>
      </w:r>
      <w:r w:rsidR="00A61294" w:rsidRPr="007557F6">
        <w:rPr>
          <w:rFonts w:cs="Times New Roman"/>
        </w:rPr>
        <w:t>l</w:t>
      </w:r>
      <w:r w:rsidR="00FD6F04" w:rsidRPr="007557F6">
        <w:rPr>
          <w:rFonts w:cs="Times New Roman"/>
        </w:rPr>
        <w:t>le regioni del</w:t>
      </w:r>
      <w:r w:rsidR="00A61294" w:rsidRPr="007557F6">
        <w:rPr>
          <w:rFonts w:cs="Times New Roman"/>
        </w:rPr>
        <w:t xml:space="preserve"> nord-est </w:t>
      </w:r>
      <w:bookmarkStart w:id="5" w:name="_Hlk86468"/>
      <w:r w:rsidR="00A61294" w:rsidRPr="007557F6">
        <w:rPr>
          <w:rFonts w:cs="Times New Roman"/>
          <w:i/>
        </w:rPr>
        <w:t>L’Italia irredenta. Paesi-storia-impressioni</w:t>
      </w:r>
      <w:r w:rsidR="00A61294" w:rsidRPr="007557F6">
        <w:rPr>
          <w:rFonts w:cs="Times New Roman"/>
        </w:rPr>
        <w:t xml:space="preserve"> (</w:t>
      </w:r>
      <w:r w:rsidR="00EE6E81" w:rsidRPr="007557F6">
        <w:rPr>
          <w:rFonts w:cs="Times New Roman"/>
        </w:rPr>
        <w:t xml:space="preserve">Milano </w:t>
      </w:r>
      <w:r w:rsidR="00A61294" w:rsidRPr="007557F6">
        <w:rPr>
          <w:rFonts w:cs="Times New Roman"/>
        </w:rPr>
        <w:t>1889) uscita per Carlo Aliprandi</w:t>
      </w:r>
      <w:bookmarkEnd w:id="5"/>
      <w:r w:rsidR="00FD6F04" w:rsidRPr="007557F6">
        <w:rPr>
          <w:rFonts w:cs="Times New Roman"/>
        </w:rPr>
        <w:t>,</w:t>
      </w:r>
      <w:r w:rsidR="00A61294" w:rsidRPr="007557F6">
        <w:rPr>
          <w:rStyle w:val="Rimandonotaapidipagina"/>
          <w:rFonts w:cs="Times New Roman"/>
        </w:rPr>
        <w:footnoteReference w:id="10"/>
      </w:r>
      <w:r w:rsidR="00FD6F04" w:rsidRPr="007557F6">
        <w:rPr>
          <w:rFonts w:cs="Times New Roman"/>
        </w:rPr>
        <w:t xml:space="preserve"> e contribuiva</w:t>
      </w:r>
      <w:r w:rsidR="00EE6F0A" w:rsidRPr="007557F6">
        <w:rPr>
          <w:rFonts w:cs="Times New Roman"/>
        </w:rPr>
        <w:t>,</w:t>
      </w:r>
      <w:r w:rsidR="00A61294" w:rsidRPr="007557F6">
        <w:rPr>
          <w:rFonts w:cs="Times New Roman"/>
        </w:rPr>
        <w:t xml:space="preserve"> </w:t>
      </w:r>
      <w:r w:rsidR="00EE6F0A" w:rsidRPr="007557F6">
        <w:rPr>
          <w:rFonts w:cs="Times New Roman"/>
        </w:rPr>
        <w:t xml:space="preserve">firmando le parti relative a varie provincie dell’Italia centro-settentrionale, </w:t>
      </w:r>
      <w:r w:rsidR="00A61294" w:rsidRPr="007557F6">
        <w:rPr>
          <w:rFonts w:cs="Times New Roman"/>
        </w:rPr>
        <w:t xml:space="preserve">all’opera </w:t>
      </w:r>
      <w:r w:rsidR="00A61294" w:rsidRPr="007557F6">
        <w:rPr>
          <w:rFonts w:cs="Times New Roman"/>
          <w:i/>
        </w:rPr>
        <w:t>La Patria. Geografia dell’Italia</w:t>
      </w:r>
      <w:r w:rsidR="00A61294" w:rsidRPr="007557F6">
        <w:rPr>
          <w:rFonts w:cs="Times New Roman"/>
        </w:rPr>
        <w:t xml:space="preserve"> curata da Gustavo Strafforello</w:t>
      </w:r>
      <w:r w:rsidR="000002E7" w:rsidRPr="007557F6">
        <w:rPr>
          <w:rFonts w:cs="Times New Roman"/>
        </w:rPr>
        <w:t>, articolata in trentuno tomi</w:t>
      </w:r>
      <w:r w:rsidR="00FD6F04" w:rsidRPr="007557F6">
        <w:rPr>
          <w:rFonts w:cs="Times New Roman"/>
        </w:rPr>
        <w:t xml:space="preserve"> pubblicat</w:t>
      </w:r>
      <w:r w:rsidR="000002E7" w:rsidRPr="007557F6">
        <w:rPr>
          <w:rFonts w:cs="Times New Roman"/>
        </w:rPr>
        <w:t>i</w:t>
      </w:r>
      <w:r w:rsidR="00FD6F04" w:rsidRPr="007557F6">
        <w:rPr>
          <w:rFonts w:cs="Times New Roman"/>
        </w:rPr>
        <w:t xml:space="preserve"> tra il </w:t>
      </w:r>
      <w:r w:rsidR="00FD6F04" w:rsidRPr="007557F6">
        <w:rPr>
          <w:rStyle w:val="Enfasigrassetto"/>
          <w:rFonts w:cs="Times New Roman"/>
          <w:b w:val="0"/>
          <w:color w:val="000000"/>
          <w:shd w:val="clear" w:color="auto" w:fill="FFFFFF"/>
        </w:rPr>
        <w:t>1890 e il 1905</w:t>
      </w:r>
      <w:r w:rsidR="00FD6F04" w:rsidRPr="007557F6">
        <w:rPr>
          <w:rFonts w:cs="Times New Roman"/>
        </w:rPr>
        <w:t xml:space="preserve"> </w:t>
      </w:r>
      <w:r w:rsidR="00A61294" w:rsidRPr="007557F6">
        <w:rPr>
          <w:rFonts w:cs="Times New Roman"/>
        </w:rPr>
        <w:t>per la Unione Tipografico-editrice</w:t>
      </w:r>
      <w:r w:rsidR="00EE6F0A" w:rsidRPr="007557F6">
        <w:rPr>
          <w:rFonts w:cs="Times New Roman"/>
        </w:rPr>
        <w:t>.</w:t>
      </w:r>
      <w:r w:rsidR="00A61294" w:rsidRPr="007557F6">
        <w:rPr>
          <w:rStyle w:val="Rimandonotaapidipagina"/>
          <w:rFonts w:cs="Times New Roman"/>
        </w:rPr>
        <w:footnoteReference w:id="11"/>
      </w:r>
      <w:r w:rsidR="00A61294" w:rsidRPr="007557F6">
        <w:rPr>
          <w:rFonts w:cs="Times New Roman"/>
        </w:rPr>
        <w:t xml:space="preserve"> L</w:t>
      </w:r>
      <w:r w:rsidR="00FD6F04" w:rsidRPr="007557F6">
        <w:rPr>
          <w:rFonts w:cs="Times New Roman"/>
        </w:rPr>
        <w:t>’entusiasmo</w:t>
      </w:r>
      <w:r w:rsidR="004B510B" w:rsidRPr="007557F6">
        <w:rPr>
          <w:rFonts w:cs="Times New Roman"/>
        </w:rPr>
        <w:t>,</w:t>
      </w:r>
      <w:r w:rsidR="00FD6F04" w:rsidRPr="007557F6">
        <w:rPr>
          <w:rFonts w:cs="Times New Roman"/>
        </w:rPr>
        <w:t xml:space="preserve"> l’interesse</w:t>
      </w:r>
      <w:r w:rsidR="004B510B" w:rsidRPr="007557F6">
        <w:rPr>
          <w:rFonts w:cs="Times New Roman"/>
        </w:rPr>
        <w:t xml:space="preserve"> e al tempo stesso l’approccio critico</w:t>
      </w:r>
      <w:r w:rsidR="00FD6F04" w:rsidRPr="007557F6">
        <w:rPr>
          <w:rFonts w:cs="Times New Roman"/>
        </w:rPr>
        <w:t xml:space="preserve"> con cui Chiesi affronta</w:t>
      </w:r>
      <w:r w:rsidR="001F6C94" w:rsidRPr="007557F6">
        <w:rPr>
          <w:rFonts w:cs="Times New Roman"/>
        </w:rPr>
        <w:t xml:space="preserve"> e descrive</w:t>
      </w:r>
      <w:r w:rsidR="00FD6F04" w:rsidRPr="007557F6">
        <w:rPr>
          <w:rFonts w:cs="Times New Roman"/>
        </w:rPr>
        <w:t xml:space="preserve"> il viaggio</w:t>
      </w:r>
      <w:r w:rsidR="00A952D8" w:rsidRPr="007557F6">
        <w:rPr>
          <w:rFonts w:cs="Times New Roman"/>
        </w:rPr>
        <w:t xml:space="preserve"> </w:t>
      </w:r>
      <w:r w:rsidR="00FD6F04" w:rsidRPr="007557F6">
        <w:rPr>
          <w:rFonts w:cs="Times New Roman"/>
        </w:rPr>
        <w:t>si</w:t>
      </w:r>
      <w:r w:rsidR="00A61294" w:rsidRPr="007557F6">
        <w:rPr>
          <w:rFonts w:cs="Times New Roman"/>
        </w:rPr>
        <w:t xml:space="preserve"> apprezza</w:t>
      </w:r>
      <w:r w:rsidR="00FD6F04" w:rsidRPr="007557F6">
        <w:rPr>
          <w:rFonts w:cs="Times New Roman"/>
        </w:rPr>
        <w:t>no</w:t>
      </w:r>
      <w:r w:rsidR="00A61294" w:rsidRPr="007557F6">
        <w:rPr>
          <w:rFonts w:cs="Times New Roman"/>
        </w:rPr>
        <w:t xml:space="preserve"> in</w:t>
      </w:r>
      <w:r w:rsidR="00FD6F04" w:rsidRPr="007557F6">
        <w:rPr>
          <w:rFonts w:cs="Times New Roman"/>
        </w:rPr>
        <w:t xml:space="preserve"> modo particolare in</w:t>
      </w:r>
      <w:r w:rsidR="00A61294" w:rsidRPr="007557F6">
        <w:rPr>
          <w:rFonts w:cs="Times New Roman"/>
        </w:rPr>
        <w:t xml:space="preserve"> quest’ultima impresa, in cui egli seppe vivacizzare testi generalmente piuttosto schematici nell’impostazione e asciutti nel racconto, e dunque più vicini ad una moderna guida di consultazione. </w:t>
      </w:r>
    </w:p>
    <w:p w:rsidR="003F697A" w:rsidRPr="007557F6" w:rsidRDefault="0079108C" w:rsidP="007557F6">
      <w:pPr>
        <w:spacing w:after="0"/>
        <w:jc w:val="both"/>
        <w:rPr>
          <w:rFonts w:cs="Times New Roman"/>
        </w:rPr>
      </w:pPr>
      <w:r w:rsidRPr="007557F6">
        <w:rPr>
          <w:rFonts w:cs="Times New Roman"/>
        </w:rPr>
        <w:t xml:space="preserve">   </w:t>
      </w:r>
      <w:r w:rsidR="00A61294" w:rsidRPr="007557F6">
        <w:rPr>
          <w:rFonts w:cs="Times New Roman"/>
        </w:rPr>
        <w:t>L’intento di Aliprandi, Sonzogno e della Unione Tipografica era condivisa da altri editori, come Pom</w:t>
      </w:r>
      <w:r w:rsidRPr="007557F6">
        <w:rPr>
          <w:rFonts w:cs="Times New Roman"/>
        </w:rPr>
        <w:t>b</w:t>
      </w:r>
      <w:r w:rsidR="00A61294" w:rsidRPr="007557F6">
        <w:rPr>
          <w:rFonts w:cs="Times New Roman"/>
        </w:rPr>
        <w:t xml:space="preserve">a di Torino e Nerbini di Firenze, che </w:t>
      </w:r>
      <w:r w:rsidR="004F20DC" w:rsidRPr="007557F6">
        <w:rPr>
          <w:rFonts w:cs="Times New Roman"/>
        </w:rPr>
        <w:t xml:space="preserve">negli anni attorno all’Unità </w:t>
      </w:r>
      <w:r w:rsidR="00A61294" w:rsidRPr="007557F6">
        <w:rPr>
          <w:rFonts w:cs="Times New Roman"/>
        </w:rPr>
        <w:t>promuovevano iniziative rivolte al largo pubblico con lo scopo di far conoscere la storia, le regioni, i protagonisti della neonata nazione italiana</w:t>
      </w:r>
      <w:r w:rsidR="00C95911" w:rsidRPr="007557F6">
        <w:rPr>
          <w:rStyle w:val="Rimandonotaapidipagina"/>
          <w:rFonts w:cs="Times New Roman"/>
        </w:rPr>
        <w:footnoteReference w:id="12"/>
      </w:r>
      <w:r w:rsidR="0012252C" w:rsidRPr="007557F6">
        <w:rPr>
          <w:rFonts w:cs="Times New Roman"/>
        </w:rPr>
        <w:t>:</w:t>
      </w:r>
      <w:r w:rsidR="006E4250" w:rsidRPr="007557F6">
        <w:rPr>
          <w:rFonts w:cs="Times New Roman"/>
        </w:rPr>
        <w:t xml:space="preserve"> </w:t>
      </w:r>
      <w:r w:rsidR="0012252C" w:rsidRPr="007557F6">
        <w:rPr>
          <w:rFonts w:cs="Times New Roman"/>
        </w:rPr>
        <w:t>p</w:t>
      </w:r>
      <w:r w:rsidR="00A61294" w:rsidRPr="007557F6">
        <w:rPr>
          <w:rFonts w:cs="Times New Roman"/>
        </w:rPr>
        <w:t>er Aliprandi Chiesi pubblicò anche i profili di italiani illustri</w:t>
      </w:r>
      <w:r w:rsidR="00A61294" w:rsidRPr="007557F6">
        <w:rPr>
          <w:rStyle w:val="Rimandonotaapidipagina"/>
          <w:rFonts w:cs="Times New Roman"/>
        </w:rPr>
        <w:footnoteReference w:id="13"/>
      </w:r>
      <w:r w:rsidR="00A61294" w:rsidRPr="007557F6">
        <w:rPr>
          <w:rFonts w:cs="Times New Roman"/>
        </w:rPr>
        <w:t xml:space="preserve">. </w:t>
      </w:r>
      <w:r w:rsidR="00183346" w:rsidRPr="007557F6">
        <w:rPr>
          <w:rFonts w:cs="Times New Roman"/>
        </w:rPr>
        <w:t>Rivolgendosi a</w:t>
      </w:r>
      <w:r w:rsidR="006E4250" w:rsidRPr="007557F6">
        <w:rPr>
          <w:rFonts w:cs="Times New Roman"/>
        </w:rPr>
        <w:t xml:space="preserve"> lettori</w:t>
      </w:r>
      <w:r w:rsidR="00183346" w:rsidRPr="007557F6">
        <w:rPr>
          <w:rFonts w:cs="Times New Roman"/>
        </w:rPr>
        <w:t xml:space="preserve"> colt</w:t>
      </w:r>
      <w:r w:rsidR="006E4250" w:rsidRPr="007557F6">
        <w:rPr>
          <w:rFonts w:cs="Times New Roman"/>
        </w:rPr>
        <w:t>i</w:t>
      </w:r>
      <w:r w:rsidR="00183346" w:rsidRPr="007557F6">
        <w:rPr>
          <w:rFonts w:cs="Times New Roman"/>
        </w:rPr>
        <w:t xml:space="preserve">, ma non specialisti, </w:t>
      </w:r>
      <w:r w:rsidR="00811964" w:rsidRPr="007557F6">
        <w:rPr>
          <w:rFonts w:cs="Times New Roman"/>
          <w:i/>
        </w:rPr>
        <w:t>La Sicilia</w:t>
      </w:r>
      <w:r w:rsidR="00811964" w:rsidRPr="007557F6">
        <w:rPr>
          <w:rFonts w:cs="Times New Roman"/>
        </w:rPr>
        <w:t xml:space="preserve"> </w:t>
      </w:r>
      <w:r w:rsidR="003F697A" w:rsidRPr="007557F6">
        <w:rPr>
          <w:rFonts w:cs="Times New Roman"/>
        </w:rPr>
        <w:t xml:space="preserve">di Chiesi </w:t>
      </w:r>
      <w:r w:rsidR="00183346" w:rsidRPr="007557F6">
        <w:rPr>
          <w:rFonts w:cs="Times New Roman"/>
        </w:rPr>
        <w:t>si</w:t>
      </w:r>
      <w:r w:rsidR="00042DF7" w:rsidRPr="007557F6">
        <w:rPr>
          <w:rFonts w:cs="Times New Roman"/>
        </w:rPr>
        <w:t xml:space="preserve"> caratterizza per essere </w:t>
      </w:r>
      <w:r w:rsidR="003F697A" w:rsidRPr="007557F6">
        <w:rPr>
          <w:rFonts w:cs="Times New Roman"/>
        </w:rPr>
        <w:t>al tempo stesso</w:t>
      </w:r>
      <w:r w:rsidR="00042DF7" w:rsidRPr="007557F6">
        <w:rPr>
          <w:rFonts w:cs="Times New Roman"/>
        </w:rPr>
        <w:t xml:space="preserve"> un testo</w:t>
      </w:r>
      <w:r w:rsidR="003F697A" w:rsidRPr="007557F6">
        <w:rPr>
          <w:rFonts w:cs="Times New Roman"/>
        </w:rPr>
        <w:t xml:space="preserve"> </w:t>
      </w:r>
      <w:r w:rsidR="007B6476" w:rsidRPr="007557F6">
        <w:rPr>
          <w:rFonts w:cs="Times New Roman"/>
        </w:rPr>
        <w:t xml:space="preserve">ben </w:t>
      </w:r>
      <w:r w:rsidR="003F697A" w:rsidRPr="007557F6">
        <w:rPr>
          <w:rFonts w:cs="Times New Roman"/>
        </w:rPr>
        <w:t>documentato e</w:t>
      </w:r>
      <w:r w:rsidR="007B6476" w:rsidRPr="007557F6">
        <w:rPr>
          <w:rFonts w:cs="Times New Roman"/>
        </w:rPr>
        <w:t>ppure</w:t>
      </w:r>
      <w:r w:rsidR="003F697A" w:rsidRPr="007557F6">
        <w:rPr>
          <w:rFonts w:cs="Times New Roman"/>
        </w:rPr>
        <w:t xml:space="preserve"> godibile</w:t>
      </w:r>
      <w:r w:rsidR="00FD018A" w:rsidRPr="007557F6">
        <w:rPr>
          <w:rFonts w:cs="Times New Roman"/>
        </w:rPr>
        <w:t xml:space="preserve"> che,</w:t>
      </w:r>
      <w:r w:rsidR="00042DF7" w:rsidRPr="007557F6">
        <w:rPr>
          <w:rFonts w:cs="Times New Roman"/>
        </w:rPr>
        <w:t xml:space="preserve"> </w:t>
      </w:r>
      <w:r w:rsidR="00FD018A" w:rsidRPr="007557F6">
        <w:rPr>
          <w:rFonts w:cs="Times New Roman"/>
        </w:rPr>
        <w:t>per l</w:t>
      </w:r>
      <w:r w:rsidR="00042DF7" w:rsidRPr="007557F6">
        <w:rPr>
          <w:rFonts w:cs="Times New Roman"/>
        </w:rPr>
        <w:t>a varietà degli argomenti trattati</w:t>
      </w:r>
      <w:r w:rsidR="001F6C94" w:rsidRPr="007557F6">
        <w:rPr>
          <w:rFonts w:cs="Times New Roman"/>
        </w:rPr>
        <w:t>,</w:t>
      </w:r>
      <w:r w:rsidR="00042DF7" w:rsidRPr="007557F6">
        <w:rPr>
          <w:rFonts w:cs="Times New Roman"/>
        </w:rPr>
        <w:t xml:space="preserve"> </w:t>
      </w:r>
      <w:r w:rsidR="00FD018A" w:rsidRPr="007557F6">
        <w:rPr>
          <w:rFonts w:cs="Times New Roman"/>
        </w:rPr>
        <w:t>si</w:t>
      </w:r>
      <w:r w:rsidR="00042DF7" w:rsidRPr="007557F6">
        <w:rPr>
          <w:rFonts w:cs="Times New Roman"/>
        </w:rPr>
        <w:t xml:space="preserve"> pon</w:t>
      </w:r>
      <w:r w:rsidR="00FD018A" w:rsidRPr="007557F6">
        <w:rPr>
          <w:rFonts w:cs="Times New Roman"/>
        </w:rPr>
        <w:t xml:space="preserve">e </w:t>
      </w:r>
      <w:r w:rsidR="003F697A" w:rsidRPr="007557F6">
        <w:rPr>
          <w:rFonts w:cs="Times New Roman"/>
        </w:rPr>
        <w:t>alla c</w:t>
      </w:r>
      <w:r w:rsidR="00811964" w:rsidRPr="007557F6">
        <w:rPr>
          <w:rFonts w:cs="Times New Roman"/>
        </w:rPr>
        <w:t>onflu</w:t>
      </w:r>
      <w:r w:rsidR="003F697A" w:rsidRPr="007557F6">
        <w:rPr>
          <w:rFonts w:cs="Times New Roman"/>
        </w:rPr>
        <w:t xml:space="preserve">enza di </w:t>
      </w:r>
      <w:r w:rsidR="00811964" w:rsidRPr="007557F6">
        <w:rPr>
          <w:rFonts w:cs="Times New Roman"/>
        </w:rPr>
        <w:t>più generi (storico-letterario, giornalistico, periegetico, geografico)</w:t>
      </w:r>
      <w:r w:rsidR="001F6C94" w:rsidRPr="007557F6">
        <w:rPr>
          <w:rFonts w:cs="Times New Roman"/>
        </w:rPr>
        <w:t>.</w:t>
      </w:r>
      <w:r w:rsidR="003F697A" w:rsidRPr="007557F6">
        <w:rPr>
          <w:rFonts w:cs="Times New Roman"/>
        </w:rPr>
        <w:t xml:space="preserve"> </w:t>
      </w:r>
      <w:r w:rsidR="001F6C94" w:rsidRPr="007557F6">
        <w:rPr>
          <w:rFonts w:cs="Times New Roman"/>
        </w:rPr>
        <w:t>A</w:t>
      </w:r>
      <w:r w:rsidR="003F697A" w:rsidRPr="007557F6">
        <w:rPr>
          <w:rFonts w:cs="Times New Roman"/>
        </w:rPr>
        <w:t>l tempo stesso, come evidenzia Massimo Ganci</w:t>
      </w:r>
      <w:r w:rsidR="003F697A" w:rsidRPr="007557F6">
        <w:rPr>
          <w:rStyle w:val="Rimandonotaapidipagina"/>
          <w:rFonts w:cs="Times New Roman"/>
        </w:rPr>
        <w:footnoteReference w:id="14"/>
      </w:r>
      <w:r w:rsidR="003F697A" w:rsidRPr="007557F6">
        <w:rPr>
          <w:rFonts w:cs="Times New Roman"/>
        </w:rPr>
        <w:t>,</w:t>
      </w:r>
      <w:r w:rsidR="001F6C94" w:rsidRPr="007557F6">
        <w:rPr>
          <w:rFonts w:cs="Times New Roman"/>
        </w:rPr>
        <w:t xml:space="preserve"> l’opera</w:t>
      </w:r>
      <w:r w:rsidR="003F697A" w:rsidRPr="007557F6">
        <w:rPr>
          <w:rFonts w:cs="Times New Roman"/>
        </w:rPr>
        <w:t xml:space="preserve"> </w:t>
      </w:r>
      <w:r w:rsidR="00BC705F" w:rsidRPr="007557F6">
        <w:rPr>
          <w:rFonts w:cs="Times New Roman"/>
        </w:rPr>
        <w:t xml:space="preserve">risente </w:t>
      </w:r>
      <w:r w:rsidR="003F697A" w:rsidRPr="007557F6">
        <w:rPr>
          <w:rFonts w:cs="Times New Roman"/>
        </w:rPr>
        <w:t xml:space="preserve">dell’attualità di tematiche cogenti nel dibattito storico-politico di quegli anni, come la questione meridionale, e del successo della narrativa ambientata in luoghi esotici (sono quelli gli anni dei viaggi di Edmondo de Amicis, del </w:t>
      </w:r>
      <w:r w:rsidR="003F697A" w:rsidRPr="007557F6">
        <w:rPr>
          <w:rFonts w:cs="Times New Roman"/>
          <w:i/>
        </w:rPr>
        <w:t>Kim</w:t>
      </w:r>
      <w:r w:rsidR="003F697A" w:rsidRPr="007557F6">
        <w:rPr>
          <w:rFonts w:cs="Times New Roman"/>
        </w:rPr>
        <w:t xml:space="preserve"> di Ru</w:t>
      </w:r>
      <w:r w:rsidR="00D8256D" w:rsidRPr="007557F6">
        <w:rPr>
          <w:rFonts w:cs="Times New Roman"/>
        </w:rPr>
        <w:t>d</w:t>
      </w:r>
      <w:r w:rsidR="003F697A" w:rsidRPr="007557F6">
        <w:rPr>
          <w:rFonts w:cs="Times New Roman"/>
        </w:rPr>
        <w:t xml:space="preserve">yard Kipling, </w:t>
      </w:r>
      <w:r w:rsidRPr="007557F6">
        <w:rPr>
          <w:rFonts w:cs="Times New Roman"/>
        </w:rPr>
        <w:t xml:space="preserve">dei romanzi di Emilio Salgari, </w:t>
      </w:r>
      <w:r w:rsidR="003F697A" w:rsidRPr="007557F6">
        <w:rPr>
          <w:rFonts w:cs="Times New Roman"/>
        </w:rPr>
        <w:t>del viaggio Pechino-Parigi di Luigi Barzini) ai quali la Sicilia veniva ancora assimilata</w:t>
      </w:r>
      <w:r w:rsidR="00BC705F" w:rsidRPr="007557F6">
        <w:rPr>
          <w:rFonts w:cs="Times New Roman"/>
        </w:rPr>
        <w:t xml:space="preserve">. </w:t>
      </w:r>
    </w:p>
    <w:p w:rsidR="00B41B17" w:rsidRPr="007557F6" w:rsidRDefault="00B41B17" w:rsidP="007557F6">
      <w:pPr>
        <w:spacing w:after="0"/>
        <w:jc w:val="both"/>
        <w:rPr>
          <w:rFonts w:cs="Times New Roman"/>
        </w:rPr>
      </w:pPr>
    </w:p>
    <w:p w:rsidR="00B41B17" w:rsidRPr="00B54A02" w:rsidRDefault="00B41B17" w:rsidP="00B54A02">
      <w:pPr>
        <w:spacing w:after="0"/>
        <w:rPr>
          <w:rFonts w:cs="Times New Roman"/>
          <w:i/>
        </w:rPr>
      </w:pPr>
      <w:r w:rsidRPr="00B54A02">
        <w:rPr>
          <w:rFonts w:cs="Times New Roman"/>
          <w:i/>
        </w:rPr>
        <w:t>La Sicilia e il Medioevo</w:t>
      </w:r>
      <w:r w:rsidR="00CE1AC2" w:rsidRPr="00B54A02">
        <w:rPr>
          <w:rFonts w:cs="Times New Roman"/>
          <w:i/>
        </w:rPr>
        <w:t xml:space="preserve"> tra riscoperta e documentazione</w:t>
      </w:r>
    </w:p>
    <w:p w:rsidR="00350CD6" w:rsidRPr="00B41B17" w:rsidRDefault="00350CD6" w:rsidP="00350CD6">
      <w:pPr>
        <w:pStyle w:val="Paragrafoelenco"/>
        <w:spacing w:after="0"/>
        <w:jc w:val="both"/>
        <w:rPr>
          <w:rFonts w:ascii="Times New Roman" w:hAnsi="Times New Roman" w:cs="Times New Roman"/>
          <w:i/>
        </w:rPr>
      </w:pPr>
    </w:p>
    <w:p w:rsidR="0036348F" w:rsidRPr="007557F6" w:rsidRDefault="003F697A" w:rsidP="002A76D5">
      <w:pPr>
        <w:spacing w:after="0"/>
        <w:jc w:val="both"/>
        <w:rPr>
          <w:rFonts w:cs="Times New Roman"/>
        </w:rPr>
      </w:pPr>
      <w:r w:rsidRPr="007557F6">
        <w:rPr>
          <w:rFonts w:cs="Times New Roman"/>
        </w:rPr>
        <w:t xml:space="preserve"> </w:t>
      </w:r>
      <w:r w:rsidR="00C571F3" w:rsidRPr="007557F6">
        <w:rPr>
          <w:rFonts w:cs="Times New Roman"/>
        </w:rPr>
        <w:t xml:space="preserve">Oltre </w:t>
      </w:r>
      <w:r w:rsidR="0079108C" w:rsidRPr="007557F6">
        <w:rPr>
          <w:rFonts w:cs="Times New Roman"/>
        </w:rPr>
        <w:t>700</w:t>
      </w:r>
      <w:r w:rsidR="00C571F3" w:rsidRPr="007557F6">
        <w:rPr>
          <w:rFonts w:cs="Times New Roman"/>
        </w:rPr>
        <w:t xml:space="preserve"> pagine e 336</w:t>
      </w:r>
      <w:r w:rsidR="001F6C94" w:rsidRPr="007557F6">
        <w:rPr>
          <w:rFonts w:cs="Times New Roman"/>
        </w:rPr>
        <w:t xml:space="preserve"> </w:t>
      </w:r>
      <w:r w:rsidR="007B2749" w:rsidRPr="007557F6">
        <w:rPr>
          <w:rFonts w:cs="Times New Roman"/>
        </w:rPr>
        <w:t>incisioni</w:t>
      </w:r>
      <w:r w:rsidR="00C571F3" w:rsidRPr="007557F6">
        <w:rPr>
          <w:rFonts w:cs="Times New Roman"/>
        </w:rPr>
        <w:t xml:space="preserve"> </w:t>
      </w:r>
      <w:r w:rsidR="00470446" w:rsidRPr="007557F6">
        <w:rPr>
          <w:rFonts w:cs="Times New Roman"/>
        </w:rPr>
        <w:t xml:space="preserve">ripercorrono il lungo </w:t>
      </w:r>
      <w:r w:rsidR="00C571F3" w:rsidRPr="007557F6">
        <w:rPr>
          <w:rFonts w:cs="Times New Roman"/>
        </w:rPr>
        <w:t>itinerario</w:t>
      </w:r>
      <w:r w:rsidR="00BC705F" w:rsidRPr="007557F6">
        <w:rPr>
          <w:rFonts w:cs="Times New Roman"/>
        </w:rPr>
        <w:t xml:space="preserve"> di viaggio</w:t>
      </w:r>
      <w:r w:rsidR="001F6C94" w:rsidRPr="007557F6">
        <w:rPr>
          <w:rFonts w:cs="Times New Roman"/>
        </w:rPr>
        <w:t xml:space="preserve"> di</w:t>
      </w:r>
      <w:r w:rsidR="00042DF7" w:rsidRPr="007557F6">
        <w:rPr>
          <w:rFonts w:cs="Times New Roman"/>
        </w:rPr>
        <w:t xml:space="preserve"> circumnaviga</w:t>
      </w:r>
      <w:r w:rsidR="001F6C94" w:rsidRPr="007557F6">
        <w:rPr>
          <w:rFonts w:cs="Times New Roman"/>
        </w:rPr>
        <w:t>zione dell</w:t>
      </w:r>
      <w:r w:rsidR="00042DF7" w:rsidRPr="007557F6">
        <w:rPr>
          <w:rFonts w:cs="Times New Roman"/>
        </w:rPr>
        <w:t>’isola</w:t>
      </w:r>
      <w:r w:rsidR="00C80DFA" w:rsidRPr="007557F6">
        <w:rPr>
          <w:rFonts w:cs="Times New Roman"/>
        </w:rPr>
        <w:t xml:space="preserve"> </w:t>
      </w:r>
      <w:r w:rsidR="001F6C94" w:rsidRPr="007557F6">
        <w:rPr>
          <w:rFonts w:cs="Times New Roman"/>
        </w:rPr>
        <w:t>che partì e si concluse a Palermo toccando le principali città costiere,</w:t>
      </w:r>
      <w:r w:rsidR="00042DF7" w:rsidRPr="007557F6">
        <w:rPr>
          <w:rFonts w:cs="Times New Roman"/>
        </w:rPr>
        <w:t xml:space="preserve"> con brevi incursioni nelle zone </w:t>
      </w:r>
      <w:r w:rsidR="001F6C94" w:rsidRPr="007557F6">
        <w:rPr>
          <w:rFonts w:cs="Times New Roman"/>
        </w:rPr>
        <w:t>interne</w:t>
      </w:r>
      <w:r w:rsidR="00042DF7" w:rsidRPr="007557F6">
        <w:rPr>
          <w:rFonts w:cs="Times New Roman"/>
        </w:rPr>
        <w:t xml:space="preserve"> (</w:t>
      </w:r>
      <w:r w:rsidR="007B6476" w:rsidRPr="007557F6">
        <w:rPr>
          <w:rFonts w:cs="Times New Roman"/>
        </w:rPr>
        <w:t>ampio spazio è dedicato ad esempio alla passeggiata sull’</w:t>
      </w:r>
      <w:r w:rsidR="00042DF7" w:rsidRPr="007557F6">
        <w:rPr>
          <w:rFonts w:cs="Times New Roman"/>
        </w:rPr>
        <w:t>Etna).</w:t>
      </w:r>
      <w:r w:rsidR="00FD6F04" w:rsidRPr="007557F6">
        <w:rPr>
          <w:rFonts w:cs="Times New Roman"/>
        </w:rPr>
        <w:t xml:space="preserve"> </w:t>
      </w:r>
      <w:r w:rsidR="00042DF7" w:rsidRPr="007557F6">
        <w:rPr>
          <w:rFonts w:cs="Times New Roman"/>
        </w:rPr>
        <w:t xml:space="preserve">Tornato a Palermo, </w:t>
      </w:r>
      <w:r w:rsidR="00470446" w:rsidRPr="007557F6">
        <w:rPr>
          <w:rFonts w:cs="Times New Roman"/>
        </w:rPr>
        <w:t xml:space="preserve">Chiesi </w:t>
      </w:r>
      <w:r w:rsidR="00042DF7" w:rsidRPr="007557F6">
        <w:rPr>
          <w:rFonts w:cs="Times New Roman"/>
        </w:rPr>
        <w:t>condusse da lì</w:t>
      </w:r>
      <w:r w:rsidR="001F6C94" w:rsidRPr="007557F6">
        <w:rPr>
          <w:rFonts w:cs="Times New Roman"/>
        </w:rPr>
        <w:t xml:space="preserve"> </w:t>
      </w:r>
      <w:r w:rsidR="00042DF7" w:rsidRPr="007557F6">
        <w:rPr>
          <w:rFonts w:cs="Times New Roman"/>
        </w:rPr>
        <w:t>l</w:t>
      </w:r>
      <w:r w:rsidR="00664619" w:rsidRPr="007557F6">
        <w:rPr>
          <w:rFonts w:cs="Times New Roman"/>
        </w:rPr>
        <w:t>’</w:t>
      </w:r>
      <w:r w:rsidR="00C571F3" w:rsidRPr="007557F6">
        <w:rPr>
          <w:rFonts w:cs="Times New Roman"/>
        </w:rPr>
        <w:t>esplorazione degli immediati dintorni (immancabile la tappa a Monreale)</w:t>
      </w:r>
      <w:r w:rsidR="0079108C" w:rsidRPr="007557F6">
        <w:rPr>
          <w:rFonts w:cs="Times New Roman"/>
        </w:rPr>
        <w:t>,</w:t>
      </w:r>
      <w:r w:rsidR="001F6C94" w:rsidRPr="007557F6">
        <w:rPr>
          <w:rFonts w:cs="Times New Roman"/>
        </w:rPr>
        <w:t xml:space="preserve"> spingendosi n</w:t>
      </w:r>
      <w:r w:rsidR="007B6476" w:rsidRPr="007557F6">
        <w:rPr>
          <w:rFonts w:cs="Times New Roman"/>
        </w:rPr>
        <w:t>el</w:t>
      </w:r>
      <w:r w:rsidR="00C571F3" w:rsidRPr="007557F6">
        <w:rPr>
          <w:rFonts w:cs="Times New Roman"/>
        </w:rPr>
        <w:t>le valli del Torto, del Belice, dell’Imer</w:t>
      </w:r>
      <w:r w:rsidR="00470446" w:rsidRPr="007557F6">
        <w:rPr>
          <w:rFonts w:cs="Times New Roman"/>
        </w:rPr>
        <w:t>a, fino ad Enna.</w:t>
      </w:r>
      <w:r w:rsidR="00C571F3" w:rsidRPr="007557F6">
        <w:rPr>
          <w:rFonts w:cs="Times New Roman"/>
        </w:rPr>
        <w:t xml:space="preserve"> </w:t>
      </w:r>
      <w:r w:rsidR="00470446" w:rsidRPr="007557F6">
        <w:rPr>
          <w:rFonts w:cs="Times New Roman"/>
        </w:rPr>
        <w:t>Qui</w:t>
      </w:r>
      <w:r w:rsidR="00C571F3" w:rsidRPr="007557F6">
        <w:rPr>
          <w:rFonts w:cs="Times New Roman"/>
        </w:rPr>
        <w:t xml:space="preserve"> si era ormai quasi definitivamente ritirato </w:t>
      </w:r>
      <w:r w:rsidR="00EF475A" w:rsidRPr="007557F6">
        <w:rPr>
          <w:rFonts w:cs="Times New Roman"/>
        </w:rPr>
        <w:t>fin da</w:t>
      </w:r>
      <w:r w:rsidR="0079108C" w:rsidRPr="007557F6">
        <w:rPr>
          <w:rFonts w:cs="Times New Roman"/>
        </w:rPr>
        <w:t>l</w:t>
      </w:r>
      <w:r w:rsidR="00EF475A" w:rsidRPr="007557F6">
        <w:rPr>
          <w:rFonts w:cs="Times New Roman"/>
        </w:rPr>
        <w:t xml:space="preserve"> 18</w:t>
      </w:r>
      <w:r w:rsidR="00A457A2" w:rsidRPr="007557F6">
        <w:rPr>
          <w:rFonts w:cs="Times New Roman"/>
        </w:rPr>
        <w:t>72</w:t>
      </w:r>
      <w:r w:rsidR="00EF475A" w:rsidRPr="007557F6">
        <w:rPr>
          <w:rFonts w:cs="Times New Roman"/>
        </w:rPr>
        <w:t xml:space="preserve"> </w:t>
      </w:r>
      <w:r w:rsidR="00C571F3" w:rsidRPr="007557F6">
        <w:rPr>
          <w:rFonts w:cs="Times New Roman"/>
        </w:rPr>
        <w:t>Napoleone</w:t>
      </w:r>
      <w:r w:rsidR="00664619" w:rsidRPr="007557F6">
        <w:rPr>
          <w:rFonts w:cs="Times New Roman"/>
        </w:rPr>
        <w:t xml:space="preserve"> Colajanni</w:t>
      </w:r>
      <w:r w:rsidR="00147DC0" w:rsidRPr="007557F6">
        <w:rPr>
          <w:rStyle w:val="Rimandonotaapidipagina"/>
          <w:rFonts w:cs="Times New Roman"/>
        </w:rPr>
        <w:footnoteReference w:id="15"/>
      </w:r>
      <w:r w:rsidR="00664619" w:rsidRPr="007557F6">
        <w:rPr>
          <w:rFonts w:cs="Times New Roman"/>
        </w:rPr>
        <w:t xml:space="preserve">, </w:t>
      </w:r>
      <w:r w:rsidR="00470446" w:rsidRPr="007557F6">
        <w:rPr>
          <w:rFonts w:cs="Times New Roman"/>
        </w:rPr>
        <w:t xml:space="preserve">probabile ispiratore di questa esperienza, </w:t>
      </w:r>
      <w:r w:rsidR="00664619" w:rsidRPr="007557F6">
        <w:rPr>
          <w:rFonts w:cs="Times New Roman"/>
        </w:rPr>
        <w:t>con il quale Chiesi condivis</w:t>
      </w:r>
      <w:r w:rsidR="00754833" w:rsidRPr="007557F6">
        <w:rPr>
          <w:rFonts w:cs="Times New Roman"/>
        </w:rPr>
        <w:t>e</w:t>
      </w:r>
      <w:r w:rsidR="00664619" w:rsidRPr="007557F6">
        <w:rPr>
          <w:rFonts w:cs="Times New Roman"/>
        </w:rPr>
        <w:t xml:space="preserve"> molta parte della sua </w:t>
      </w:r>
      <w:r w:rsidR="00CA140E" w:rsidRPr="007557F6">
        <w:rPr>
          <w:rFonts w:cs="Times New Roman"/>
        </w:rPr>
        <w:t>attività</w:t>
      </w:r>
      <w:r w:rsidR="00664619" w:rsidRPr="007557F6">
        <w:rPr>
          <w:rFonts w:cs="Times New Roman"/>
        </w:rPr>
        <w:t xml:space="preserve"> pubblica</w:t>
      </w:r>
      <w:r w:rsidR="00C45C58" w:rsidRPr="007557F6">
        <w:rPr>
          <w:rFonts w:cs="Times New Roman"/>
        </w:rPr>
        <w:t xml:space="preserve"> e presso il quale</w:t>
      </w:r>
      <w:r w:rsidR="00FD6F04" w:rsidRPr="007557F6">
        <w:rPr>
          <w:rFonts w:cs="Times New Roman"/>
        </w:rPr>
        <w:t xml:space="preserve"> </w:t>
      </w:r>
      <w:r w:rsidR="00C45C58" w:rsidRPr="007557F6">
        <w:rPr>
          <w:rFonts w:cs="Times New Roman"/>
        </w:rPr>
        <w:t>si ferm</w:t>
      </w:r>
      <w:r w:rsidR="0067072A" w:rsidRPr="007557F6">
        <w:rPr>
          <w:rFonts w:cs="Times New Roman"/>
        </w:rPr>
        <w:t>ò</w:t>
      </w:r>
      <w:r w:rsidR="00C45C58" w:rsidRPr="007557F6">
        <w:rPr>
          <w:rFonts w:cs="Times New Roman"/>
        </w:rPr>
        <w:t xml:space="preserve"> alcuni giorni</w:t>
      </w:r>
      <w:r w:rsidR="0054597E" w:rsidRPr="007557F6">
        <w:rPr>
          <w:rFonts w:cs="Times New Roman"/>
        </w:rPr>
        <w:t>.</w:t>
      </w:r>
      <w:r w:rsidR="0054597E" w:rsidRPr="007557F6">
        <w:rPr>
          <w:rStyle w:val="Rimandonotaapidipagina"/>
          <w:rFonts w:cs="Times New Roman"/>
        </w:rPr>
        <w:footnoteReference w:id="16"/>
      </w:r>
    </w:p>
    <w:p w:rsidR="008B197A" w:rsidRPr="007557F6" w:rsidRDefault="00F42D6F" w:rsidP="002A76D5">
      <w:pPr>
        <w:spacing w:after="0"/>
        <w:jc w:val="both"/>
        <w:rPr>
          <w:rFonts w:cs="Times New Roman"/>
        </w:rPr>
      </w:pPr>
      <w:r w:rsidRPr="007557F6">
        <w:rPr>
          <w:rFonts w:cs="Times New Roman"/>
        </w:rPr>
        <w:t xml:space="preserve">   Il </w:t>
      </w:r>
      <w:r w:rsidR="00042DF7" w:rsidRPr="007557F6">
        <w:rPr>
          <w:rFonts w:cs="Times New Roman"/>
        </w:rPr>
        <w:t>resoconto</w:t>
      </w:r>
      <w:r w:rsidRPr="007557F6">
        <w:rPr>
          <w:rFonts w:cs="Times New Roman"/>
        </w:rPr>
        <w:t xml:space="preserve"> appassionato dei</w:t>
      </w:r>
      <w:r w:rsidR="00561011" w:rsidRPr="007557F6">
        <w:rPr>
          <w:rFonts w:cs="Times New Roman"/>
        </w:rPr>
        <w:t xml:space="preserve"> luoghi</w:t>
      </w:r>
      <w:r w:rsidR="00CA140E" w:rsidRPr="007557F6">
        <w:rPr>
          <w:rFonts w:cs="Times New Roman"/>
        </w:rPr>
        <w:t xml:space="preserve"> visitati</w:t>
      </w:r>
      <w:r w:rsidR="00147DC0" w:rsidRPr="007557F6">
        <w:rPr>
          <w:rFonts w:cs="Times New Roman"/>
        </w:rPr>
        <w:t>, osservati</w:t>
      </w:r>
      <w:r w:rsidR="00CA140E" w:rsidRPr="007557F6">
        <w:rPr>
          <w:rFonts w:cs="Times New Roman"/>
        </w:rPr>
        <w:t xml:space="preserve"> e descritti</w:t>
      </w:r>
      <w:r w:rsidR="00664619" w:rsidRPr="007557F6">
        <w:rPr>
          <w:rFonts w:cs="Times New Roman"/>
        </w:rPr>
        <w:t xml:space="preserve"> nei loro molteplici aspetti (paesaggistico, culturale, </w:t>
      </w:r>
      <w:r w:rsidR="00B2283B" w:rsidRPr="007557F6">
        <w:rPr>
          <w:rFonts w:cs="Times New Roman"/>
        </w:rPr>
        <w:t>socio-antropologico, economico)</w:t>
      </w:r>
      <w:r w:rsidR="00CA140E" w:rsidRPr="007557F6">
        <w:rPr>
          <w:rFonts w:cs="Times New Roman"/>
        </w:rPr>
        <w:t xml:space="preserve">, </w:t>
      </w:r>
      <w:r w:rsidRPr="007557F6">
        <w:rPr>
          <w:rFonts w:cs="Times New Roman"/>
        </w:rPr>
        <w:t>l’interesse</w:t>
      </w:r>
      <w:r w:rsidR="00B2283B" w:rsidRPr="007557F6">
        <w:rPr>
          <w:rFonts w:cs="Times New Roman"/>
        </w:rPr>
        <w:t xml:space="preserve"> per la storia</w:t>
      </w:r>
      <w:r w:rsidR="00CA140E" w:rsidRPr="007557F6">
        <w:rPr>
          <w:rFonts w:cs="Times New Roman"/>
        </w:rPr>
        <w:t>,</w:t>
      </w:r>
      <w:r w:rsidR="00B2283B" w:rsidRPr="007557F6">
        <w:rPr>
          <w:rFonts w:cs="Times New Roman"/>
        </w:rPr>
        <w:t xml:space="preserve"> l’arche</w:t>
      </w:r>
      <w:r w:rsidR="0047276A" w:rsidRPr="007557F6">
        <w:rPr>
          <w:rFonts w:cs="Times New Roman"/>
        </w:rPr>
        <w:t>ologi</w:t>
      </w:r>
      <w:r w:rsidR="00B2283B" w:rsidRPr="007557F6">
        <w:rPr>
          <w:rFonts w:cs="Times New Roman"/>
        </w:rPr>
        <w:t>a</w:t>
      </w:r>
      <w:r w:rsidR="00CA140E" w:rsidRPr="007557F6">
        <w:rPr>
          <w:rFonts w:cs="Times New Roman"/>
        </w:rPr>
        <w:t xml:space="preserve"> e la storia dell’arte</w:t>
      </w:r>
      <w:r w:rsidR="0047276A" w:rsidRPr="007557F6">
        <w:rPr>
          <w:rFonts w:cs="Times New Roman"/>
        </w:rPr>
        <w:t>,</w:t>
      </w:r>
      <w:r w:rsidR="00B2283B" w:rsidRPr="007557F6">
        <w:rPr>
          <w:rFonts w:cs="Times New Roman"/>
        </w:rPr>
        <w:t xml:space="preserve"> che offr</w:t>
      </w:r>
      <w:r w:rsidR="00C27AD4" w:rsidRPr="007557F6">
        <w:rPr>
          <w:rFonts w:cs="Times New Roman"/>
        </w:rPr>
        <w:t>ono</w:t>
      </w:r>
      <w:r w:rsidR="00B2283B" w:rsidRPr="007557F6">
        <w:rPr>
          <w:rFonts w:cs="Times New Roman"/>
        </w:rPr>
        <w:t xml:space="preserve"> ma</w:t>
      </w:r>
      <w:r w:rsidR="00CA140E" w:rsidRPr="007557F6">
        <w:rPr>
          <w:rFonts w:cs="Times New Roman"/>
        </w:rPr>
        <w:t>teria per amp</w:t>
      </w:r>
      <w:r w:rsidRPr="007557F6">
        <w:rPr>
          <w:rFonts w:cs="Times New Roman"/>
        </w:rPr>
        <w:t>ie digressioni</w:t>
      </w:r>
      <w:r w:rsidR="00E6748E" w:rsidRPr="007557F6">
        <w:rPr>
          <w:rFonts w:cs="Times New Roman"/>
        </w:rPr>
        <w:t>,</w:t>
      </w:r>
      <w:r w:rsidR="00561011" w:rsidRPr="007557F6">
        <w:rPr>
          <w:rFonts w:cs="Times New Roman"/>
        </w:rPr>
        <w:t xml:space="preserve"> </w:t>
      </w:r>
      <w:r w:rsidR="00730E04" w:rsidRPr="007557F6">
        <w:rPr>
          <w:rFonts w:cs="Times New Roman"/>
        </w:rPr>
        <w:t>sono</w:t>
      </w:r>
      <w:r w:rsidRPr="007557F6">
        <w:rPr>
          <w:rFonts w:cs="Times New Roman"/>
        </w:rPr>
        <w:t xml:space="preserve"> fusi</w:t>
      </w:r>
      <w:r w:rsidR="00730E04" w:rsidRPr="007557F6">
        <w:rPr>
          <w:rFonts w:cs="Times New Roman"/>
        </w:rPr>
        <w:t xml:space="preserve"> </w:t>
      </w:r>
      <w:r w:rsidR="006B1B95" w:rsidRPr="007557F6">
        <w:rPr>
          <w:rFonts w:cs="Times New Roman"/>
        </w:rPr>
        <w:t>nel</w:t>
      </w:r>
      <w:r w:rsidRPr="007557F6">
        <w:rPr>
          <w:rFonts w:cs="Times New Roman"/>
        </w:rPr>
        <w:t>la ricostruzione</w:t>
      </w:r>
      <w:r w:rsidR="006B1B95" w:rsidRPr="007557F6">
        <w:rPr>
          <w:rFonts w:cs="Times New Roman"/>
        </w:rPr>
        <w:t xml:space="preserve"> </w:t>
      </w:r>
      <w:r w:rsidR="00730E04" w:rsidRPr="007557F6">
        <w:rPr>
          <w:rFonts w:cs="Times New Roman"/>
        </w:rPr>
        <w:t>di un’</w:t>
      </w:r>
      <w:r w:rsidR="00D72FE5" w:rsidRPr="007557F6">
        <w:rPr>
          <w:rFonts w:cs="Times New Roman"/>
        </w:rPr>
        <w:t>esperienza</w:t>
      </w:r>
      <w:r w:rsidR="00C716A3" w:rsidRPr="007557F6">
        <w:rPr>
          <w:rFonts w:cs="Times New Roman"/>
        </w:rPr>
        <w:t xml:space="preserve"> concreta</w:t>
      </w:r>
      <w:r w:rsidR="00D72FE5" w:rsidRPr="007557F6">
        <w:rPr>
          <w:rFonts w:cs="Times New Roman"/>
        </w:rPr>
        <w:t xml:space="preserve">, con </w:t>
      </w:r>
      <w:r w:rsidR="00C716A3" w:rsidRPr="007557F6">
        <w:rPr>
          <w:rFonts w:cs="Times New Roman"/>
        </w:rPr>
        <w:t>l’</w:t>
      </w:r>
      <w:r w:rsidR="00146DA9" w:rsidRPr="007557F6">
        <w:rPr>
          <w:rFonts w:cs="Times New Roman"/>
        </w:rPr>
        <w:t>i</w:t>
      </w:r>
      <w:r w:rsidR="006B1B95" w:rsidRPr="007557F6">
        <w:rPr>
          <w:rFonts w:cs="Times New Roman"/>
        </w:rPr>
        <w:t>mmersione</w:t>
      </w:r>
      <w:r w:rsidR="00146DA9" w:rsidRPr="007557F6">
        <w:rPr>
          <w:rFonts w:cs="Times New Roman"/>
        </w:rPr>
        <w:t xml:space="preserve"> </w:t>
      </w:r>
      <w:r w:rsidR="00EE6F0A" w:rsidRPr="007557F6">
        <w:rPr>
          <w:rFonts w:cs="Times New Roman"/>
        </w:rPr>
        <w:t xml:space="preserve">animata da sincera curiosità </w:t>
      </w:r>
      <w:r w:rsidR="006B1B95" w:rsidRPr="007557F6">
        <w:rPr>
          <w:rFonts w:cs="Times New Roman"/>
        </w:rPr>
        <w:t>nelle zone visitate</w:t>
      </w:r>
      <w:r w:rsidR="007E55AC" w:rsidRPr="007557F6">
        <w:rPr>
          <w:rFonts w:cs="Times New Roman"/>
        </w:rPr>
        <w:t>,</w:t>
      </w:r>
      <w:r w:rsidR="0067072A" w:rsidRPr="007557F6">
        <w:rPr>
          <w:rFonts w:cs="Times New Roman"/>
        </w:rPr>
        <w:t xml:space="preserve"> </w:t>
      </w:r>
      <w:r w:rsidR="00C80DFA" w:rsidRPr="007557F6">
        <w:rPr>
          <w:rFonts w:cs="Times New Roman"/>
        </w:rPr>
        <w:t>con</w:t>
      </w:r>
      <w:r w:rsidR="0067072A" w:rsidRPr="007557F6">
        <w:rPr>
          <w:rFonts w:cs="Times New Roman"/>
        </w:rPr>
        <w:t xml:space="preserve"> l’ammirazione per i paesaggi maestosi e di straordinaria bellezza dell</w:t>
      </w:r>
      <w:r w:rsidR="000002E7" w:rsidRPr="007557F6">
        <w:rPr>
          <w:rFonts w:cs="Times New Roman"/>
        </w:rPr>
        <w:t>a regione</w:t>
      </w:r>
      <w:r w:rsidR="00470446" w:rsidRPr="007557F6">
        <w:rPr>
          <w:rFonts w:cs="Times New Roman"/>
        </w:rPr>
        <w:t xml:space="preserve">, con </w:t>
      </w:r>
      <w:r w:rsidR="00ED1825" w:rsidRPr="007557F6">
        <w:rPr>
          <w:rFonts w:cs="Times New Roman"/>
        </w:rPr>
        <w:t>la narrazione de</w:t>
      </w:r>
      <w:r w:rsidR="00664619" w:rsidRPr="007557F6">
        <w:rPr>
          <w:rFonts w:cs="Times New Roman"/>
        </w:rPr>
        <w:t>gli incontri</w:t>
      </w:r>
      <w:r w:rsidR="00DD1606" w:rsidRPr="007557F6">
        <w:rPr>
          <w:rFonts w:cs="Times New Roman"/>
        </w:rPr>
        <w:t xml:space="preserve"> (con le persone del posto, con alt</w:t>
      </w:r>
      <w:r w:rsidR="00613692" w:rsidRPr="007557F6">
        <w:rPr>
          <w:rFonts w:cs="Times New Roman"/>
        </w:rPr>
        <w:t>ri viaggiatori,</w:t>
      </w:r>
      <w:r w:rsidR="00DD1606" w:rsidRPr="007557F6">
        <w:rPr>
          <w:rFonts w:cs="Times New Roman"/>
        </w:rPr>
        <w:t xml:space="preserve"> con gli emigranti</w:t>
      </w:r>
      <w:r w:rsidR="00ED1825" w:rsidRPr="007557F6">
        <w:rPr>
          <w:rFonts w:cs="Times New Roman"/>
        </w:rPr>
        <w:t xml:space="preserve"> che raggiung</w:t>
      </w:r>
      <w:r w:rsidR="000002E7" w:rsidRPr="007557F6">
        <w:rPr>
          <w:rFonts w:cs="Times New Roman"/>
        </w:rPr>
        <w:t>evano</w:t>
      </w:r>
      <w:r w:rsidR="00ED1825" w:rsidRPr="007557F6">
        <w:rPr>
          <w:rFonts w:cs="Times New Roman"/>
        </w:rPr>
        <w:t xml:space="preserve"> i principali porti</w:t>
      </w:r>
      <w:r w:rsidR="000002E7" w:rsidRPr="007557F6">
        <w:rPr>
          <w:rFonts w:cs="Times New Roman"/>
        </w:rPr>
        <w:t xml:space="preserve"> dell’isola,</w:t>
      </w:r>
      <w:r w:rsidR="00ED1825" w:rsidRPr="007557F6">
        <w:rPr>
          <w:rFonts w:cs="Times New Roman"/>
        </w:rPr>
        <w:t xml:space="preserve"> per poi salpare verso l’America</w:t>
      </w:r>
      <w:r w:rsidR="00DD1606" w:rsidRPr="007557F6">
        <w:rPr>
          <w:rFonts w:cs="Times New Roman"/>
        </w:rPr>
        <w:t>)</w:t>
      </w:r>
      <w:r w:rsidR="00470446" w:rsidRPr="007557F6">
        <w:rPr>
          <w:rFonts w:cs="Times New Roman"/>
        </w:rPr>
        <w:t xml:space="preserve">, </w:t>
      </w:r>
      <w:r w:rsidR="00ED1825" w:rsidRPr="007557F6">
        <w:rPr>
          <w:rFonts w:cs="Times New Roman"/>
        </w:rPr>
        <w:t>con l</w:t>
      </w:r>
      <w:r w:rsidR="00561011" w:rsidRPr="007557F6">
        <w:rPr>
          <w:rFonts w:cs="Times New Roman"/>
        </w:rPr>
        <w:t>a</w:t>
      </w:r>
      <w:r w:rsidR="00ED1825" w:rsidRPr="007557F6">
        <w:rPr>
          <w:rFonts w:cs="Times New Roman"/>
        </w:rPr>
        <w:t xml:space="preserve"> restituzione del</w:t>
      </w:r>
      <w:r w:rsidR="00470446" w:rsidRPr="007557F6">
        <w:rPr>
          <w:rFonts w:cs="Times New Roman"/>
        </w:rPr>
        <w:t>le impressioni immediate,</w:t>
      </w:r>
      <w:r w:rsidR="00ED1825" w:rsidRPr="007557F6">
        <w:rPr>
          <w:rFonts w:cs="Times New Roman"/>
        </w:rPr>
        <w:t xml:space="preserve"> con</w:t>
      </w:r>
      <w:r w:rsidR="00470446" w:rsidRPr="007557F6">
        <w:rPr>
          <w:rFonts w:cs="Times New Roman"/>
        </w:rPr>
        <w:t xml:space="preserve"> </w:t>
      </w:r>
      <w:r w:rsidR="00FD7779" w:rsidRPr="007557F6">
        <w:rPr>
          <w:rFonts w:cs="Times New Roman"/>
        </w:rPr>
        <w:t>alcuni</w:t>
      </w:r>
      <w:r w:rsidR="00613692" w:rsidRPr="007557F6">
        <w:rPr>
          <w:rFonts w:cs="Times New Roman"/>
        </w:rPr>
        <w:t xml:space="preserve"> </w:t>
      </w:r>
      <w:r w:rsidR="00D72FE5" w:rsidRPr="007557F6">
        <w:rPr>
          <w:rFonts w:cs="Times New Roman"/>
        </w:rPr>
        <w:t xml:space="preserve">consigli </w:t>
      </w:r>
      <w:r w:rsidR="00664619" w:rsidRPr="007557F6">
        <w:rPr>
          <w:rFonts w:cs="Times New Roman"/>
        </w:rPr>
        <w:t xml:space="preserve">di ordine pratico </w:t>
      </w:r>
      <w:r w:rsidR="00613692" w:rsidRPr="007557F6">
        <w:rPr>
          <w:rFonts w:cs="Times New Roman"/>
        </w:rPr>
        <w:t>sul viaggio</w:t>
      </w:r>
      <w:r w:rsidR="00470446" w:rsidRPr="007557F6">
        <w:rPr>
          <w:rFonts w:cs="Times New Roman"/>
        </w:rPr>
        <w:t xml:space="preserve">. </w:t>
      </w:r>
      <w:r w:rsidR="00D72FE5" w:rsidRPr="007557F6">
        <w:rPr>
          <w:rFonts w:cs="Times New Roman"/>
        </w:rPr>
        <w:t xml:space="preserve">Se questa impostazione </w:t>
      </w:r>
      <w:r w:rsidR="006B1B95" w:rsidRPr="007557F6">
        <w:rPr>
          <w:rFonts w:cs="Times New Roman"/>
        </w:rPr>
        <w:t>potrebbe avvicinare</w:t>
      </w:r>
      <w:r w:rsidR="00D72FE5" w:rsidRPr="007557F6">
        <w:rPr>
          <w:rFonts w:cs="Times New Roman"/>
        </w:rPr>
        <w:t xml:space="preserve"> l’opera</w:t>
      </w:r>
      <w:r w:rsidR="006B1B95" w:rsidRPr="007557F6">
        <w:rPr>
          <w:rFonts w:cs="Times New Roman"/>
        </w:rPr>
        <w:t xml:space="preserve"> di Chiesi</w:t>
      </w:r>
      <w:r w:rsidR="00D72FE5" w:rsidRPr="007557F6">
        <w:rPr>
          <w:rFonts w:cs="Times New Roman"/>
        </w:rPr>
        <w:t xml:space="preserve"> a molt</w:t>
      </w:r>
      <w:r w:rsidRPr="007557F6">
        <w:rPr>
          <w:rFonts w:cs="Times New Roman"/>
        </w:rPr>
        <w:t xml:space="preserve">i scritti </w:t>
      </w:r>
      <w:r w:rsidR="00613692" w:rsidRPr="007557F6">
        <w:rPr>
          <w:rFonts w:cs="Times New Roman"/>
        </w:rPr>
        <w:t>d</w:t>
      </w:r>
      <w:r w:rsidRPr="007557F6">
        <w:rPr>
          <w:rFonts w:cs="Times New Roman"/>
        </w:rPr>
        <w:t>e</w:t>
      </w:r>
      <w:r w:rsidR="00613692" w:rsidRPr="007557F6">
        <w:rPr>
          <w:rFonts w:cs="Times New Roman"/>
        </w:rPr>
        <w:t>i protagonisti del Grand Tour,</w:t>
      </w:r>
      <w:r w:rsidR="00D72FE5" w:rsidRPr="007557F6">
        <w:rPr>
          <w:rFonts w:cs="Times New Roman"/>
        </w:rPr>
        <w:t xml:space="preserve"> </w:t>
      </w:r>
      <w:r w:rsidR="00613692" w:rsidRPr="007557F6">
        <w:rPr>
          <w:rFonts w:cs="Times New Roman"/>
        </w:rPr>
        <w:t>a</w:t>
      </w:r>
      <w:r w:rsidR="00C716A3" w:rsidRPr="007557F6">
        <w:rPr>
          <w:rFonts w:cs="Times New Roman"/>
        </w:rPr>
        <w:t xml:space="preserve"> fare la differenza</w:t>
      </w:r>
      <w:r w:rsidRPr="007557F6">
        <w:rPr>
          <w:rFonts w:cs="Times New Roman"/>
        </w:rPr>
        <w:t xml:space="preserve"> </w:t>
      </w:r>
      <w:r w:rsidR="00C716A3" w:rsidRPr="007557F6">
        <w:rPr>
          <w:rFonts w:cs="Times New Roman"/>
        </w:rPr>
        <w:t>sono</w:t>
      </w:r>
      <w:r w:rsidR="00613692" w:rsidRPr="007557F6">
        <w:rPr>
          <w:rFonts w:cs="Times New Roman"/>
        </w:rPr>
        <w:t>,</w:t>
      </w:r>
      <w:r w:rsidR="00BF6D4C" w:rsidRPr="007557F6">
        <w:rPr>
          <w:rFonts w:cs="Times New Roman"/>
        </w:rPr>
        <w:t xml:space="preserve"> da un lato</w:t>
      </w:r>
      <w:r w:rsidR="007E55AC" w:rsidRPr="007557F6">
        <w:rPr>
          <w:rFonts w:cs="Times New Roman"/>
        </w:rPr>
        <w:t>,</w:t>
      </w:r>
      <w:r w:rsidRPr="007557F6">
        <w:rPr>
          <w:rFonts w:cs="Times New Roman"/>
        </w:rPr>
        <w:t xml:space="preserve"> l’intento di dar conto in maniera capillare dei luoghi </w:t>
      </w:r>
      <w:r w:rsidR="00BC705F" w:rsidRPr="007557F6">
        <w:rPr>
          <w:rFonts w:cs="Times New Roman"/>
        </w:rPr>
        <w:t>ridimensionando</w:t>
      </w:r>
      <w:r w:rsidR="000002E7" w:rsidRPr="007557F6">
        <w:rPr>
          <w:rFonts w:cs="Times New Roman"/>
        </w:rPr>
        <w:t>, per quanto possibile,</w:t>
      </w:r>
      <w:r w:rsidRPr="007557F6">
        <w:rPr>
          <w:rFonts w:cs="Times New Roman"/>
        </w:rPr>
        <w:t xml:space="preserve"> </w:t>
      </w:r>
      <w:r w:rsidR="00BC705F" w:rsidRPr="007557F6">
        <w:rPr>
          <w:rFonts w:cs="Times New Roman"/>
        </w:rPr>
        <w:t>il condizionamento del</w:t>
      </w:r>
      <w:r w:rsidR="00676F79" w:rsidRPr="007557F6">
        <w:rPr>
          <w:rFonts w:cs="Times New Roman"/>
        </w:rPr>
        <w:t xml:space="preserve">le impressioni personali, </w:t>
      </w:r>
      <w:r w:rsidR="00ED1825" w:rsidRPr="007557F6">
        <w:rPr>
          <w:rFonts w:cs="Times New Roman"/>
        </w:rPr>
        <w:t>dall’altro,</w:t>
      </w:r>
      <w:r w:rsidR="00C716A3" w:rsidRPr="007557F6">
        <w:rPr>
          <w:rFonts w:cs="Times New Roman"/>
        </w:rPr>
        <w:t xml:space="preserve"> più in generale,</w:t>
      </w:r>
      <w:r w:rsidR="00470446" w:rsidRPr="007557F6">
        <w:rPr>
          <w:rFonts w:cs="Times New Roman"/>
        </w:rPr>
        <w:t xml:space="preserve"> l’</w:t>
      </w:r>
      <w:r w:rsidR="0047276A" w:rsidRPr="007557F6">
        <w:rPr>
          <w:rFonts w:cs="Times New Roman"/>
        </w:rPr>
        <w:t xml:space="preserve">approccio </w:t>
      </w:r>
      <w:r w:rsidR="00561011" w:rsidRPr="007557F6">
        <w:rPr>
          <w:rFonts w:cs="Times New Roman"/>
        </w:rPr>
        <w:t>problematico</w:t>
      </w:r>
      <w:r w:rsidR="00613692" w:rsidRPr="007557F6">
        <w:rPr>
          <w:rFonts w:cs="Times New Roman"/>
        </w:rPr>
        <w:t xml:space="preserve"> a quanto viene osservato</w:t>
      </w:r>
      <w:r w:rsidR="006B1B95" w:rsidRPr="007557F6">
        <w:rPr>
          <w:rFonts w:cs="Times New Roman"/>
        </w:rPr>
        <w:t>. L</w:t>
      </w:r>
      <w:r w:rsidR="00470446" w:rsidRPr="007557F6">
        <w:rPr>
          <w:rFonts w:cs="Times New Roman"/>
        </w:rPr>
        <w:t>o sguardo del politico impegnato e del giornalista, attento a cogliere le complesse sfaccettature</w:t>
      </w:r>
      <w:r w:rsidR="006B1B95" w:rsidRPr="007557F6">
        <w:rPr>
          <w:rFonts w:cs="Times New Roman"/>
        </w:rPr>
        <w:t xml:space="preserve"> </w:t>
      </w:r>
      <w:r w:rsidR="00ED1825" w:rsidRPr="007557F6">
        <w:rPr>
          <w:rFonts w:cs="Times New Roman"/>
        </w:rPr>
        <w:t>del</w:t>
      </w:r>
      <w:r w:rsidR="00561011" w:rsidRPr="007557F6">
        <w:rPr>
          <w:rFonts w:cs="Times New Roman"/>
        </w:rPr>
        <w:t>la realtà</w:t>
      </w:r>
      <w:r w:rsidR="006B1B95" w:rsidRPr="007557F6">
        <w:rPr>
          <w:rFonts w:cs="Times New Roman"/>
        </w:rPr>
        <w:t xml:space="preserve">, </w:t>
      </w:r>
      <w:r w:rsidR="00350CD6" w:rsidRPr="007557F6">
        <w:rPr>
          <w:rFonts w:cs="Times New Roman"/>
        </w:rPr>
        <w:t>consente</w:t>
      </w:r>
      <w:r w:rsidR="00C80DFA" w:rsidRPr="007557F6">
        <w:rPr>
          <w:rFonts w:cs="Times New Roman"/>
        </w:rPr>
        <w:t xml:space="preserve"> a Chiesi</w:t>
      </w:r>
      <w:r w:rsidR="006B1B95" w:rsidRPr="007557F6">
        <w:rPr>
          <w:rFonts w:cs="Times New Roman"/>
        </w:rPr>
        <w:t xml:space="preserve"> di confrontarsi con la Sicilia senza lo stupore, il disagio e il distacco della maggior parte dei viaggiatori “stranier</w:t>
      </w:r>
      <w:r w:rsidR="00DD1606" w:rsidRPr="007557F6">
        <w:rPr>
          <w:rFonts w:cs="Times New Roman"/>
        </w:rPr>
        <w:t xml:space="preserve">i” che </w:t>
      </w:r>
      <w:r w:rsidR="00DD1606" w:rsidRPr="007557F6">
        <w:rPr>
          <w:rFonts w:cs="Times New Roman"/>
        </w:rPr>
        <w:lastRenderedPageBreak/>
        <w:t>lo avevano preceduto. L’i</w:t>
      </w:r>
      <w:r w:rsidR="006B1B95" w:rsidRPr="007557F6">
        <w:rPr>
          <w:rFonts w:cs="Times New Roman"/>
        </w:rPr>
        <w:t>sola</w:t>
      </w:r>
      <w:r w:rsidR="00470446" w:rsidRPr="007557F6">
        <w:rPr>
          <w:rFonts w:cs="Times New Roman"/>
        </w:rPr>
        <w:t xml:space="preserve"> raccontata da Chiesi</w:t>
      </w:r>
      <w:r w:rsidR="006B1B95" w:rsidRPr="007557F6">
        <w:rPr>
          <w:rFonts w:cs="Times New Roman"/>
        </w:rPr>
        <w:t xml:space="preserve"> </w:t>
      </w:r>
      <w:r w:rsidR="00406640" w:rsidRPr="007557F6">
        <w:rPr>
          <w:rFonts w:cs="Times New Roman"/>
        </w:rPr>
        <w:t>è la terra in cui i secoli hanno lasciato la loro traccia con monumenti e siti archeologici di celebrata bellezza</w:t>
      </w:r>
      <w:r w:rsidR="00811964" w:rsidRPr="007557F6">
        <w:rPr>
          <w:rFonts w:cs="Times New Roman"/>
        </w:rPr>
        <w:t>, e che sono</w:t>
      </w:r>
      <w:r w:rsidR="00406640" w:rsidRPr="007557F6">
        <w:rPr>
          <w:rFonts w:cs="Times New Roman"/>
        </w:rPr>
        <w:t xml:space="preserve"> meta di un turismo sempre più</w:t>
      </w:r>
      <w:r w:rsidR="00811964" w:rsidRPr="007557F6">
        <w:rPr>
          <w:rFonts w:cs="Times New Roman"/>
        </w:rPr>
        <w:t xml:space="preserve"> intenso</w:t>
      </w:r>
      <w:r w:rsidR="0079108C" w:rsidRPr="007557F6">
        <w:rPr>
          <w:rFonts w:cs="Times New Roman"/>
        </w:rPr>
        <w:t>;</w:t>
      </w:r>
      <w:r w:rsidR="00406640" w:rsidRPr="007557F6">
        <w:rPr>
          <w:rFonts w:cs="Times New Roman"/>
        </w:rPr>
        <w:t xml:space="preserve"> </w:t>
      </w:r>
      <w:r w:rsidR="00811964" w:rsidRPr="007557F6">
        <w:rPr>
          <w:rFonts w:cs="Times New Roman"/>
        </w:rPr>
        <w:t>a</w:t>
      </w:r>
      <w:r w:rsidR="00613692" w:rsidRPr="007557F6">
        <w:rPr>
          <w:rFonts w:cs="Times New Roman"/>
        </w:rPr>
        <w:t xml:space="preserve"> questa realtà </w:t>
      </w:r>
      <w:r w:rsidR="00406640" w:rsidRPr="007557F6">
        <w:rPr>
          <w:rFonts w:cs="Times New Roman"/>
        </w:rPr>
        <w:t xml:space="preserve">fanno </w:t>
      </w:r>
      <w:r w:rsidR="00613692" w:rsidRPr="007557F6">
        <w:rPr>
          <w:rFonts w:cs="Times New Roman"/>
        </w:rPr>
        <w:t xml:space="preserve">però </w:t>
      </w:r>
      <w:r w:rsidR="00406640" w:rsidRPr="007557F6">
        <w:rPr>
          <w:rFonts w:cs="Times New Roman"/>
        </w:rPr>
        <w:t>da contraltare</w:t>
      </w:r>
      <w:r w:rsidR="00613692" w:rsidRPr="007557F6">
        <w:rPr>
          <w:rFonts w:cs="Times New Roman"/>
        </w:rPr>
        <w:t xml:space="preserve"> l’esistenza di z</w:t>
      </w:r>
      <w:r w:rsidR="00406640" w:rsidRPr="007557F6">
        <w:rPr>
          <w:rFonts w:cs="Times New Roman"/>
        </w:rPr>
        <w:t>one ancora quasi inaccessibili</w:t>
      </w:r>
      <w:r w:rsidR="00811964" w:rsidRPr="007557F6">
        <w:rPr>
          <w:rFonts w:cs="Times New Roman"/>
        </w:rPr>
        <w:t>,</w:t>
      </w:r>
      <w:r w:rsidR="00406640" w:rsidRPr="007557F6">
        <w:rPr>
          <w:rFonts w:cs="Times New Roman"/>
        </w:rPr>
        <w:t xml:space="preserve"> che</w:t>
      </w:r>
      <w:r w:rsidR="00613692" w:rsidRPr="007557F6">
        <w:rPr>
          <w:rFonts w:cs="Times New Roman"/>
        </w:rPr>
        <w:t xml:space="preserve"> tuttavia</w:t>
      </w:r>
      <w:r w:rsidR="00406640" w:rsidRPr="007557F6">
        <w:rPr>
          <w:rFonts w:cs="Times New Roman"/>
        </w:rPr>
        <w:t xml:space="preserve"> conservano importanti </w:t>
      </w:r>
      <w:r w:rsidR="00613692" w:rsidRPr="007557F6">
        <w:rPr>
          <w:rFonts w:cs="Times New Roman"/>
        </w:rPr>
        <w:t xml:space="preserve">e poco noti </w:t>
      </w:r>
      <w:r w:rsidR="00406640" w:rsidRPr="007557F6">
        <w:rPr>
          <w:rFonts w:cs="Times New Roman"/>
        </w:rPr>
        <w:t>tesori d’arte</w:t>
      </w:r>
      <w:r w:rsidR="00613692" w:rsidRPr="007557F6">
        <w:rPr>
          <w:rFonts w:cs="Times New Roman"/>
        </w:rPr>
        <w:t xml:space="preserve">, nonché il persistere di superstizioni e </w:t>
      </w:r>
      <w:r w:rsidR="002A17CB" w:rsidRPr="007557F6">
        <w:rPr>
          <w:rFonts w:cs="Times New Roman"/>
        </w:rPr>
        <w:t xml:space="preserve">di </w:t>
      </w:r>
      <w:r w:rsidR="00BC705F" w:rsidRPr="007557F6">
        <w:rPr>
          <w:rFonts w:cs="Times New Roman"/>
        </w:rPr>
        <w:t>arretratezza</w:t>
      </w:r>
      <w:r w:rsidR="00613692" w:rsidRPr="007557F6">
        <w:rPr>
          <w:rFonts w:cs="Times New Roman"/>
        </w:rPr>
        <w:t xml:space="preserve"> culturale</w:t>
      </w:r>
      <w:r w:rsidR="00811964" w:rsidRPr="007557F6">
        <w:rPr>
          <w:rFonts w:cs="Times New Roman"/>
        </w:rPr>
        <w:t xml:space="preserve">. La Sicilia di Chiesi </w:t>
      </w:r>
      <w:r w:rsidR="006B1B95" w:rsidRPr="007557F6">
        <w:rPr>
          <w:rFonts w:cs="Times New Roman"/>
        </w:rPr>
        <w:t>è quella moderna delle città costiere (</w:t>
      </w:r>
      <w:r w:rsidR="00C27AD4" w:rsidRPr="007557F6">
        <w:rPr>
          <w:rFonts w:cs="Times New Roman"/>
        </w:rPr>
        <w:t xml:space="preserve">in particolare </w:t>
      </w:r>
      <w:r w:rsidR="00D271EC" w:rsidRPr="007557F6">
        <w:rPr>
          <w:rFonts w:cs="Times New Roman"/>
        </w:rPr>
        <w:t>Palermo, Messina, Catania)</w:t>
      </w:r>
      <w:r w:rsidR="007E55AC" w:rsidRPr="007557F6">
        <w:rPr>
          <w:rFonts w:cs="Times New Roman"/>
        </w:rPr>
        <w:t>,</w:t>
      </w:r>
      <w:r w:rsidR="00561011" w:rsidRPr="007557F6">
        <w:rPr>
          <w:rFonts w:cs="Times New Roman"/>
        </w:rPr>
        <w:t xml:space="preserve"> dove si registrano importanti episodi </w:t>
      </w:r>
      <w:r w:rsidR="006B1B95" w:rsidRPr="007557F6">
        <w:rPr>
          <w:rFonts w:cs="Times New Roman"/>
        </w:rPr>
        <w:t>di</w:t>
      </w:r>
      <w:r w:rsidR="00470446" w:rsidRPr="007557F6">
        <w:rPr>
          <w:rFonts w:cs="Times New Roman"/>
        </w:rPr>
        <w:t xml:space="preserve"> </w:t>
      </w:r>
      <w:r w:rsidR="00406640" w:rsidRPr="007557F6">
        <w:rPr>
          <w:rFonts w:cs="Times New Roman"/>
        </w:rPr>
        <w:t>vitalità</w:t>
      </w:r>
      <w:r w:rsidR="006B1B95" w:rsidRPr="007557F6">
        <w:rPr>
          <w:rFonts w:cs="Times New Roman"/>
        </w:rPr>
        <w:t xml:space="preserve"> industriale e di imp</w:t>
      </w:r>
      <w:r w:rsidR="00D271EC" w:rsidRPr="007557F6">
        <w:rPr>
          <w:rFonts w:cs="Times New Roman"/>
        </w:rPr>
        <w:t>renditoria commerciale e</w:t>
      </w:r>
      <w:r w:rsidR="006B1B95" w:rsidRPr="007557F6">
        <w:rPr>
          <w:rFonts w:cs="Times New Roman"/>
        </w:rPr>
        <w:t xml:space="preserve"> dove </w:t>
      </w:r>
      <w:r w:rsidR="00D271EC" w:rsidRPr="007557F6">
        <w:rPr>
          <w:rFonts w:cs="Times New Roman"/>
        </w:rPr>
        <w:t>risiedono intellettuali e uomini di cultura</w:t>
      </w:r>
      <w:r w:rsidR="00811964" w:rsidRPr="007557F6">
        <w:rPr>
          <w:rFonts w:cs="Times New Roman"/>
        </w:rPr>
        <w:t xml:space="preserve"> di alto profilo</w:t>
      </w:r>
      <w:r w:rsidR="00C716A3" w:rsidRPr="007557F6">
        <w:rPr>
          <w:rFonts w:cs="Times New Roman"/>
        </w:rPr>
        <w:t xml:space="preserve">, </w:t>
      </w:r>
      <w:r w:rsidR="00406640" w:rsidRPr="007557F6">
        <w:rPr>
          <w:rFonts w:cs="Times New Roman"/>
        </w:rPr>
        <w:t>ma in cui manca una rete sociale</w:t>
      </w:r>
      <w:r w:rsidR="002A17CB" w:rsidRPr="007557F6">
        <w:rPr>
          <w:rFonts w:cs="Times New Roman"/>
        </w:rPr>
        <w:t xml:space="preserve"> </w:t>
      </w:r>
      <w:r w:rsidR="007E55AC" w:rsidRPr="007557F6">
        <w:rPr>
          <w:rFonts w:cs="Times New Roman"/>
        </w:rPr>
        <w:t>e politico-</w:t>
      </w:r>
      <w:r w:rsidR="00406640" w:rsidRPr="007557F6">
        <w:rPr>
          <w:rFonts w:cs="Times New Roman"/>
        </w:rPr>
        <w:t>amministrativa</w:t>
      </w:r>
      <w:r w:rsidR="00811964" w:rsidRPr="007557F6">
        <w:rPr>
          <w:rFonts w:cs="Times New Roman"/>
        </w:rPr>
        <w:t xml:space="preserve"> </w:t>
      </w:r>
      <w:r w:rsidR="00406640" w:rsidRPr="007557F6">
        <w:rPr>
          <w:rFonts w:cs="Times New Roman"/>
        </w:rPr>
        <w:t xml:space="preserve">che possa </w:t>
      </w:r>
      <w:r w:rsidR="00A16833" w:rsidRPr="007557F6">
        <w:rPr>
          <w:rFonts w:cs="Times New Roman"/>
        </w:rPr>
        <w:t>trasformare</w:t>
      </w:r>
      <w:r w:rsidRPr="007557F6">
        <w:rPr>
          <w:rFonts w:cs="Times New Roman"/>
        </w:rPr>
        <w:t xml:space="preserve"> queste energie in </w:t>
      </w:r>
      <w:r w:rsidR="00406640" w:rsidRPr="007557F6">
        <w:rPr>
          <w:rFonts w:cs="Times New Roman"/>
        </w:rPr>
        <w:t xml:space="preserve">una </w:t>
      </w:r>
      <w:r w:rsidR="00E6748E" w:rsidRPr="007557F6">
        <w:rPr>
          <w:rFonts w:cs="Times New Roman"/>
        </w:rPr>
        <w:t>opportunità di crescita</w:t>
      </w:r>
      <w:r w:rsidR="00146DA9" w:rsidRPr="007557F6">
        <w:rPr>
          <w:rFonts w:cs="Times New Roman"/>
        </w:rPr>
        <w:t xml:space="preserve"> generalizzata</w:t>
      </w:r>
      <w:r w:rsidR="00E6748E" w:rsidRPr="007557F6">
        <w:rPr>
          <w:rFonts w:cs="Times New Roman"/>
        </w:rPr>
        <w:t xml:space="preserve">: </w:t>
      </w:r>
      <w:r w:rsidR="00406640" w:rsidRPr="007557F6">
        <w:rPr>
          <w:rFonts w:cs="Times New Roman"/>
        </w:rPr>
        <w:t>miseria, degrado, e a</w:t>
      </w:r>
      <w:r w:rsidR="006B1B95" w:rsidRPr="007557F6">
        <w:rPr>
          <w:rFonts w:cs="Times New Roman"/>
        </w:rPr>
        <w:t>ltissime percentuali di analfabetismo</w:t>
      </w:r>
      <w:r w:rsidR="00B2283B" w:rsidRPr="007557F6">
        <w:rPr>
          <w:rFonts w:cs="Times New Roman"/>
        </w:rPr>
        <w:t xml:space="preserve"> (di cui </w:t>
      </w:r>
      <w:r w:rsidR="005F74BE" w:rsidRPr="007557F6">
        <w:rPr>
          <w:rFonts w:cs="Times New Roman"/>
        </w:rPr>
        <w:t>si</w:t>
      </w:r>
      <w:r w:rsidR="00B2283B" w:rsidRPr="007557F6">
        <w:rPr>
          <w:rFonts w:cs="Times New Roman"/>
        </w:rPr>
        <w:t xml:space="preserve"> riporta</w:t>
      </w:r>
      <w:r w:rsidR="005F74BE" w:rsidRPr="007557F6">
        <w:rPr>
          <w:rFonts w:cs="Times New Roman"/>
        </w:rPr>
        <w:t>no</w:t>
      </w:r>
      <w:r w:rsidR="00B2283B" w:rsidRPr="007557F6">
        <w:rPr>
          <w:rFonts w:cs="Times New Roman"/>
        </w:rPr>
        <w:t xml:space="preserve"> i dati e le statistiche</w:t>
      </w:r>
      <w:r w:rsidR="00BC705F" w:rsidRPr="007557F6">
        <w:rPr>
          <w:rFonts w:cs="Times New Roman"/>
        </w:rPr>
        <w:t>, come in un reportage giornalistico</w:t>
      </w:r>
      <w:r w:rsidR="00B2283B" w:rsidRPr="007557F6">
        <w:rPr>
          <w:rFonts w:cs="Times New Roman"/>
        </w:rPr>
        <w:t>)</w:t>
      </w:r>
      <w:r w:rsidR="00613692" w:rsidRPr="007557F6">
        <w:rPr>
          <w:rFonts w:cs="Times New Roman"/>
        </w:rPr>
        <w:t xml:space="preserve"> incoraggiano delinquenza ed e</w:t>
      </w:r>
      <w:r w:rsidR="00E6748E" w:rsidRPr="007557F6">
        <w:rPr>
          <w:rFonts w:cs="Times New Roman"/>
        </w:rPr>
        <w:t>migrazione</w:t>
      </w:r>
      <w:r w:rsidR="006F1AB0" w:rsidRPr="007557F6">
        <w:rPr>
          <w:rFonts w:cs="Times New Roman"/>
        </w:rPr>
        <w:t>. L</w:t>
      </w:r>
      <w:r w:rsidR="00E6748E" w:rsidRPr="007557F6">
        <w:rPr>
          <w:rFonts w:cs="Times New Roman"/>
        </w:rPr>
        <w:t xml:space="preserve">e note amare di Chiesi su queste contraddizioni costellano tutto il racconto del viaggio. </w:t>
      </w:r>
    </w:p>
    <w:p w:rsidR="00B01A6D" w:rsidRDefault="000002E7" w:rsidP="000902A9">
      <w:pPr>
        <w:spacing w:after="0"/>
        <w:jc w:val="both"/>
        <w:rPr>
          <w:rFonts w:eastAsia="Calibri" w:cs="Times New Roman"/>
        </w:rPr>
      </w:pPr>
      <w:r w:rsidRPr="007557F6">
        <w:rPr>
          <w:rFonts w:cs="Times New Roman"/>
        </w:rPr>
        <w:t>L</w:t>
      </w:r>
      <w:r w:rsidR="00146DA9" w:rsidRPr="007557F6">
        <w:rPr>
          <w:rFonts w:cs="Times New Roman"/>
        </w:rPr>
        <w:t>a modernità e l’originalità</w:t>
      </w:r>
      <w:r w:rsidRPr="007557F6">
        <w:rPr>
          <w:rFonts w:cs="Times New Roman"/>
        </w:rPr>
        <w:t xml:space="preserve"> de </w:t>
      </w:r>
      <w:r w:rsidR="000819B5" w:rsidRPr="007557F6">
        <w:rPr>
          <w:rFonts w:cs="Times New Roman"/>
          <w:i/>
        </w:rPr>
        <w:t>L</w:t>
      </w:r>
      <w:r w:rsidR="00BC705F" w:rsidRPr="007557F6">
        <w:rPr>
          <w:rFonts w:cs="Times New Roman"/>
          <w:i/>
        </w:rPr>
        <w:t>a Sicilia</w:t>
      </w:r>
      <w:r w:rsidR="00BC705F" w:rsidRPr="007557F6">
        <w:rPr>
          <w:rFonts w:cs="Times New Roman"/>
        </w:rPr>
        <w:t xml:space="preserve"> </w:t>
      </w:r>
      <w:r w:rsidRPr="007557F6">
        <w:rPr>
          <w:rFonts w:cs="Times New Roman"/>
        </w:rPr>
        <w:t>risied</w:t>
      </w:r>
      <w:r w:rsidR="00146DA9" w:rsidRPr="007557F6">
        <w:rPr>
          <w:rFonts w:cs="Times New Roman"/>
        </w:rPr>
        <w:t>ono</w:t>
      </w:r>
      <w:r w:rsidRPr="007557F6">
        <w:rPr>
          <w:rFonts w:cs="Times New Roman"/>
        </w:rPr>
        <w:t xml:space="preserve">, tuttavia, anche nella capacità di </w:t>
      </w:r>
      <w:r w:rsidR="000B0F3A" w:rsidRPr="007557F6">
        <w:rPr>
          <w:rFonts w:cs="Times New Roman"/>
        </w:rPr>
        <w:t xml:space="preserve">Chiesi di </w:t>
      </w:r>
      <w:r w:rsidR="00347F79" w:rsidRPr="007557F6">
        <w:rPr>
          <w:rFonts w:cs="Times New Roman"/>
        </w:rPr>
        <w:t>raccoglie</w:t>
      </w:r>
      <w:r w:rsidRPr="007557F6">
        <w:rPr>
          <w:rFonts w:cs="Times New Roman"/>
        </w:rPr>
        <w:t>re</w:t>
      </w:r>
      <w:r w:rsidR="00347F79" w:rsidRPr="007557F6">
        <w:rPr>
          <w:rFonts w:cs="Times New Roman"/>
        </w:rPr>
        <w:t xml:space="preserve"> l’esito di una serie di processi che</w:t>
      </w:r>
      <w:r w:rsidRPr="007557F6">
        <w:rPr>
          <w:rFonts w:cs="Times New Roman"/>
        </w:rPr>
        <w:t xml:space="preserve"> in quegli anni</w:t>
      </w:r>
      <w:r w:rsidR="00347F79" w:rsidRPr="007557F6">
        <w:rPr>
          <w:rFonts w:cs="Times New Roman"/>
        </w:rPr>
        <w:t xml:space="preserve"> riguarda</w:t>
      </w:r>
      <w:r w:rsidRPr="007557F6">
        <w:rPr>
          <w:rFonts w:cs="Times New Roman"/>
        </w:rPr>
        <w:t>ro</w:t>
      </w:r>
      <w:r w:rsidR="00347F79" w:rsidRPr="007557F6">
        <w:rPr>
          <w:rFonts w:cs="Times New Roman"/>
        </w:rPr>
        <w:t>no la co</w:t>
      </w:r>
      <w:r w:rsidR="00CA140E" w:rsidRPr="007557F6">
        <w:rPr>
          <w:rFonts w:cs="Times New Roman"/>
        </w:rPr>
        <w:t>noscenza, la documentazione</w:t>
      </w:r>
      <w:r w:rsidR="005F74BE" w:rsidRPr="007557F6">
        <w:rPr>
          <w:rFonts w:cs="Times New Roman"/>
        </w:rPr>
        <w:t xml:space="preserve"> e</w:t>
      </w:r>
      <w:r w:rsidR="00CA140E" w:rsidRPr="007557F6">
        <w:rPr>
          <w:rFonts w:cs="Times New Roman"/>
        </w:rPr>
        <w:t xml:space="preserve"> </w:t>
      </w:r>
      <w:r w:rsidR="00347F79" w:rsidRPr="007557F6">
        <w:rPr>
          <w:rFonts w:cs="Times New Roman"/>
        </w:rPr>
        <w:t>la tutela del patrimo</w:t>
      </w:r>
      <w:r w:rsidR="002F4CAB" w:rsidRPr="007557F6">
        <w:rPr>
          <w:rFonts w:cs="Times New Roman"/>
        </w:rPr>
        <w:t>n</w:t>
      </w:r>
      <w:r w:rsidR="00484320" w:rsidRPr="007557F6">
        <w:rPr>
          <w:rFonts w:cs="Times New Roman"/>
        </w:rPr>
        <w:t xml:space="preserve">io storico-artistico siciliano, </w:t>
      </w:r>
      <w:r w:rsidR="00A16833" w:rsidRPr="007557F6">
        <w:rPr>
          <w:rFonts w:cs="Times New Roman"/>
        </w:rPr>
        <w:t xml:space="preserve">in particolare di quello </w:t>
      </w:r>
      <w:r w:rsidR="001E7B33" w:rsidRPr="007557F6">
        <w:rPr>
          <w:rFonts w:cs="Times New Roman"/>
        </w:rPr>
        <w:t>m</w:t>
      </w:r>
      <w:r w:rsidR="00A16833" w:rsidRPr="007557F6">
        <w:rPr>
          <w:rFonts w:cs="Times New Roman"/>
        </w:rPr>
        <w:t>edievale</w:t>
      </w:r>
      <w:r w:rsidR="000B0F3A" w:rsidRPr="007557F6">
        <w:rPr>
          <w:rFonts w:cs="Times New Roman"/>
        </w:rPr>
        <w:t>.</w:t>
      </w:r>
      <w:r w:rsidR="00A16833" w:rsidRPr="007557F6">
        <w:rPr>
          <w:rFonts w:cs="Times New Roman"/>
        </w:rPr>
        <w:t xml:space="preserve"> </w:t>
      </w:r>
      <w:r w:rsidR="00A952D8" w:rsidRPr="007557F6">
        <w:rPr>
          <w:rFonts w:cs="Times New Roman"/>
        </w:rPr>
        <w:t>Sono gli anni in cui, a</w:t>
      </w:r>
      <w:r w:rsidR="000B0F3A" w:rsidRPr="007557F6">
        <w:rPr>
          <w:rFonts w:cs="Times New Roman"/>
        </w:rPr>
        <w:t>ll’ammirazione per le antichità e per i siti archeologici</w:t>
      </w:r>
      <w:r w:rsidR="005F74BE" w:rsidRPr="007557F6">
        <w:rPr>
          <w:rFonts w:cs="Times New Roman"/>
        </w:rPr>
        <w:t xml:space="preserve"> – </w:t>
      </w:r>
      <w:r w:rsidR="000B0F3A" w:rsidRPr="007557F6">
        <w:rPr>
          <w:rFonts w:cs="Times New Roman"/>
        </w:rPr>
        <w:t>visitati, descritti e raffigurati da un gran numero di viaggiatori nei secoli precedenti</w:t>
      </w:r>
      <w:r w:rsidR="005F74BE" w:rsidRPr="007557F6">
        <w:rPr>
          <w:rFonts w:cs="Times New Roman"/>
        </w:rPr>
        <w:t xml:space="preserve"> –</w:t>
      </w:r>
      <w:r w:rsidR="000B0F3A" w:rsidRPr="007557F6">
        <w:rPr>
          <w:rFonts w:cs="Times New Roman"/>
        </w:rPr>
        <w:t xml:space="preserve"> si affiancava un interesse sempre crescente per l’arte </w:t>
      </w:r>
      <w:r w:rsidR="00EE6F0A" w:rsidRPr="007557F6">
        <w:rPr>
          <w:rFonts w:cs="Times New Roman"/>
        </w:rPr>
        <w:t xml:space="preserve">isolana </w:t>
      </w:r>
      <w:r w:rsidR="000B0F3A" w:rsidRPr="007557F6">
        <w:rPr>
          <w:rFonts w:cs="Times New Roman"/>
        </w:rPr>
        <w:t>dei “secoli di mezzo” che</w:t>
      </w:r>
      <w:r w:rsidR="007E55AC" w:rsidRPr="007557F6">
        <w:rPr>
          <w:rFonts w:cs="Times New Roman"/>
        </w:rPr>
        <w:t>,</w:t>
      </w:r>
      <w:r w:rsidR="00146DA9" w:rsidRPr="007557F6">
        <w:rPr>
          <w:rFonts w:cs="Times New Roman"/>
        </w:rPr>
        <w:t xml:space="preserve"> </w:t>
      </w:r>
      <w:r w:rsidRPr="007557F6">
        <w:rPr>
          <w:rFonts w:cs="Times New Roman"/>
        </w:rPr>
        <w:t>a partire dall</w:t>
      </w:r>
      <w:r w:rsidR="00A952D8" w:rsidRPr="007557F6">
        <w:rPr>
          <w:rFonts w:cs="Times New Roman"/>
        </w:rPr>
        <w:t xml:space="preserve">a fine del </w:t>
      </w:r>
      <w:r w:rsidRPr="007557F6">
        <w:rPr>
          <w:rFonts w:cs="Times New Roman"/>
        </w:rPr>
        <w:t xml:space="preserve">Settecento </w:t>
      </w:r>
      <w:r w:rsidR="000B0F3A" w:rsidRPr="007557F6">
        <w:rPr>
          <w:rFonts w:cs="Times New Roman"/>
        </w:rPr>
        <w:t>fu</w:t>
      </w:r>
      <w:r w:rsidR="00484320" w:rsidRPr="007557F6">
        <w:rPr>
          <w:rFonts w:cs="Times New Roman"/>
        </w:rPr>
        <w:t xml:space="preserve"> </w:t>
      </w:r>
      <w:r w:rsidR="001E7B33" w:rsidRPr="007557F6">
        <w:rPr>
          <w:rFonts w:cs="Times New Roman"/>
        </w:rPr>
        <w:t xml:space="preserve">progressivamente </w:t>
      </w:r>
      <w:r w:rsidR="00484320" w:rsidRPr="007557F6">
        <w:rPr>
          <w:rFonts w:cs="Times New Roman"/>
        </w:rPr>
        <w:t>riscop</w:t>
      </w:r>
      <w:r w:rsidR="00A16833" w:rsidRPr="007557F6">
        <w:rPr>
          <w:rFonts w:cs="Times New Roman"/>
        </w:rPr>
        <w:t>ert</w:t>
      </w:r>
      <w:r w:rsidR="000B0F3A" w:rsidRPr="007557F6">
        <w:rPr>
          <w:rFonts w:cs="Times New Roman"/>
        </w:rPr>
        <w:t>a</w:t>
      </w:r>
      <w:r w:rsidR="001E7B33" w:rsidRPr="007557F6">
        <w:rPr>
          <w:rFonts w:cs="Times New Roman"/>
        </w:rPr>
        <w:t xml:space="preserve"> e </w:t>
      </w:r>
      <w:r w:rsidR="00A16833" w:rsidRPr="007557F6">
        <w:rPr>
          <w:rFonts w:cs="Times New Roman"/>
        </w:rPr>
        <w:t>studiat</w:t>
      </w:r>
      <w:r w:rsidR="000B0F3A" w:rsidRPr="007557F6">
        <w:rPr>
          <w:rFonts w:cs="Times New Roman"/>
        </w:rPr>
        <w:t>a</w:t>
      </w:r>
      <w:r w:rsidR="00EE6F0A" w:rsidRPr="007557F6">
        <w:rPr>
          <w:rFonts w:cs="Times New Roman"/>
        </w:rPr>
        <w:t xml:space="preserve">. </w:t>
      </w:r>
      <w:r w:rsidR="000B0F3A" w:rsidRPr="007557F6">
        <w:rPr>
          <w:rFonts w:cs="Times New Roman"/>
        </w:rPr>
        <w:t>L</w:t>
      </w:r>
      <w:r w:rsidRPr="007557F6">
        <w:rPr>
          <w:rFonts w:cs="Times New Roman"/>
        </w:rPr>
        <w:t>’</w:t>
      </w:r>
      <w:r w:rsidR="000B0F3A" w:rsidRPr="007557F6">
        <w:rPr>
          <w:rFonts w:cs="Times New Roman"/>
        </w:rPr>
        <w:t>intensificarsi</w:t>
      </w:r>
      <w:r w:rsidRPr="007557F6">
        <w:rPr>
          <w:rFonts w:cs="Times New Roman"/>
        </w:rPr>
        <w:t xml:space="preserve"> dei viaggi di storic</w:t>
      </w:r>
      <w:r w:rsidR="000B0F3A" w:rsidRPr="007557F6">
        <w:rPr>
          <w:rFonts w:cs="Times New Roman"/>
        </w:rPr>
        <w:t>i</w:t>
      </w:r>
      <w:r w:rsidRPr="007557F6">
        <w:rPr>
          <w:rFonts w:cs="Times New Roman"/>
        </w:rPr>
        <w:t xml:space="preserve"> </w:t>
      </w:r>
      <w:r w:rsidR="000B0F3A" w:rsidRPr="007557F6">
        <w:rPr>
          <w:rFonts w:cs="Times New Roman"/>
        </w:rPr>
        <w:t>e giovani architetti</w:t>
      </w:r>
      <w:r w:rsidRPr="007557F6">
        <w:rPr>
          <w:rFonts w:cs="Times New Roman"/>
        </w:rPr>
        <w:t xml:space="preserve"> </w:t>
      </w:r>
      <w:r w:rsidR="0079108C" w:rsidRPr="007557F6">
        <w:rPr>
          <w:rFonts w:cs="Times New Roman"/>
        </w:rPr>
        <w:t xml:space="preserve">in </w:t>
      </w:r>
      <w:r w:rsidRPr="007557F6">
        <w:rPr>
          <w:rFonts w:cs="Times New Roman"/>
        </w:rPr>
        <w:t>formazione,</w:t>
      </w:r>
      <w:r w:rsidR="000B0F3A" w:rsidRPr="007557F6">
        <w:rPr>
          <w:rFonts w:cs="Times New Roman"/>
        </w:rPr>
        <w:t xml:space="preserve"> contribuì non solo ad una conoscenza sempre più diffusa di siti e monumenti, ma offrì materia per </w:t>
      </w:r>
      <w:r w:rsidR="00A952D8" w:rsidRPr="007557F6">
        <w:rPr>
          <w:rFonts w:cs="Times New Roman"/>
        </w:rPr>
        <w:t xml:space="preserve">intensi </w:t>
      </w:r>
      <w:r w:rsidR="00484320" w:rsidRPr="007557F6">
        <w:rPr>
          <w:rFonts w:cs="Times New Roman"/>
        </w:rPr>
        <w:t>dibattiti storiografici</w:t>
      </w:r>
      <w:r w:rsidR="00146DA9" w:rsidRPr="007557F6">
        <w:rPr>
          <w:rFonts w:cs="Times New Roman"/>
        </w:rPr>
        <w:t xml:space="preserve">. </w:t>
      </w:r>
      <w:r w:rsidR="00A952D8" w:rsidRPr="007557F6">
        <w:rPr>
          <w:rFonts w:cs="Times New Roman"/>
        </w:rPr>
        <w:t>Oggetto di</w:t>
      </w:r>
      <w:r w:rsidR="000B0F3A" w:rsidRPr="007557F6">
        <w:rPr>
          <w:rFonts w:cs="Times New Roman"/>
        </w:rPr>
        <w:t xml:space="preserve"> </w:t>
      </w:r>
      <w:r w:rsidR="00EE6F0A" w:rsidRPr="007557F6">
        <w:rPr>
          <w:rFonts w:cs="Times New Roman"/>
        </w:rPr>
        <w:t>interesse</w:t>
      </w:r>
      <w:r w:rsidR="005F74BE" w:rsidRPr="007557F6">
        <w:rPr>
          <w:rFonts w:cs="Times New Roman"/>
        </w:rPr>
        <w:t xml:space="preserve"> </w:t>
      </w:r>
      <w:r w:rsidR="000B0F3A" w:rsidRPr="007557F6">
        <w:rPr>
          <w:rFonts w:cs="Times New Roman"/>
        </w:rPr>
        <w:t xml:space="preserve">fu, </w:t>
      </w:r>
      <w:r w:rsidR="0067072A" w:rsidRPr="007557F6">
        <w:rPr>
          <w:rFonts w:cs="Times New Roman"/>
        </w:rPr>
        <w:t>in particolare</w:t>
      </w:r>
      <w:r w:rsidR="000B0F3A" w:rsidRPr="007557F6">
        <w:rPr>
          <w:rFonts w:cs="Times New Roman"/>
        </w:rPr>
        <w:t>,</w:t>
      </w:r>
      <w:r w:rsidR="0067072A" w:rsidRPr="007557F6">
        <w:rPr>
          <w:rFonts w:cs="Times New Roman"/>
        </w:rPr>
        <w:t xml:space="preserve"> </w:t>
      </w:r>
      <w:r w:rsidR="00A61294" w:rsidRPr="007557F6">
        <w:rPr>
          <w:rFonts w:cs="Times New Roman"/>
        </w:rPr>
        <w:t>la singolare commistione di culture che caratterizza le architetture e l</w:t>
      </w:r>
      <w:r w:rsidR="000B0F3A" w:rsidRPr="007557F6">
        <w:rPr>
          <w:rFonts w:cs="Times New Roman"/>
        </w:rPr>
        <w:t>e opere d’arte</w:t>
      </w:r>
      <w:r w:rsidR="00A61294" w:rsidRPr="007557F6">
        <w:rPr>
          <w:rFonts w:cs="Times New Roman"/>
        </w:rPr>
        <w:t xml:space="preserve"> di</w:t>
      </w:r>
      <w:r w:rsidR="002F4CAB" w:rsidRPr="007557F6">
        <w:rPr>
          <w:rFonts w:cs="Times New Roman"/>
        </w:rPr>
        <w:t xml:space="preserve"> età normanna</w:t>
      </w:r>
      <w:r w:rsidR="00265EB4" w:rsidRPr="007557F6">
        <w:rPr>
          <w:rFonts w:cs="Times New Roman"/>
        </w:rPr>
        <w:t xml:space="preserve">, </w:t>
      </w:r>
      <w:r w:rsidR="00BD5CEC">
        <w:rPr>
          <w:rFonts w:cs="Times New Roman"/>
        </w:rPr>
        <w:t xml:space="preserve">che costituirono modelli nella pratica artistica isolana per tutto il Medioevo e oltre. </w:t>
      </w:r>
      <w:r w:rsidR="00C429A1" w:rsidRPr="007557F6">
        <w:rPr>
          <w:rFonts w:cs="Times New Roman"/>
        </w:rPr>
        <w:t>La questione</w:t>
      </w:r>
      <w:r w:rsidR="003A64D5" w:rsidRPr="007557F6">
        <w:rPr>
          <w:rFonts w:cs="Times New Roman"/>
        </w:rPr>
        <w:t xml:space="preserve"> </w:t>
      </w:r>
      <w:r w:rsidR="003E3A11" w:rsidRPr="007557F6">
        <w:rPr>
          <w:rFonts w:cs="Times New Roman"/>
        </w:rPr>
        <w:t>riguardava, in senso più generale,</w:t>
      </w:r>
      <w:r w:rsidR="00C429A1" w:rsidRPr="007557F6">
        <w:rPr>
          <w:rFonts w:cs="Times New Roman"/>
        </w:rPr>
        <w:t xml:space="preserve"> l’identificazione delle componenti </w:t>
      </w:r>
      <w:r w:rsidR="00A952D8" w:rsidRPr="007557F6">
        <w:rPr>
          <w:rFonts w:cs="Times New Roman"/>
        </w:rPr>
        <w:t>artistiche</w:t>
      </w:r>
      <w:r w:rsidR="00C429A1" w:rsidRPr="007557F6">
        <w:rPr>
          <w:rFonts w:cs="Times New Roman"/>
        </w:rPr>
        <w:t xml:space="preserve"> locali e le loro relazioni con quelle </w:t>
      </w:r>
      <w:r w:rsidR="00F42321" w:rsidRPr="007557F6">
        <w:rPr>
          <w:rFonts w:cs="Times New Roman"/>
        </w:rPr>
        <w:t>mediorientali</w:t>
      </w:r>
      <w:r w:rsidR="00C429A1" w:rsidRPr="007557F6">
        <w:rPr>
          <w:rFonts w:cs="Times New Roman"/>
        </w:rPr>
        <w:t xml:space="preserve"> ed europee</w:t>
      </w:r>
      <w:r w:rsidR="0017683E" w:rsidRPr="007557F6">
        <w:rPr>
          <w:rFonts w:cs="Times New Roman"/>
        </w:rPr>
        <w:t>.</w:t>
      </w:r>
      <w:r w:rsidR="00A952D8" w:rsidRPr="007557F6">
        <w:rPr>
          <w:rFonts w:cs="Times New Roman"/>
        </w:rPr>
        <w:t xml:space="preserve"> </w:t>
      </w:r>
      <w:r w:rsidR="0017683E" w:rsidRPr="007557F6">
        <w:rPr>
          <w:rFonts w:cs="Times New Roman"/>
        </w:rPr>
        <w:t>D</w:t>
      </w:r>
      <w:r w:rsidR="00265EB4" w:rsidRPr="007557F6">
        <w:rPr>
          <w:rFonts w:cs="Times New Roman"/>
        </w:rPr>
        <w:t>opo i</w:t>
      </w:r>
      <w:r w:rsidR="00D723D2" w:rsidRPr="007557F6">
        <w:rPr>
          <w:rFonts w:cs="Times New Roman"/>
        </w:rPr>
        <w:t>l</w:t>
      </w:r>
      <w:r w:rsidR="003536FC" w:rsidRPr="007557F6">
        <w:rPr>
          <w:rFonts w:cs="Times New Roman"/>
        </w:rPr>
        <w:t xml:space="preserve"> pioneristic</w:t>
      </w:r>
      <w:r w:rsidR="00D723D2" w:rsidRPr="007557F6">
        <w:rPr>
          <w:rFonts w:cs="Times New Roman"/>
        </w:rPr>
        <w:t xml:space="preserve">o </w:t>
      </w:r>
      <w:r w:rsidR="00EE6F0A" w:rsidRPr="007557F6">
        <w:rPr>
          <w:rFonts w:cs="Times New Roman"/>
        </w:rPr>
        <w:t>approccio</w:t>
      </w:r>
      <w:r w:rsidR="00D723D2" w:rsidRPr="007557F6">
        <w:rPr>
          <w:rFonts w:cs="Times New Roman"/>
        </w:rPr>
        <w:t xml:space="preserve"> </w:t>
      </w:r>
      <w:r w:rsidR="00EE6F0A" w:rsidRPr="007557F6">
        <w:rPr>
          <w:rFonts w:cs="Times New Roman"/>
        </w:rPr>
        <w:t>al</w:t>
      </w:r>
      <w:r w:rsidR="00D723D2" w:rsidRPr="007557F6">
        <w:rPr>
          <w:rFonts w:cs="Times New Roman"/>
        </w:rPr>
        <w:t xml:space="preserve">l’architettura medievale siciliana </w:t>
      </w:r>
      <w:r w:rsidR="007E55AC" w:rsidRPr="007557F6">
        <w:rPr>
          <w:rFonts w:cs="Times New Roman"/>
        </w:rPr>
        <w:t>d</w:t>
      </w:r>
      <w:r w:rsidR="00C80DFA" w:rsidRPr="007557F6">
        <w:rPr>
          <w:rFonts w:cs="Times New Roman"/>
        </w:rPr>
        <w:t>i</w:t>
      </w:r>
      <w:r w:rsidR="00D723D2" w:rsidRPr="007557F6">
        <w:rPr>
          <w:rFonts w:cs="Times New Roman"/>
        </w:rPr>
        <w:t xml:space="preserve"> </w:t>
      </w:r>
      <w:r w:rsidR="00152458" w:rsidRPr="007557F6">
        <w:rPr>
          <w:rFonts w:cs="Times New Roman"/>
        </w:rPr>
        <w:t xml:space="preserve">Jean-Claude Richard de Saint-Non, </w:t>
      </w:r>
      <w:r w:rsidR="00D723D2" w:rsidRPr="007557F6">
        <w:rPr>
          <w:rFonts w:cs="Times New Roman"/>
        </w:rPr>
        <w:t>Dominique Vivant Denon</w:t>
      </w:r>
      <w:r w:rsidR="00C80DFA" w:rsidRPr="007557F6">
        <w:rPr>
          <w:rFonts w:cs="Times New Roman"/>
        </w:rPr>
        <w:t>,</w:t>
      </w:r>
      <w:r w:rsidR="00D723D2" w:rsidRPr="007557F6">
        <w:rPr>
          <w:rFonts w:cs="Times New Roman"/>
        </w:rPr>
        <w:t xml:space="preserve"> Leon</w:t>
      </w:r>
      <w:r w:rsidR="003536FC" w:rsidRPr="007557F6">
        <w:rPr>
          <w:rFonts w:cs="Times New Roman"/>
        </w:rPr>
        <w:t xml:space="preserve"> D</w:t>
      </w:r>
      <w:r w:rsidR="00A16833" w:rsidRPr="007557F6">
        <w:rPr>
          <w:rFonts w:cs="Times New Roman"/>
        </w:rPr>
        <w:t>u</w:t>
      </w:r>
      <w:r w:rsidR="003536FC" w:rsidRPr="007557F6">
        <w:rPr>
          <w:rFonts w:cs="Times New Roman"/>
        </w:rPr>
        <w:t>four</w:t>
      </w:r>
      <w:r w:rsidR="00A16833" w:rsidRPr="007557F6">
        <w:rPr>
          <w:rFonts w:cs="Times New Roman"/>
        </w:rPr>
        <w:t>n</w:t>
      </w:r>
      <w:r w:rsidR="003536FC" w:rsidRPr="007557F6">
        <w:rPr>
          <w:rFonts w:cs="Times New Roman"/>
        </w:rPr>
        <w:t>y</w:t>
      </w:r>
      <w:r w:rsidR="00D723D2" w:rsidRPr="007557F6">
        <w:rPr>
          <w:rFonts w:cs="Times New Roman"/>
        </w:rPr>
        <w:t xml:space="preserve"> </w:t>
      </w:r>
      <w:r w:rsidR="00C80DFA" w:rsidRPr="007557F6">
        <w:rPr>
          <w:rFonts w:cs="Times New Roman"/>
        </w:rPr>
        <w:t xml:space="preserve">e </w:t>
      </w:r>
      <w:r w:rsidR="00D723D2" w:rsidRPr="007557F6">
        <w:rPr>
          <w:rFonts w:cs="Times New Roman"/>
        </w:rPr>
        <w:t>Jean Baptiste Séroux d’Agincourt</w:t>
      </w:r>
      <w:r w:rsidR="007E55AC" w:rsidRPr="007557F6">
        <w:rPr>
          <w:rFonts w:cs="Times New Roman"/>
        </w:rPr>
        <w:t xml:space="preserve"> nella seconda metà del Settecento</w:t>
      </w:r>
      <w:r w:rsidR="000616E7" w:rsidRPr="007557F6">
        <w:rPr>
          <w:rStyle w:val="Rimandonotaapidipagina"/>
          <w:rFonts w:cs="Times New Roman"/>
        </w:rPr>
        <w:footnoteReference w:id="17"/>
      </w:r>
      <w:r w:rsidR="00D723D2" w:rsidRPr="007557F6">
        <w:rPr>
          <w:rFonts w:cs="Times New Roman"/>
        </w:rPr>
        <w:t xml:space="preserve">, </w:t>
      </w:r>
      <w:r w:rsidR="007E55AC" w:rsidRPr="007557F6">
        <w:rPr>
          <w:rFonts w:cs="Times New Roman"/>
        </w:rPr>
        <w:t>saggi</w:t>
      </w:r>
      <w:r w:rsidR="00265EB4" w:rsidRPr="007557F6">
        <w:rPr>
          <w:rFonts w:cs="Times New Roman"/>
        </w:rPr>
        <w:t xml:space="preserve"> </w:t>
      </w:r>
      <w:r w:rsidR="005F74BE" w:rsidRPr="007557F6">
        <w:rPr>
          <w:rFonts w:cs="Times New Roman"/>
        </w:rPr>
        <w:t xml:space="preserve">importanti </w:t>
      </w:r>
      <w:r w:rsidR="00265EB4" w:rsidRPr="007557F6">
        <w:rPr>
          <w:rFonts w:cs="Times New Roman"/>
        </w:rPr>
        <w:t>fu</w:t>
      </w:r>
      <w:r w:rsidR="00A16833" w:rsidRPr="007557F6">
        <w:rPr>
          <w:rFonts w:cs="Times New Roman"/>
        </w:rPr>
        <w:t>rono offerti</w:t>
      </w:r>
      <w:r w:rsidR="00265EB4" w:rsidRPr="007557F6">
        <w:rPr>
          <w:rFonts w:cs="Times New Roman"/>
        </w:rPr>
        <w:t xml:space="preserve"> </w:t>
      </w:r>
      <w:r w:rsidR="00152458" w:rsidRPr="007557F6">
        <w:rPr>
          <w:rFonts w:cs="Times New Roman"/>
        </w:rPr>
        <w:t xml:space="preserve">nel corso dell’Ottocento </w:t>
      </w:r>
      <w:r w:rsidR="00265EB4" w:rsidRPr="007557F6">
        <w:rPr>
          <w:rFonts w:cs="Times New Roman"/>
        </w:rPr>
        <w:t xml:space="preserve">da </w:t>
      </w:r>
      <w:r w:rsidR="00C429A1" w:rsidRPr="007557F6">
        <w:rPr>
          <w:rFonts w:cs="Times New Roman"/>
        </w:rPr>
        <w:t>storici</w:t>
      </w:r>
      <w:r w:rsidR="00F42321" w:rsidRPr="007557F6">
        <w:rPr>
          <w:rFonts w:cs="Times New Roman"/>
        </w:rPr>
        <w:t>, eruditi ed</w:t>
      </w:r>
      <w:r w:rsidR="00C429A1" w:rsidRPr="007557F6">
        <w:rPr>
          <w:rFonts w:cs="Times New Roman"/>
        </w:rPr>
        <w:t xml:space="preserve"> architetti </w:t>
      </w:r>
      <w:r w:rsidR="000B2928" w:rsidRPr="007557F6">
        <w:rPr>
          <w:rFonts w:cs="Times New Roman"/>
        </w:rPr>
        <w:t>sia italiani (</w:t>
      </w:r>
      <w:r w:rsidR="00D723D2" w:rsidRPr="007557F6">
        <w:rPr>
          <w:rFonts w:cs="Times New Roman"/>
        </w:rPr>
        <w:t xml:space="preserve">come </w:t>
      </w:r>
      <w:r w:rsidR="000B2928" w:rsidRPr="007557F6">
        <w:rPr>
          <w:rFonts w:cs="Times New Roman"/>
        </w:rPr>
        <w:t>Domenico Lo Faso, Michele Amari, Gioacchino di Marzo</w:t>
      </w:r>
      <w:r w:rsidR="00EE6F0A" w:rsidRPr="007557F6">
        <w:rPr>
          <w:rFonts w:cs="Times New Roman"/>
        </w:rPr>
        <w:t>,</w:t>
      </w:r>
      <w:r w:rsidR="000B2928" w:rsidRPr="007557F6">
        <w:rPr>
          <w:rFonts w:cs="Times New Roman"/>
        </w:rPr>
        <w:t xml:space="preserve"> Domenico Benedetto Gravina</w:t>
      </w:r>
      <w:r w:rsidR="00A66E39" w:rsidRPr="007557F6">
        <w:rPr>
          <w:rFonts w:cs="Times New Roman"/>
        </w:rPr>
        <w:t>, Demetrio Salazaro</w:t>
      </w:r>
      <w:r w:rsidR="00D723D2" w:rsidRPr="007557F6">
        <w:rPr>
          <w:rFonts w:cs="Times New Roman"/>
        </w:rPr>
        <w:t>, Giovan Battista Cavalcaselle</w:t>
      </w:r>
      <w:r w:rsidR="000B2928" w:rsidRPr="007557F6">
        <w:rPr>
          <w:rFonts w:cs="Times New Roman"/>
        </w:rPr>
        <w:t>), sia stranieri (</w:t>
      </w:r>
      <w:r w:rsidR="00A66064" w:rsidRPr="007557F6">
        <w:rPr>
          <w:rFonts w:cs="Times New Roman"/>
        </w:rPr>
        <w:t>ad esempio</w:t>
      </w:r>
      <w:r w:rsidR="00D723D2" w:rsidRPr="007557F6">
        <w:rPr>
          <w:rFonts w:cs="Times New Roman"/>
        </w:rPr>
        <w:t xml:space="preserve"> Karl Friedrich S</w:t>
      </w:r>
      <w:r w:rsidR="000B2928" w:rsidRPr="007557F6">
        <w:rPr>
          <w:rFonts w:cs="Times New Roman"/>
        </w:rPr>
        <w:t xml:space="preserve">chinkel, </w:t>
      </w:r>
      <w:r w:rsidR="00D723D2" w:rsidRPr="007557F6">
        <w:rPr>
          <w:rFonts w:cs="Times New Roman"/>
        </w:rPr>
        <w:t xml:space="preserve">Jakob Ignaz </w:t>
      </w:r>
      <w:r w:rsidR="00C429A1" w:rsidRPr="007557F6">
        <w:rPr>
          <w:rFonts w:cs="Times New Roman"/>
        </w:rPr>
        <w:t>Hittorf</w:t>
      </w:r>
      <w:r w:rsidR="008D146B" w:rsidRPr="007557F6">
        <w:rPr>
          <w:rFonts w:cs="Times New Roman"/>
        </w:rPr>
        <w:t>f</w:t>
      </w:r>
      <w:r w:rsidR="00D723D2" w:rsidRPr="007557F6">
        <w:rPr>
          <w:rFonts w:cs="Times New Roman"/>
        </w:rPr>
        <w:t xml:space="preserve"> e Karl Ludwig Zanth</w:t>
      </w:r>
      <w:r w:rsidR="00C429A1" w:rsidRPr="007557F6">
        <w:rPr>
          <w:rFonts w:cs="Times New Roman"/>
        </w:rPr>
        <w:t xml:space="preserve">, </w:t>
      </w:r>
      <w:r w:rsidR="00D723D2" w:rsidRPr="007557F6">
        <w:rPr>
          <w:rFonts w:cs="Times New Roman"/>
        </w:rPr>
        <w:t xml:space="preserve">Henry </w:t>
      </w:r>
      <w:r w:rsidR="000B2928" w:rsidRPr="007557F6">
        <w:rPr>
          <w:rFonts w:cs="Times New Roman"/>
        </w:rPr>
        <w:t xml:space="preserve">Gally Knight, </w:t>
      </w:r>
      <w:r w:rsidR="00D723D2" w:rsidRPr="007557F6">
        <w:rPr>
          <w:rFonts w:cs="Times New Roman"/>
        </w:rPr>
        <w:t xml:space="preserve">Friedrich Maximilian </w:t>
      </w:r>
      <w:r w:rsidR="000B2928" w:rsidRPr="007557F6">
        <w:rPr>
          <w:rFonts w:cs="Times New Roman"/>
        </w:rPr>
        <w:t>Hessemer</w:t>
      </w:r>
      <w:r w:rsidR="007666F6" w:rsidRPr="007557F6">
        <w:rPr>
          <w:rFonts w:cs="Times New Roman"/>
        </w:rPr>
        <w:t xml:space="preserve">, </w:t>
      </w:r>
      <w:r w:rsidR="007666F6" w:rsidRPr="007557F6">
        <w:rPr>
          <w:rFonts w:eastAsia="Calibri" w:cs="Times New Roman"/>
        </w:rPr>
        <w:t>Henr</w:t>
      </w:r>
      <w:r w:rsidR="00F50DB9" w:rsidRPr="007557F6">
        <w:rPr>
          <w:rFonts w:eastAsia="Calibri" w:cs="Times New Roman"/>
        </w:rPr>
        <w:t>i</w:t>
      </w:r>
      <w:r w:rsidR="007666F6" w:rsidRPr="007557F6">
        <w:rPr>
          <w:rFonts w:eastAsia="Calibri" w:cs="Times New Roman"/>
        </w:rPr>
        <w:t xml:space="preserve"> Labrouste</w:t>
      </w:r>
      <w:r w:rsidR="00B54A02">
        <w:rPr>
          <w:rFonts w:eastAsia="Calibri" w:cs="Times New Roman"/>
        </w:rPr>
        <w:t>)</w:t>
      </w:r>
      <w:r w:rsidR="00B54A02" w:rsidRPr="007557F6">
        <w:rPr>
          <w:rStyle w:val="Rimandonotaapidipagina"/>
          <w:rFonts w:cs="Times New Roman"/>
        </w:rPr>
        <w:footnoteReference w:id="18"/>
      </w:r>
      <w:r w:rsidR="00C429A1" w:rsidRPr="007557F6">
        <w:rPr>
          <w:rFonts w:cs="Times New Roman"/>
        </w:rPr>
        <w:t xml:space="preserve"> che, al di là dell’orizzonte ideologico talvolta molto spinto delle loro ricostruzioni, contribuirono tuttavia ad inserire lo studio degli stili medievali siciliani nei dibattiti sull’arte italiana ed europea</w:t>
      </w:r>
      <w:r w:rsidR="007666F6" w:rsidRPr="007557F6">
        <w:rPr>
          <w:rFonts w:cs="Times New Roman"/>
        </w:rPr>
        <w:t>,</w:t>
      </w:r>
      <w:r w:rsidR="00C429A1" w:rsidRPr="007557F6">
        <w:rPr>
          <w:rFonts w:cs="Times New Roman"/>
        </w:rPr>
        <w:t xml:space="preserve"> </w:t>
      </w:r>
      <w:r w:rsidR="007666F6" w:rsidRPr="007557F6">
        <w:rPr>
          <w:rFonts w:cs="Times New Roman"/>
        </w:rPr>
        <w:t>e ne permisero la conoscenza per</w:t>
      </w:r>
      <w:r w:rsidR="00152458" w:rsidRPr="007557F6">
        <w:rPr>
          <w:rFonts w:cs="Times New Roman"/>
        </w:rPr>
        <w:t xml:space="preserve"> </w:t>
      </w:r>
      <w:r w:rsidR="007666F6" w:rsidRPr="007557F6">
        <w:rPr>
          <w:rFonts w:cs="Times New Roman"/>
        </w:rPr>
        <w:t>mezzo d</w:t>
      </w:r>
      <w:r w:rsidR="00152458" w:rsidRPr="007557F6">
        <w:rPr>
          <w:rFonts w:cs="Times New Roman"/>
        </w:rPr>
        <w:t>i</w:t>
      </w:r>
      <w:r w:rsidR="003A64D5" w:rsidRPr="007557F6">
        <w:rPr>
          <w:rFonts w:cs="Times New Roman"/>
        </w:rPr>
        <w:t xml:space="preserve"> numerose tavole</w:t>
      </w:r>
      <w:r w:rsidR="00152458" w:rsidRPr="007557F6">
        <w:rPr>
          <w:rFonts w:cs="Times New Roman"/>
        </w:rPr>
        <w:t xml:space="preserve"> ed illustrazioni</w:t>
      </w:r>
      <w:r w:rsidR="007666F6" w:rsidRPr="007557F6">
        <w:rPr>
          <w:rFonts w:cs="Times New Roman"/>
        </w:rPr>
        <w:t xml:space="preserve">, </w:t>
      </w:r>
      <w:r w:rsidR="00152458" w:rsidRPr="007557F6">
        <w:rPr>
          <w:rFonts w:cs="Times New Roman"/>
        </w:rPr>
        <w:t>con le quali si analizzavano</w:t>
      </w:r>
      <w:r w:rsidR="007666F6" w:rsidRPr="007557F6">
        <w:rPr>
          <w:rFonts w:cs="Times New Roman"/>
        </w:rPr>
        <w:t xml:space="preserve"> </w:t>
      </w:r>
      <w:r w:rsidR="00A952D8" w:rsidRPr="007557F6">
        <w:rPr>
          <w:rFonts w:cs="Times New Roman"/>
        </w:rPr>
        <w:t>gli edifici e le loro decorazioni</w:t>
      </w:r>
      <w:r w:rsidR="007E55AC" w:rsidRPr="007557F6">
        <w:rPr>
          <w:rFonts w:cs="Times New Roman"/>
        </w:rPr>
        <w:t>,</w:t>
      </w:r>
      <w:r w:rsidR="00152458" w:rsidRPr="007557F6">
        <w:rPr>
          <w:rFonts w:cs="Times New Roman"/>
        </w:rPr>
        <w:t xml:space="preserve"> e si riproducevano </w:t>
      </w:r>
      <w:r w:rsidR="00A952D8" w:rsidRPr="007557F6">
        <w:rPr>
          <w:rFonts w:cs="Times New Roman"/>
        </w:rPr>
        <w:t xml:space="preserve">i siti e </w:t>
      </w:r>
      <w:r w:rsidR="007666F6" w:rsidRPr="007557F6">
        <w:rPr>
          <w:rFonts w:cs="Times New Roman"/>
        </w:rPr>
        <w:t xml:space="preserve">i contesti urbani e </w:t>
      </w:r>
      <w:r w:rsidR="00A952D8" w:rsidRPr="007557F6">
        <w:rPr>
          <w:rFonts w:cs="Times New Roman"/>
        </w:rPr>
        <w:t>paesaggi</w:t>
      </w:r>
      <w:r w:rsidR="007666F6" w:rsidRPr="007557F6">
        <w:rPr>
          <w:rFonts w:cs="Times New Roman"/>
        </w:rPr>
        <w:t xml:space="preserve">stici. </w:t>
      </w:r>
      <w:r w:rsidR="003E3A11" w:rsidRPr="007557F6">
        <w:rPr>
          <w:rFonts w:eastAsia="Calibri" w:cs="Times New Roman"/>
        </w:rPr>
        <w:t xml:space="preserve"> </w:t>
      </w:r>
      <w:r w:rsidR="00956B09" w:rsidRPr="007557F6">
        <w:rPr>
          <w:rFonts w:eastAsia="Calibri" w:cs="Times New Roman"/>
        </w:rPr>
        <w:t xml:space="preserve"> </w:t>
      </w:r>
    </w:p>
    <w:p w:rsidR="004752A5" w:rsidRPr="00B01A6D" w:rsidRDefault="00B01A6D" w:rsidP="000902A9">
      <w:pPr>
        <w:spacing w:after="0"/>
        <w:jc w:val="both"/>
        <w:rPr>
          <w:rFonts w:eastAsia="Calibri" w:cs="Times New Roman"/>
        </w:rPr>
      </w:pPr>
      <w:r>
        <w:rPr>
          <w:rFonts w:cs="Times New Roman"/>
        </w:rPr>
        <w:t xml:space="preserve">   </w:t>
      </w:r>
      <w:r w:rsidR="003F2CC9" w:rsidRPr="007557F6">
        <w:rPr>
          <w:rFonts w:cs="Times New Roman"/>
        </w:rPr>
        <w:t xml:space="preserve">Parallelamente al processo di </w:t>
      </w:r>
      <w:r w:rsidR="007E55AC" w:rsidRPr="007557F6">
        <w:rPr>
          <w:rFonts w:cs="Times New Roman"/>
        </w:rPr>
        <w:t>analisi</w:t>
      </w:r>
      <w:r w:rsidR="003F2CC9" w:rsidRPr="007557F6">
        <w:rPr>
          <w:rFonts w:cs="Times New Roman"/>
        </w:rPr>
        <w:t xml:space="preserve"> e conoscenza di questo patrimonio, una ricognizione progressivamente sempre più capillare </w:t>
      </w:r>
      <w:r w:rsidR="00A2596B" w:rsidRPr="007557F6">
        <w:rPr>
          <w:rFonts w:cs="Times New Roman"/>
        </w:rPr>
        <w:t>veniva portata avanti</w:t>
      </w:r>
      <w:r w:rsidR="003F2CC9" w:rsidRPr="007557F6">
        <w:rPr>
          <w:rFonts w:cs="Times New Roman"/>
        </w:rPr>
        <w:t xml:space="preserve"> dagli organi locali</w:t>
      </w:r>
      <w:r w:rsidR="00A2596B" w:rsidRPr="007557F6">
        <w:rPr>
          <w:rFonts w:cs="Times New Roman"/>
        </w:rPr>
        <w:t xml:space="preserve"> di tutela </w:t>
      </w:r>
      <w:r w:rsidR="00861C2C" w:rsidRPr="007557F6">
        <w:rPr>
          <w:rFonts w:cs="Times New Roman"/>
        </w:rPr>
        <w:t>riorganizzati,</w:t>
      </w:r>
      <w:r w:rsidR="00730E04" w:rsidRPr="007557F6">
        <w:rPr>
          <w:rFonts w:cs="Times New Roman"/>
        </w:rPr>
        <w:t xml:space="preserve"> nell’ambito del</w:t>
      </w:r>
      <w:r w:rsidR="00861C2C" w:rsidRPr="007557F6">
        <w:rPr>
          <w:rFonts w:cs="Times New Roman"/>
        </w:rPr>
        <w:t>la nuova compagine amministrativa nazionale</w:t>
      </w:r>
      <w:r w:rsidR="00D3173B" w:rsidRPr="007557F6">
        <w:rPr>
          <w:rFonts w:cs="Times New Roman"/>
        </w:rPr>
        <w:t xml:space="preserve">, a partire </w:t>
      </w:r>
      <w:r w:rsidR="002A76D5" w:rsidRPr="007557F6">
        <w:rPr>
          <w:rFonts w:cs="Times New Roman"/>
        </w:rPr>
        <w:t xml:space="preserve">da quelli </w:t>
      </w:r>
      <w:r w:rsidR="00861C2C" w:rsidRPr="007557F6">
        <w:rPr>
          <w:rFonts w:cs="Times New Roman"/>
        </w:rPr>
        <w:t>istituiti nell’isola nel 1778 e riformati nel 1827.</w:t>
      </w:r>
      <w:r w:rsidR="00A2596B" w:rsidRPr="007557F6">
        <w:rPr>
          <w:rStyle w:val="Rimandonotaapidipagina"/>
          <w:rFonts w:cs="Times New Roman"/>
        </w:rPr>
        <w:footnoteReference w:id="19"/>
      </w:r>
      <w:r w:rsidR="005410FA" w:rsidRPr="007557F6">
        <w:rPr>
          <w:rFonts w:cs="Times New Roman"/>
        </w:rPr>
        <w:t xml:space="preserve"> La nomina di Michele Amari a </w:t>
      </w:r>
      <w:r w:rsidR="00B54A02">
        <w:rPr>
          <w:rFonts w:cs="Times New Roman"/>
        </w:rPr>
        <w:t>M</w:t>
      </w:r>
      <w:r w:rsidR="005410FA" w:rsidRPr="007557F6">
        <w:rPr>
          <w:rFonts w:cs="Times New Roman"/>
        </w:rPr>
        <w:t>inistro della Pubblica Istruzione e il varo di un regolamento specifico per la Sicilia e per i suoi monumenti medievali</w:t>
      </w:r>
      <w:r w:rsidR="00956B09" w:rsidRPr="007557F6">
        <w:rPr>
          <w:rFonts w:cs="Times New Roman"/>
        </w:rPr>
        <w:t xml:space="preserve"> nel 1863</w:t>
      </w:r>
      <w:r w:rsidR="00B54A02">
        <w:rPr>
          <w:rFonts w:cs="Times New Roman"/>
        </w:rPr>
        <w:t>,</w:t>
      </w:r>
      <w:r w:rsidR="005410FA" w:rsidRPr="007557F6">
        <w:rPr>
          <w:rFonts w:cs="Times New Roman"/>
        </w:rPr>
        <w:t xml:space="preserve"> segnarono l’avvio di un primo progetto di sistematica catalogazione del patrimonio, portato avanti con l’istituzione delle Commissioni provinciali nel 1876, alle quali fu demandato anche il compito di elaborare un </w:t>
      </w:r>
      <w:r w:rsidR="00966632" w:rsidRPr="007557F6">
        <w:rPr>
          <w:rFonts w:cs="Times New Roman"/>
        </w:rPr>
        <w:t>elenco</w:t>
      </w:r>
      <w:r w:rsidR="005410FA" w:rsidRPr="007557F6">
        <w:rPr>
          <w:rFonts w:cs="Times New Roman"/>
        </w:rPr>
        <w:t xml:space="preserve"> delle principali criticità</w:t>
      </w:r>
      <w:r w:rsidR="00D4596D" w:rsidRPr="007557F6">
        <w:rPr>
          <w:rFonts w:cs="Times New Roman"/>
        </w:rPr>
        <w:t xml:space="preserve">. </w:t>
      </w:r>
      <w:r w:rsidR="00956B09" w:rsidRPr="007557F6">
        <w:rPr>
          <w:rFonts w:cs="Times New Roman"/>
        </w:rPr>
        <w:t>Mentre</w:t>
      </w:r>
      <w:r w:rsidR="00D4596D" w:rsidRPr="007557F6">
        <w:rPr>
          <w:rFonts w:cs="Times New Roman"/>
        </w:rPr>
        <w:t xml:space="preserve"> l</w:t>
      </w:r>
      <w:r w:rsidR="00A2596B" w:rsidRPr="007557F6">
        <w:rPr>
          <w:rFonts w:cs="Times New Roman"/>
        </w:rPr>
        <w:t>’opera d</w:t>
      </w:r>
      <w:r w:rsidR="00861C2C" w:rsidRPr="007557F6">
        <w:rPr>
          <w:rFonts w:cs="Times New Roman"/>
        </w:rPr>
        <w:t>e</w:t>
      </w:r>
      <w:r w:rsidR="00D4596D" w:rsidRPr="007557F6">
        <w:rPr>
          <w:rFonts w:cs="Times New Roman"/>
        </w:rPr>
        <w:t xml:space="preserve">i Delegati </w:t>
      </w:r>
      <w:r w:rsidR="002A76D5" w:rsidRPr="007557F6">
        <w:rPr>
          <w:rFonts w:cs="Times New Roman"/>
        </w:rPr>
        <w:t>rivelava</w:t>
      </w:r>
      <w:r w:rsidR="005410FA" w:rsidRPr="007557F6">
        <w:rPr>
          <w:rFonts w:cs="Times New Roman"/>
        </w:rPr>
        <w:t xml:space="preserve"> progressivamente</w:t>
      </w:r>
      <w:r w:rsidR="003F2CC9" w:rsidRPr="007557F6">
        <w:rPr>
          <w:rFonts w:cs="Times New Roman"/>
        </w:rPr>
        <w:t xml:space="preserve"> il tessuto storico-artistico</w:t>
      </w:r>
      <w:r w:rsidR="002A76D5" w:rsidRPr="007557F6">
        <w:rPr>
          <w:rFonts w:cs="Times New Roman"/>
        </w:rPr>
        <w:t xml:space="preserve"> fino a quel momento</w:t>
      </w:r>
      <w:r w:rsidR="003F2CC9" w:rsidRPr="007557F6">
        <w:rPr>
          <w:rFonts w:cs="Times New Roman"/>
        </w:rPr>
        <w:t xml:space="preserve"> meno noto dell’isola,</w:t>
      </w:r>
      <w:r w:rsidR="00DA64F7" w:rsidRPr="007557F6">
        <w:rPr>
          <w:rFonts w:cs="Times New Roman"/>
        </w:rPr>
        <w:t xml:space="preserve"> </w:t>
      </w:r>
      <w:r w:rsidR="00D4596D" w:rsidRPr="007557F6">
        <w:rPr>
          <w:rFonts w:cs="Times New Roman"/>
        </w:rPr>
        <w:t>si avviavano</w:t>
      </w:r>
      <w:r w:rsidR="00966632" w:rsidRPr="007557F6">
        <w:rPr>
          <w:rFonts w:cs="Times New Roman"/>
        </w:rPr>
        <w:t>, dunque,</w:t>
      </w:r>
      <w:r w:rsidR="00D4596D" w:rsidRPr="007557F6">
        <w:rPr>
          <w:rFonts w:cs="Times New Roman"/>
        </w:rPr>
        <w:t xml:space="preserve"> </w:t>
      </w:r>
      <w:r w:rsidR="00DA64F7" w:rsidRPr="007557F6">
        <w:rPr>
          <w:rFonts w:cs="Times New Roman"/>
        </w:rPr>
        <w:t>le prime campagne di restauro.</w:t>
      </w:r>
      <w:r w:rsidR="00D4596D" w:rsidRPr="007557F6">
        <w:rPr>
          <w:rFonts w:cs="Times New Roman"/>
        </w:rPr>
        <w:t xml:space="preserve"> </w:t>
      </w:r>
      <w:r w:rsidR="0010185F" w:rsidRPr="007557F6">
        <w:rPr>
          <w:rFonts w:cs="Times New Roman"/>
        </w:rPr>
        <w:t>N</w:t>
      </w:r>
      <w:r w:rsidR="00DA64F7" w:rsidRPr="007557F6">
        <w:rPr>
          <w:rFonts w:cs="Times New Roman"/>
        </w:rPr>
        <w:t>ell’ambito della moda “neomedievalista” tardo-ottocentesca (in Sicilia alimentata da fermenti autonomistici derivati dalla delusione per i nuovi assetti politici ed amministrativi nazionali)</w:t>
      </w:r>
      <w:r w:rsidR="00B54A02">
        <w:rPr>
          <w:rFonts w:cs="Times New Roman"/>
        </w:rPr>
        <w:t>,</w:t>
      </w:r>
      <w:r w:rsidR="002E3756" w:rsidRPr="007557F6">
        <w:rPr>
          <w:rFonts w:cs="Times New Roman"/>
        </w:rPr>
        <w:t xml:space="preserve"> </w:t>
      </w:r>
      <w:r w:rsidR="001F2430" w:rsidRPr="007557F6">
        <w:rPr>
          <w:rFonts w:cs="Times New Roman"/>
        </w:rPr>
        <w:t xml:space="preserve">l’orientamento </w:t>
      </w:r>
      <w:r w:rsidR="006E0928" w:rsidRPr="007557F6">
        <w:rPr>
          <w:rFonts w:cs="Times New Roman"/>
        </w:rPr>
        <w:t>relativo a</w:t>
      </w:r>
      <w:r w:rsidR="001F2430" w:rsidRPr="007557F6">
        <w:rPr>
          <w:rFonts w:cs="Times New Roman"/>
        </w:rPr>
        <w:t xml:space="preserve">gli interventi sulle evidenze medievali e moderne </w:t>
      </w:r>
      <w:r w:rsidR="00D4596D" w:rsidRPr="007557F6">
        <w:rPr>
          <w:rFonts w:cs="Times New Roman"/>
        </w:rPr>
        <w:t>fu</w:t>
      </w:r>
      <w:r w:rsidR="001F2430" w:rsidRPr="007557F6">
        <w:rPr>
          <w:rFonts w:cs="Times New Roman"/>
        </w:rPr>
        <w:t xml:space="preserve"> quello del </w:t>
      </w:r>
      <w:r w:rsidR="00DA64F7" w:rsidRPr="007557F6">
        <w:rPr>
          <w:rFonts w:cs="Times New Roman"/>
        </w:rPr>
        <w:t xml:space="preserve">ripristino, adatto ad enfatizzare </w:t>
      </w:r>
      <w:r w:rsidR="00DA64F7" w:rsidRPr="007557F6">
        <w:rPr>
          <w:rFonts w:cs="Times New Roman"/>
        </w:rPr>
        <w:lastRenderedPageBreak/>
        <w:t>ideologicamente caratteri di stile ritenuti peculiari</w:t>
      </w:r>
      <w:r w:rsidR="00DA64F7" w:rsidRPr="007557F6">
        <w:rPr>
          <w:rStyle w:val="Rimandonotaapidipagina"/>
          <w:rFonts w:cs="Times New Roman"/>
        </w:rPr>
        <w:footnoteReference w:id="20"/>
      </w:r>
      <w:r w:rsidR="00B54A02">
        <w:rPr>
          <w:rFonts w:cs="Times New Roman"/>
        </w:rPr>
        <w:t>:</w:t>
      </w:r>
      <w:r w:rsidR="0010185F" w:rsidRPr="007557F6">
        <w:rPr>
          <w:rFonts w:cs="Times New Roman"/>
        </w:rPr>
        <w:t xml:space="preserve"> ripristino che, tuttavia, non fu concepito in maniera univoca, come </w:t>
      </w:r>
      <w:r w:rsidR="00727504" w:rsidRPr="007557F6">
        <w:rPr>
          <w:rFonts w:cs="Times New Roman"/>
        </w:rPr>
        <w:t xml:space="preserve">si </w:t>
      </w:r>
      <w:r w:rsidR="00966632" w:rsidRPr="007557F6">
        <w:rPr>
          <w:rFonts w:cs="Times New Roman"/>
        </w:rPr>
        <w:t>comprende</w:t>
      </w:r>
      <w:r w:rsidR="0010185F" w:rsidRPr="007557F6">
        <w:rPr>
          <w:rFonts w:cs="Times New Roman"/>
        </w:rPr>
        <w:t xml:space="preserve"> dagli accesi dibattiti su </w:t>
      </w:r>
      <w:r w:rsidR="0025452B" w:rsidRPr="007557F6">
        <w:rPr>
          <w:rFonts w:cs="Times New Roman"/>
        </w:rPr>
        <w:t>questioni</w:t>
      </w:r>
      <w:r w:rsidR="0010185F" w:rsidRPr="007557F6">
        <w:rPr>
          <w:rFonts w:cs="Times New Roman"/>
        </w:rPr>
        <w:t xml:space="preserve"> di tipo </w:t>
      </w:r>
      <w:r w:rsidR="0025452B" w:rsidRPr="007557F6">
        <w:rPr>
          <w:rFonts w:cs="Times New Roman"/>
        </w:rPr>
        <w:t>metodologico e dalle polemiche che in sedi sia pubbliche sia istituzionali accompagnarono le singole campagne</w:t>
      </w:r>
      <w:r w:rsidR="0025452B" w:rsidRPr="007557F6">
        <w:rPr>
          <w:rStyle w:val="Rimandonotaapidipagina"/>
          <w:rFonts w:cs="Times New Roman"/>
        </w:rPr>
        <w:footnoteReference w:id="21"/>
      </w:r>
      <w:r w:rsidR="00B54A02">
        <w:rPr>
          <w:rFonts w:cs="Times New Roman"/>
        </w:rPr>
        <w:t>.</w:t>
      </w:r>
      <w:r w:rsidR="00727504" w:rsidRPr="007557F6">
        <w:rPr>
          <w:rFonts w:cs="Times New Roman"/>
        </w:rPr>
        <w:t xml:space="preserve"> Se il più noto e discusso fu i</w:t>
      </w:r>
      <w:r w:rsidR="00966632" w:rsidRPr="007557F6">
        <w:rPr>
          <w:rFonts w:cs="Times New Roman"/>
        </w:rPr>
        <w:t>l cantiere della Cattedrale di Monreale</w:t>
      </w:r>
      <w:r w:rsidR="00727504" w:rsidRPr="007557F6">
        <w:rPr>
          <w:rFonts w:cs="Times New Roman"/>
        </w:rPr>
        <w:t xml:space="preserve"> (in cui, </w:t>
      </w:r>
      <w:r w:rsidR="00966632" w:rsidRPr="007557F6">
        <w:rPr>
          <w:rFonts w:cs="Times New Roman"/>
        </w:rPr>
        <w:t>dopo</w:t>
      </w:r>
      <w:r w:rsidR="00190979" w:rsidRPr="007557F6">
        <w:rPr>
          <w:rFonts w:cs="Times New Roman"/>
        </w:rPr>
        <w:t xml:space="preserve"> i danni causati dal</w:t>
      </w:r>
      <w:r w:rsidR="00966632" w:rsidRPr="007557F6">
        <w:rPr>
          <w:rFonts w:cs="Times New Roman"/>
        </w:rPr>
        <w:t xml:space="preserve"> rovinoso incendio del 1811</w:t>
      </w:r>
      <w:r w:rsidR="00190979" w:rsidRPr="007557F6">
        <w:rPr>
          <w:rFonts w:cs="Times New Roman"/>
        </w:rPr>
        <w:t>,</w:t>
      </w:r>
      <w:r w:rsidR="00727504" w:rsidRPr="007557F6">
        <w:rPr>
          <w:rFonts w:cs="Times New Roman"/>
        </w:rPr>
        <w:t xml:space="preserve"> i lavori si protrassero durante </w:t>
      </w:r>
      <w:r w:rsidR="00966632" w:rsidRPr="007557F6">
        <w:rPr>
          <w:rFonts w:cs="Times New Roman"/>
        </w:rPr>
        <w:t xml:space="preserve">tutto il secolo), </w:t>
      </w:r>
      <w:r w:rsidR="00A4661B" w:rsidRPr="007557F6">
        <w:rPr>
          <w:rFonts w:cs="Times New Roman"/>
        </w:rPr>
        <w:t xml:space="preserve">intense </w:t>
      </w:r>
      <w:r w:rsidR="00190979" w:rsidRPr="007557F6">
        <w:rPr>
          <w:rFonts w:cs="Times New Roman"/>
        </w:rPr>
        <w:t xml:space="preserve">campagne di restauro </w:t>
      </w:r>
      <w:r w:rsidR="00727504" w:rsidRPr="007557F6">
        <w:rPr>
          <w:rFonts w:cs="Times New Roman"/>
        </w:rPr>
        <w:t xml:space="preserve">interessarono anche </w:t>
      </w:r>
      <w:r w:rsidR="00190979" w:rsidRPr="007557F6">
        <w:rPr>
          <w:rFonts w:cs="Times New Roman"/>
        </w:rPr>
        <w:t xml:space="preserve">numerosi altri </w:t>
      </w:r>
      <w:r w:rsidR="00966632" w:rsidRPr="007557F6">
        <w:rPr>
          <w:rFonts w:cs="Times New Roman"/>
        </w:rPr>
        <w:t>monumenti</w:t>
      </w:r>
      <w:r w:rsidR="00190979" w:rsidRPr="007557F6">
        <w:rPr>
          <w:rFonts w:cs="Times New Roman"/>
        </w:rPr>
        <w:t>, c</w:t>
      </w:r>
      <w:r w:rsidR="00727504" w:rsidRPr="007557F6">
        <w:rPr>
          <w:rFonts w:cs="Times New Roman"/>
        </w:rPr>
        <w:t>h</w:t>
      </w:r>
      <w:r w:rsidR="00190979" w:rsidRPr="007557F6">
        <w:rPr>
          <w:rFonts w:cs="Times New Roman"/>
        </w:rPr>
        <w:t xml:space="preserve">e vennero consolidati, </w:t>
      </w:r>
      <w:r w:rsidR="00727504" w:rsidRPr="007557F6">
        <w:rPr>
          <w:rFonts w:cs="Times New Roman"/>
        </w:rPr>
        <w:t xml:space="preserve">riparati, </w:t>
      </w:r>
      <w:r w:rsidR="00BC6D5F" w:rsidRPr="007557F6">
        <w:rPr>
          <w:rFonts w:cs="Times New Roman"/>
        </w:rPr>
        <w:t xml:space="preserve">e al tempo stesso </w:t>
      </w:r>
      <w:r w:rsidR="00966632" w:rsidRPr="007557F6">
        <w:rPr>
          <w:rFonts w:cs="Times New Roman"/>
        </w:rPr>
        <w:t>liberati da superfetazioni</w:t>
      </w:r>
      <w:r w:rsidR="00190979" w:rsidRPr="007557F6">
        <w:rPr>
          <w:rFonts w:cs="Times New Roman"/>
        </w:rPr>
        <w:t xml:space="preserve">, </w:t>
      </w:r>
      <w:r w:rsidR="00966632" w:rsidRPr="007557F6">
        <w:rPr>
          <w:rFonts w:cs="Times New Roman"/>
        </w:rPr>
        <w:t>aggiunte</w:t>
      </w:r>
      <w:r w:rsidR="00190979" w:rsidRPr="007557F6">
        <w:rPr>
          <w:rFonts w:cs="Times New Roman"/>
        </w:rPr>
        <w:t xml:space="preserve"> e decorazioni</w:t>
      </w:r>
      <w:r w:rsidR="00966632" w:rsidRPr="007557F6">
        <w:rPr>
          <w:rFonts w:cs="Times New Roman"/>
        </w:rPr>
        <w:t xml:space="preserve"> di </w:t>
      </w:r>
      <w:r w:rsidR="00B54A02">
        <w:rPr>
          <w:rFonts w:cs="Times New Roman"/>
        </w:rPr>
        <w:t>e</w:t>
      </w:r>
      <w:r w:rsidR="00966632" w:rsidRPr="007557F6">
        <w:rPr>
          <w:rFonts w:cs="Times New Roman"/>
        </w:rPr>
        <w:t>tà moderna</w:t>
      </w:r>
      <w:r w:rsidR="00190979" w:rsidRPr="007557F6">
        <w:rPr>
          <w:rFonts w:cs="Times New Roman"/>
        </w:rPr>
        <w:t>,</w:t>
      </w:r>
      <w:r w:rsidR="00966632" w:rsidRPr="007557F6">
        <w:rPr>
          <w:rFonts w:cs="Times New Roman"/>
        </w:rPr>
        <w:t xml:space="preserve"> con la pretesa di restituirli all’originario aspetto</w:t>
      </w:r>
      <w:r w:rsidR="00190979" w:rsidRPr="007557F6">
        <w:rPr>
          <w:rFonts w:cs="Times New Roman"/>
        </w:rPr>
        <w:t>.</w:t>
      </w:r>
      <w:r w:rsidR="00966632" w:rsidRPr="007557F6">
        <w:rPr>
          <w:rFonts w:cs="Times New Roman"/>
        </w:rPr>
        <w:t xml:space="preserve"> </w:t>
      </w:r>
      <w:r w:rsidR="00190979" w:rsidRPr="007557F6">
        <w:rPr>
          <w:rFonts w:cs="Times New Roman"/>
        </w:rPr>
        <w:t>I</w:t>
      </w:r>
      <w:r w:rsidR="00265EB4" w:rsidRPr="007557F6">
        <w:rPr>
          <w:rFonts w:cs="Times New Roman"/>
        </w:rPr>
        <w:t>n tale prospettiva oper</w:t>
      </w:r>
      <w:r w:rsidR="00AA30B6" w:rsidRPr="007557F6">
        <w:rPr>
          <w:rFonts w:cs="Times New Roman"/>
        </w:rPr>
        <w:t>arono</w:t>
      </w:r>
      <w:r w:rsidR="00190979" w:rsidRPr="007557F6">
        <w:rPr>
          <w:rFonts w:cs="Times New Roman"/>
        </w:rPr>
        <w:t xml:space="preserve"> </w:t>
      </w:r>
      <w:r w:rsidR="00BC6D5F" w:rsidRPr="007557F6">
        <w:rPr>
          <w:rFonts w:cs="Times New Roman"/>
        </w:rPr>
        <w:t xml:space="preserve">vari architetti </w:t>
      </w:r>
      <w:r w:rsidR="007E55AC" w:rsidRPr="007557F6">
        <w:rPr>
          <w:rFonts w:cs="Times New Roman"/>
        </w:rPr>
        <w:t>tra i quali</w:t>
      </w:r>
      <w:r w:rsidR="00A66064" w:rsidRPr="007557F6">
        <w:rPr>
          <w:rFonts w:cs="Times New Roman"/>
        </w:rPr>
        <w:t xml:space="preserve"> </w:t>
      </w:r>
      <w:r w:rsidR="00265EB4" w:rsidRPr="007557F6">
        <w:rPr>
          <w:rFonts w:cs="Times New Roman"/>
        </w:rPr>
        <w:t>Giuseppe Patricolo</w:t>
      </w:r>
      <w:r w:rsidR="00892909">
        <w:rPr>
          <w:rFonts w:cs="Times New Roman"/>
        </w:rPr>
        <w:t>,</w:t>
      </w:r>
      <w:r w:rsidR="00265EB4" w:rsidRPr="007557F6">
        <w:rPr>
          <w:rFonts w:cs="Times New Roman"/>
        </w:rPr>
        <w:t xml:space="preserve"> sotto la cui responsabilità furono condotti i restauri </w:t>
      </w:r>
      <w:r w:rsidR="0079108C" w:rsidRPr="007557F6">
        <w:rPr>
          <w:rFonts w:cs="Times New Roman"/>
        </w:rPr>
        <w:t>del</w:t>
      </w:r>
      <w:r w:rsidR="00A4661B" w:rsidRPr="007557F6">
        <w:rPr>
          <w:rFonts w:cs="Times New Roman"/>
        </w:rPr>
        <w:t>l</w:t>
      </w:r>
      <w:r w:rsidR="0079108C" w:rsidRPr="007557F6">
        <w:rPr>
          <w:rFonts w:cs="Times New Roman"/>
        </w:rPr>
        <w:t>e</w:t>
      </w:r>
      <w:r w:rsidR="00A4661B" w:rsidRPr="007557F6">
        <w:rPr>
          <w:rFonts w:cs="Times New Roman"/>
        </w:rPr>
        <w:t xml:space="preserve"> Cattedral</w:t>
      </w:r>
      <w:r w:rsidR="0079108C" w:rsidRPr="007557F6">
        <w:rPr>
          <w:rFonts w:cs="Times New Roman"/>
        </w:rPr>
        <w:t>i di Cefalù e</w:t>
      </w:r>
      <w:r w:rsidR="00966632" w:rsidRPr="007557F6">
        <w:rPr>
          <w:rFonts w:cs="Times New Roman"/>
        </w:rPr>
        <w:t xml:space="preserve"> Monreale</w:t>
      </w:r>
      <w:r w:rsidR="0079108C" w:rsidRPr="007557F6">
        <w:rPr>
          <w:rFonts w:cs="Times New Roman"/>
        </w:rPr>
        <w:t xml:space="preserve"> nonché di varie</w:t>
      </w:r>
      <w:r w:rsidR="00966632" w:rsidRPr="007557F6">
        <w:rPr>
          <w:rFonts w:cs="Times New Roman"/>
        </w:rPr>
        <w:t xml:space="preserve"> chiese palermitane</w:t>
      </w:r>
      <w:r w:rsidR="0079108C" w:rsidRPr="007557F6">
        <w:rPr>
          <w:rFonts w:cs="Times New Roman"/>
        </w:rPr>
        <w:t>, come si dirà</w:t>
      </w:r>
      <w:r w:rsidR="00812186" w:rsidRPr="007557F6">
        <w:rPr>
          <w:rStyle w:val="Rimandonotaapidipagina"/>
          <w:rFonts w:cs="Times New Roman"/>
        </w:rPr>
        <w:footnoteReference w:id="22"/>
      </w:r>
      <w:r w:rsidR="00B54A02">
        <w:rPr>
          <w:rFonts w:cs="Times New Roman"/>
        </w:rPr>
        <w:t>.</w:t>
      </w:r>
      <w:r w:rsidR="00727504" w:rsidRPr="007557F6">
        <w:rPr>
          <w:rFonts w:cs="Times New Roman"/>
        </w:rPr>
        <w:t xml:space="preserve"> </w:t>
      </w:r>
      <w:r w:rsidR="004B59F1">
        <w:rPr>
          <w:rFonts w:cs="Times New Roman"/>
        </w:rPr>
        <w:t xml:space="preserve">In stile neogotico furono invece progettati vari interventi alla Cattedrale di Palermo: il rifacimento della cupola (poi mai realizzato) ad opera di </w:t>
      </w:r>
      <w:r w:rsidR="00D74661" w:rsidRPr="007557F6">
        <w:rPr>
          <w:rFonts w:cs="Times New Roman"/>
        </w:rPr>
        <w:t xml:space="preserve">Giuseppe Venanzio Marvuglia </w:t>
      </w:r>
      <w:r w:rsidR="004B59F1">
        <w:rPr>
          <w:rFonts w:cs="Times New Roman"/>
        </w:rPr>
        <w:t xml:space="preserve">nel 1802, la ricostruzione dei campanili da parte di </w:t>
      </w:r>
      <w:r w:rsidR="00727504" w:rsidRPr="007557F6">
        <w:rPr>
          <w:rFonts w:cs="Times New Roman"/>
        </w:rPr>
        <w:t xml:space="preserve">Emanuele Palazzotto </w:t>
      </w:r>
      <w:r w:rsidR="00D74661" w:rsidRPr="007557F6">
        <w:rPr>
          <w:rFonts w:cs="Times New Roman"/>
        </w:rPr>
        <w:t>nel 1836</w:t>
      </w:r>
      <w:r w:rsidR="00560D7B" w:rsidRPr="007557F6">
        <w:rPr>
          <w:rStyle w:val="Rimandonotaapidipagina"/>
          <w:rFonts w:cs="Times New Roman"/>
        </w:rPr>
        <w:footnoteReference w:id="23"/>
      </w:r>
      <w:r w:rsidR="00B54A02">
        <w:rPr>
          <w:rFonts w:cs="Times New Roman"/>
        </w:rPr>
        <w:t>.</w:t>
      </w:r>
      <w:r w:rsidR="004B59F1">
        <w:rPr>
          <w:rFonts w:cs="Times New Roman"/>
        </w:rPr>
        <w:t xml:space="preserve"> Se questi ultimi episodi si possono giustificare con l’aspirazione ad armonizzare il più possibile</w:t>
      </w:r>
      <w:r w:rsidR="00892909">
        <w:rPr>
          <w:rFonts w:cs="Times New Roman"/>
        </w:rPr>
        <w:t xml:space="preserve"> le nuove parti</w:t>
      </w:r>
      <w:r w:rsidR="004B59F1">
        <w:rPr>
          <w:rFonts w:cs="Times New Roman"/>
        </w:rPr>
        <w:t xml:space="preserve"> nel contesto originario, progetti</w:t>
      </w:r>
      <w:r w:rsidR="00892909">
        <w:rPr>
          <w:rFonts w:cs="Times New Roman"/>
        </w:rPr>
        <w:t xml:space="preserve"> di</w:t>
      </w:r>
      <w:r w:rsidR="004B59F1">
        <w:rPr>
          <w:rFonts w:cs="Times New Roman"/>
        </w:rPr>
        <w:t xml:space="preserve"> </w:t>
      </w:r>
      <w:r w:rsidR="00892909">
        <w:rPr>
          <w:rFonts w:cs="Times New Roman"/>
        </w:rPr>
        <w:t xml:space="preserve">nuovi </w:t>
      </w:r>
      <w:r w:rsidR="004B59F1">
        <w:rPr>
          <w:rFonts w:cs="Times New Roman"/>
        </w:rPr>
        <w:t>edifici civili e religiosi</w:t>
      </w:r>
      <w:r w:rsidR="00892909">
        <w:rPr>
          <w:rFonts w:cs="Times New Roman"/>
        </w:rPr>
        <w:t xml:space="preserve"> </w:t>
      </w:r>
      <w:r w:rsidR="004B59F1">
        <w:rPr>
          <w:rFonts w:cs="Times New Roman"/>
        </w:rPr>
        <w:t>in stile neogotico</w:t>
      </w:r>
      <w:r w:rsidR="00892909">
        <w:rPr>
          <w:rFonts w:cs="Times New Roman"/>
        </w:rPr>
        <w:t xml:space="preserve"> furono proposti</w:t>
      </w:r>
      <w:r w:rsidR="004B59F1">
        <w:rPr>
          <w:rFonts w:cs="Times New Roman"/>
        </w:rPr>
        <w:t xml:space="preserve"> da architetti come Giovan Battista Basile, Tommaso di Chiara, William Barber, Antonio Zanca, e solo un anno dopo il viaggio di Chiesi, nel 1891, avrebbe aperto i battenti proprio a Palermo l’Esposizione Nazionale i cui padiglioni, progettati da Ernesto Basile, rappresentarono una solenne celebrazione di quel processo culturale che aveva investito il passato medievale, e </w:t>
      </w:r>
      <w:r w:rsidR="00B54A02">
        <w:rPr>
          <w:rFonts w:cs="Times New Roman"/>
        </w:rPr>
        <w:t xml:space="preserve">in particolare </w:t>
      </w:r>
      <w:r w:rsidR="004B59F1">
        <w:rPr>
          <w:rFonts w:cs="Times New Roman"/>
        </w:rPr>
        <w:t xml:space="preserve">normanno, </w:t>
      </w:r>
      <w:r w:rsidR="00A11AFE">
        <w:rPr>
          <w:rFonts w:cs="Times New Roman"/>
        </w:rPr>
        <w:t xml:space="preserve">della Sicilia </w:t>
      </w:r>
      <w:r w:rsidR="004B59F1">
        <w:rPr>
          <w:rFonts w:cs="Times New Roman"/>
        </w:rPr>
        <w:t>di un forte carattere identitario</w:t>
      </w:r>
      <w:r w:rsidR="004B59F1">
        <w:rPr>
          <w:rStyle w:val="Rimandonotaapidipagina"/>
          <w:rFonts w:cs="Times New Roman"/>
        </w:rPr>
        <w:footnoteReference w:id="24"/>
      </w:r>
      <w:r w:rsidR="004B59F1">
        <w:rPr>
          <w:rFonts w:cs="Times New Roman"/>
        </w:rPr>
        <w:t xml:space="preserve">.   </w:t>
      </w:r>
    </w:p>
    <w:p w:rsidR="00E0307A" w:rsidRPr="007557F6" w:rsidRDefault="004B59F1" w:rsidP="000902A9">
      <w:pPr>
        <w:spacing w:after="0"/>
        <w:jc w:val="both"/>
        <w:rPr>
          <w:rFonts w:cs="Times New Roman"/>
        </w:rPr>
      </w:pPr>
      <w:r>
        <w:rPr>
          <w:rFonts w:cs="Times New Roman"/>
        </w:rPr>
        <w:t xml:space="preserve">   </w:t>
      </w:r>
      <w:r w:rsidR="00DA64F7" w:rsidRPr="007557F6">
        <w:rPr>
          <w:rFonts w:cs="Times New Roman"/>
        </w:rPr>
        <w:t>A</w:t>
      </w:r>
      <w:r w:rsidR="003F2CC9" w:rsidRPr="007557F6">
        <w:rPr>
          <w:rFonts w:cs="Times New Roman"/>
        </w:rPr>
        <w:t>lla divulgazione</w:t>
      </w:r>
      <w:r w:rsidR="00DA64F7" w:rsidRPr="007557F6">
        <w:rPr>
          <w:rFonts w:cs="Times New Roman"/>
        </w:rPr>
        <w:t xml:space="preserve"> d</w:t>
      </w:r>
      <w:r w:rsidR="00956B09" w:rsidRPr="007557F6">
        <w:rPr>
          <w:rFonts w:cs="Times New Roman"/>
        </w:rPr>
        <w:t>el</w:t>
      </w:r>
      <w:r w:rsidR="00DA64F7" w:rsidRPr="007557F6">
        <w:rPr>
          <w:rFonts w:cs="Times New Roman"/>
        </w:rPr>
        <w:t xml:space="preserve"> patrimonio</w:t>
      </w:r>
      <w:r w:rsidR="00956B09" w:rsidRPr="007557F6">
        <w:rPr>
          <w:rFonts w:cs="Times New Roman"/>
        </w:rPr>
        <w:t xml:space="preserve"> medievale e alla documentazione delle prime fasi di restauro</w:t>
      </w:r>
      <w:r w:rsidR="003F2CC9" w:rsidRPr="007557F6">
        <w:rPr>
          <w:rFonts w:cs="Times New Roman"/>
        </w:rPr>
        <w:t xml:space="preserve"> contribuirono non poco</w:t>
      </w:r>
      <w:r w:rsidR="00453301" w:rsidRPr="007557F6">
        <w:rPr>
          <w:rFonts w:cs="Times New Roman"/>
        </w:rPr>
        <w:t xml:space="preserve"> anche</w:t>
      </w:r>
      <w:r w:rsidR="003F2CC9" w:rsidRPr="007557F6">
        <w:rPr>
          <w:rFonts w:cs="Times New Roman"/>
        </w:rPr>
        <w:t xml:space="preserve"> le campagne fotografiche condotte</w:t>
      </w:r>
      <w:r w:rsidR="006E0928" w:rsidRPr="007557F6">
        <w:rPr>
          <w:rFonts w:cs="Times New Roman"/>
        </w:rPr>
        <w:t xml:space="preserve"> </w:t>
      </w:r>
      <w:r w:rsidR="003F2CC9" w:rsidRPr="007557F6">
        <w:rPr>
          <w:rFonts w:cs="Times New Roman"/>
        </w:rPr>
        <w:t xml:space="preserve">da </w:t>
      </w:r>
      <w:r w:rsidR="00095526" w:rsidRPr="007557F6">
        <w:rPr>
          <w:rFonts w:cs="Times New Roman"/>
          <w:i/>
        </w:rPr>
        <w:t>atelier</w:t>
      </w:r>
      <w:r w:rsidR="003F2CC9" w:rsidRPr="007557F6">
        <w:rPr>
          <w:rFonts w:cs="Times New Roman"/>
        </w:rPr>
        <w:t xml:space="preserve"> sempre più organizzati</w:t>
      </w:r>
      <w:r w:rsidR="00945C83" w:rsidRPr="007557F6">
        <w:rPr>
          <w:rStyle w:val="Rimandonotaapidipagina"/>
          <w:rFonts w:cs="Times New Roman"/>
        </w:rPr>
        <w:footnoteReference w:id="25"/>
      </w:r>
      <w:r w:rsidR="003F2CC9" w:rsidRPr="007557F6">
        <w:rPr>
          <w:rFonts w:cs="Times New Roman"/>
        </w:rPr>
        <w:t xml:space="preserve">, come </w:t>
      </w:r>
      <w:r w:rsidR="00263A3E" w:rsidRPr="007557F6">
        <w:rPr>
          <w:rFonts w:cs="Times New Roman"/>
        </w:rPr>
        <w:t xml:space="preserve">ad esempio </w:t>
      </w:r>
      <w:r w:rsidR="003F2CC9" w:rsidRPr="007557F6">
        <w:rPr>
          <w:rFonts w:cs="Times New Roman"/>
        </w:rPr>
        <w:t>quelli di Giorgio Somme</w:t>
      </w:r>
      <w:r w:rsidR="00F42321" w:rsidRPr="007557F6">
        <w:rPr>
          <w:rFonts w:cs="Times New Roman"/>
        </w:rPr>
        <w:t>r</w:t>
      </w:r>
      <w:r w:rsidR="00A2596B" w:rsidRPr="007557F6">
        <w:rPr>
          <w:rStyle w:val="Rimandonotaapidipagina"/>
          <w:rFonts w:cs="Times New Roman"/>
        </w:rPr>
        <w:footnoteReference w:id="26"/>
      </w:r>
      <w:r w:rsidR="00CF4F06" w:rsidRPr="007557F6">
        <w:rPr>
          <w:rFonts w:cs="Times New Roman"/>
        </w:rPr>
        <w:t>,</w:t>
      </w:r>
      <w:r w:rsidR="00CC5D48" w:rsidRPr="007557F6">
        <w:rPr>
          <w:rFonts w:cs="Times New Roman"/>
        </w:rPr>
        <w:t xml:space="preserve"> di</w:t>
      </w:r>
      <w:r w:rsidR="003F2CC9" w:rsidRPr="007557F6">
        <w:rPr>
          <w:rFonts w:cs="Times New Roman"/>
        </w:rPr>
        <w:t xml:space="preserve"> Giuseppe Incorpora</w:t>
      </w:r>
      <w:r w:rsidR="00A2596B" w:rsidRPr="007557F6">
        <w:rPr>
          <w:rStyle w:val="Rimandonotaapidipagina"/>
          <w:rFonts w:cs="Times New Roman"/>
        </w:rPr>
        <w:footnoteReference w:id="27"/>
      </w:r>
      <w:r w:rsidR="00B54A02">
        <w:rPr>
          <w:rFonts w:cs="Times New Roman"/>
        </w:rPr>
        <w:t>,</w:t>
      </w:r>
      <w:r w:rsidR="00CF4F06" w:rsidRPr="007557F6">
        <w:rPr>
          <w:rFonts w:cs="Times New Roman"/>
        </w:rPr>
        <w:t xml:space="preserve"> di Enrico Melendez</w:t>
      </w:r>
      <w:r w:rsidR="009A3D2A" w:rsidRPr="007557F6">
        <w:rPr>
          <w:rStyle w:val="Rimandonotaapidipagina"/>
          <w:rFonts w:cs="Times New Roman"/>
        </w:rPr>
        <w:footnoteReference w:id="28"/>
      </w:r>
      <w:r w:rsidR="00B54A02">
        <w:rPr>
          <w:rFonts w:cs="Times New Roman"/>
        </w:rPr>
        <w:t>,</w:t>
      </w:r>
      <w:r w:rsidR="00B8153E" w:rsidRPr="007557F6">
        <w:rPr>
          <w:rFonts w:cs="Times New Roman"/>
        </w:rPr>
        <w:t xml:space="preserve"> d</w:t>
      </w:r>
      <w:r w:rsidR="00A66064" w:rsidRPr="007557F6">
        <w:rPr>
          <w:rFonts w:cs="Times New Roman"/>
        </w:rPr>
        <w:t>i</w:t>
      </w:r>
      <w:r w:rsidR="00B8153E" w:rsidRPr="007557F6">
        <w:rPr>
          <w:rFonts w:cs="Times New Roman"/>
        </w:rPr>
        <w:t xml:space="preserve"> </w:t>
      </w:r>
      <w:r w:rsidR="002E5790" w:rsidRPr="007557F6">
        <w:rPr>
          <w:rFonts w:cs="Times New Roman"/>
        </w:rPr>
        <w:t xml:space="preserve">Giacomo </w:t>
      </w:r>
      <w:r w:rsidR="00B8153E" w:rsidRPr="007557F6">
        <w:rPr>
          <w:rFonts w:cs="Times New Roman"/>
        </w:rPr>
        <w:t>Brogi</w:t>
      </w:r>
      <w:r w:rsidR="002E5790" w:rsidRPr="007557F6">
        <w:rPr>
          <w:rStyle w:val="Rimandonotaapidipagina"/>
          <w:rFonts w:cs="Times New Roman"/>
        </w:rPr>
        <w:footnoteReference w:id="29"/>
      </w:r>
      <w:r w:rsidR="008907AE" w:rsidRPr="007557F6">
        <w:rPr>
          <w:rFonts w:cs="Times New Roman"/>
        </w:rPr>
        <w:t xml:space="preserve"> </w:t>
      </w:r>
      <w:r w:rsidR="00A66064" w:rsidRPr="007557F6">
        <w:rPr>
          <w:rFonts w:cs="Times New Roman"/>
        </w:rPr>
        <w:t>e della famiglia Alinari</w:t>
      </w:r>
      <w:r w:rsidR="002E5790" w:rsidRPr="007557F6">
        <w:rPr>
          <w:rStyle w:val="Rimandonotaapidipagina"/>
          <w:rFonts w:cs="Times New Roman"/>
        </w:rPr>
        <w:footnoteReference w:id="30"/>
      </w:r>
      <w:r w:rsidR="007E55AC" w:rsidRPr="007557F6">
        <w:rPr>
          <w:rFonts w:cs="Times New Roman"/>
        </w:rPr>
        <w:t>,</w:t>
      </w:r>
      <w:r w:rsidR="00A66064" w:rsidRPr="007557F6">
        <w:rPr>
          <w:rFonts w:cs="Times New Roman"/>
        </w:rPr>
        <w:t xml:space="preserve"> </w:t>
      </w:r>
      <w:r w:rsidR="008907AE" w:rsidRPr="007557F6">
        <w:rPr>
          <w:rFonts w:cs="Times New Roman"/>
        </w:rPr>
        <w:t>le cui foto</w:t>
      </w:r>
      <w:r w:rsidR="00645184" w:rsidRPr="007557F6">
        <w:rPr>
          <w:rFonts w:cs="Times New Roman"/>
        </w:rPr>
        <w:t>,</w:t>
      </w:r>
      <w:r w:rsidR="008907AE" w:rsidRPr="007557F6">
        <w:rPr>
          <w:rFonts w:cs="Times New Roman"/>
        </w:rPr>
        <w:t xml:space="preserve"> </w:t>
      </w:r>
      <w:r w:rsidR="00E0307A" w:rsidRPr="007557F6">
        <w:rPr>
          <w:rFonts w:cs="Times New Roman"/>
        </w:rPr>
        <w:t>destinate soprattutto ai</w:t>
      </w:r>
      <w:r w:rsidR="008907AE" w:rsidRPr="007557F6">
        <w:rPr>
          <w:rFonts w:cs="Times New Roman"/>
        </w:rPr>
        <w:t xml:space="preserve"> turisti</w:t>
      </w:r>
      <w:r w:rsidR="00E0307A" w:rsidRPr="007557F6">
        <w:rPr>
          <w:rFonts w:cs="Times New Roman"/>
        </w:rPr>
        <w:t xml:space="preserve"> e al largo pubblico di appassionati e collezionisti</w:t>
      </w:r>
      <w:r w:rsidR="006B2F24" w:rsidRPr="007557F6">
        <w:rPr>
          <w:rStyle w:val="Rimandonotaapidipagina"/>
          <w:rFonts w:cs="Times New Roman"/>
        </w:rPr>
        <w:footnoteReference w:id="31"/>
      </w:r>
      <w:r w:rsidR="00E0307A" w:rsidRPr="007557F6">
        <w:rPr>
          <w:rFonts w:cs="Times New Roman"/>
        </w:rPr>
        <w:t>,</w:t>
      </w:r>
      <w:r w:rsidR="008907AE" w:rsidRPr="007557F6">
        <w:rPr>
          <w:rFonts w:cs="Times New Roman"/>
        </w:rPr>
        <w:t xml:space="preserve"> </w:t>
      </w:r>
      <w:r w:rsidR="00645184" w:rsidRPr="007557F6">
        <w:rPr>
          <w:rFonts w:cs="Times New Roman"/>
        </w:rPr>
        <w:t xml:space="preserve">contribuirono enormemente a </w:t>
      </w:r>
      <w:r w:rsidR="008907AE" w:rsidRPr="007557F6">
        <w:rPr>
          <w:rFonts w:cs="Times New Roman"/>
        </w:rPr>
        <w:t>diffonde</w:t>
      </w:r>
      <w:r w:rsidR="00645184" w:rsidRPr="007557F6">
        <w:rPr>
          <w:rFonts w:cs="Times New Roman"/>
        </w:rPr>
        <w:t>re</w:t>
      </w:r>
      <w:r w:rsidR="008907AE" w:rsidRPr="007557F6">
        <w:rPr>
          <w:rFonts w:cs="Times New Roman"/>
        </w:rPr>
        <w:t xml:space="preserve"> in Italia e all’estero l’immagine della Sicilia, dei suoi paesaggi, delle opere d’arte e dei monumenti</w:t>
      </w:r>
      <w:r w:rsidR="00E0307A" w:rsidRPr="007557F6">
        <w:rPr>
          <w:rFonts w:cs="Times New Roman"/>
        </w:rPr>
        <w:t>, consacrando alcune vedute e prospettive che sarebbero diventat</w:t>
      </w:r>
      <w:r w:rsidR="006B40A3" w:rsidRPr="007557F6">
        <w:rPr>
          <w:rFonts w:cs="Times New Roman"/>
        </w:rPr>
        <w:t>e</w:t>
      </w:r>
      <w:r w:rsidR="00E0307A" w:rsidRPr="007557F6">
        <w:rPr>
          <w:rFonts w:cs="Times New Roman"/>
        </w:rPr>
        <w:t xml:space="preserve"> canoniche nella rappresentazione della regione e del suo patrimonio storico-architettonico</w:t>
      </w:r>
      <w:r w:rsidR="00A66064" w:rsidRPr="007557F6">
        <w:rPr>
          <w:rFonts w:cs="Times New Roman"/>
        </w:rPr>
        <w:t>.</w:t>
      </w:r>
      <w:r w:rsidR="008907AE" w:rsidRPr="007557F6">
        <w:rPr>
          <w:rFonts w:cs="Times New Roman"/>
        </w:rPr>
        <w:t xml:space="preserve"> </w:t>
      </w:r>
      <w:r w:rsidR="00A66064" w:rsidRPr="007557F6">
        <w:rPr>
          <w:rFonts w:cs="Times New Roman"/>
        </w:rPr>
        <w:t>M</w:t>
      </w:r>
      <w:r w:rsidR="003F2CC9" w:rsidRPr="007557F6">
        <w:rPr>
          <w:rFonts w:cs="Times New Roman"/>
        </w:rPr>
        <w:t xml:space="preserve">olte </w:t>
      </w:r>
      <w:r w:rsidR="008907AE" w:rsidRPr="007557F6">
        <w:rPr>
          <w:rFonts w:cs="Times New Roman"/>
        </w:rPr>
        <w:t>di queste</w:t>
      </w:r>
      <w:r w:rsidR="00E0307A" w:rsidRPr="007557F6">
        <w:rPr>
          <w:rFonts w:cs="Times New Roman"/>
        </w:rPr>
        <w:t xml:space="preserve"> fotografie</w:t>
      </w:r>
      <w:r w:rsidR="00BC6D5F" w:rsidRPr="007557F6">
        <w:rPr>
          <w:rFonts w:cs="Times New Roman"/>
        </w:rPr>
        <w:t>, non a caso,</w:t>
      </w:r>
      <w:r w:rsidR="003F2CC9" w:rsidRPr="007557F6">
        <w:rPr>
          <w:rFonts w:cs="Times New Roman"/>
        </w:rPr>
        <w:t xml:space="preserve"> </w:t>
      </w:r>
      <w:r w:rsidR="00645184" w:rsidRPr="007557F6">
        <w:rPr>
          <w:rFonts w:cs="Times New Roman"/>
        </w:rPr>
        <w:t>furono</w:t>
      </w:r>
      <w:r w:rsidR="003F2CC9" w:rsidRPr="007557F6">
        <w:rPr>
          <w:rFonts w:cs="Times New Roman"/>
        </w:rPr>
        <w:t xml:space="preserve"> riprodotte </w:t>
      </w:r>
      <w:r w:rsidR="00ED4EC2" w:rsidRPr="007557F6">
        <w:rPr>
          <w:rFonts w:cs="Times New Roman"/>
        </w:rPr>
        <w:t xml:space="preserve">nelle </w:t>
      </w:r>
      <w:r w:rsidR="007B2749" w:rsidRPr="007557F6">
        <w:rPr>
          <w:rFonts w:cs="Times New Roman"/>
        </w:rPr>
        <w:t>xilografie</w:t>
      </w:r>
      <w:r w:rsidR="00ED4EC2" w:rsidRPr="007557F6">
        <w:rPr>
          <w:rFonts w:cs="Times New Roman"/>
        </w:rPr>
        <w:t xml:space="preserve"> che accompagnano </w:t>
      </w:r>
      <w:r w:rsidR="00BC6D5F" w:rsidRPr="007557F6">
        <w:rPr>
          <w:rFonts w:cs="Times New Roman"/>
        </w:rPr>
        <w:t xml:space="preserve">l’opera di </w:t>
      </w:r>
      <w:r w:rsidR="003F2CC9" w:rsidRPr="007557F6">
        <w:rPr>
          <w:rFonts w:cs="Times New Roman"/>
        </w:rPr>
        <w:t>Chiesi</w:t>
      </w:r>
      <w:r w:rsidR="00E0307A" w:rsidRPr="007557F6">
        <w:rPr>
          <w:rFonts w:cs="Times New Roman"/>
        </w:rPr>
        <w:t>.</w:t>
      </w:r>
      <w:r w:rsidR="00645184" w:rsidRPr="007557F6">
        <w:rPr>
          <w:rFonts w:cs="Times New Roman"/>
        </w:rPr>
        <w:t xml:space="preserve"> </w:t>
      </w:r>
      <w:r w:rsidR="00E0307A" w:rsidRPr="007557F6">
        <w:rPr>
          <w:rFonts w:cs="Times New Roman"/>
        </w:rPr>
        <w:t xml:space="preserve">Citerò </w:t>
      </w:r>
      <w:r w:rsidR="00E87613" w:rsidRPr="007557F6">
        <w:rPr>
          <w:rFonts w:cs="Times New Roman"/>
        </w:rPr>
        <w:t xml:space="preserve">qualche </w:t>
      </w:r>
      <w:r w:rsidR="00E0307A" w:rsidRPr="007557F6">
        <w:rPr>
          <w:rFonts w:cs="Times New Roman"/>
        </w:rPr>
        <w:t>esempi</w:t>
      </w:r>
      <w:r w:rsidR="00E87613" w:rsidRPr="007557F6">
        <w:rPr>
          <w:rFonts w:cs="Times New Roman"/>
        </w:rPr>
        <w:t>o</w:t>
      </w:r>
      <w:r w:rsidR="00E0307A" w:rsidRPr="007557F6">
        <w:rPr>
          <w:rFonts w:cs="Times New Roman"/>
        </w:rPr>
        <w:t>. Alcune vedute di Palermo (l’abside</w:t>
      </w:r>
      <w:r w:rsidR="00ED4C55" w:rsidRPr="007557F6">
        <w:rPr>
          <w:rFonts w:cs="Times New Roman"/>
        </w:rPr>
        <w:t xml:space="preserve"> e l’entrata meridionale</w:t>
      </w:r>
      <w:r w:rsidR="00E0307A" w:rsidRPr="007557F6">
        <w:rPr>
          <w:rFonts w:cs="Times New Roman"/>
        </w:rPr>
        <w:t xml:space="preserve"> del Duomo, l’esterno della chiesa di San Cataldo durante i restauri del 1885, uno scorcio del chiostro</w:t>
      </w:r>
      <w:r w:rsidR="006D45AF" w:rsidRPr="007557F6">
        <w:rPr>
          <w:rFonts w:cs="Times New Roman"/>
        </w:rPr>
        <w:t xml:space="preserve"> e della chiesa</w:t>
      </w:r>
      <w:r w:rsidR="00E0307A" w:rsidRPr="007557F6">
        <w:rPr>
          <w:rFonts w:cs="Times New Roman"/>
        </w:rPr>
        <w:t xml:space="preserve"> di San Giovanni degli Eremiti, l</w:t>
      </w:r>
      <w:r w:rsidR="00ED4C55" w:rsidRPr="007557F6">
        <w:rPr>
          <w:rFonts w:cs="Times New Roman"/>
        </w:rPr>
        <w:t>e</w:t>
      </w:r>
      <w:r w:rsidR="00E0307A" w:rsidRPr="007557F6">
        <w:rPr>
          <w:rFonts w:cs="Times New Roman"/>
        </w:rPr>
        <w:t xml:space="preserve"> suggestiv</w:t>
      </w:r>
      <w:r w:rsidR="00ED4C55" w:rsidRPr="007557F6">
        <w:rPr>
          <w:rFonts w:cs="Times New Roman"/>
        </w:rPr>
        <w:t>e</w:t>
      </w:r>
      <w:r w:rsidR="00E0307A" w:rsidRPr="007557F6">
        <w:rPr>
          <w:rFonts w:cs="Times New Roman"/>
        </w:rPr>
        <w:t xml:space="preserve"> immagin</w:t>
      </w:r>
      <w:r w:rsidR="00ED4C55" w:rsidRPr="007557F6">
        <w:rPr>
          <w:rFonts w:cs="Times New Roman"/>
        </w:rPr>
        <w:t>i</w:t>
      </w:r>
      <w:r w:rsidR="00E0307A" w:rsidRPr="007557F6">
        <w:rPr>
          <w:rFonts w:cs="Times New Roman"/>
        </w:rPr>
        <w:t xml:space="preserve"> del castello di Maredolce</w:t>
      </w:r>
      <w:r w:rsidR="00ED4C55" w:rsidRPr="007557F6">
        <w:rPr>
          <w:rFonts w:cs="Times New Roman"/>
        </w:rPr>
        <w:t xml:space="preserve"> e del ponte dell’Ammiraglio, l’esterno della Zisa, </w:t>
      </w:r>
      <w:r w:rsidR="00B8153E" w:rsidRPr="007557F6">
        <w:rPr>
          <w:rFonts w:cs="Times New Roman"/>
        </w:rPr>
        <w:t xml:space="preserve">l’interno della Cappella Palatina e </w:t>
      </w:r>
      <w:r w:rsidR="00ED4C55" w:rsidRPr="007557F6">
        <w:rPr>
          <w:rFonts w:cs="Times New Roman"/>
        </w:rPr>
        <w:t>la sala di Ruggero II al Palazzo Reale</w:t>
      </w:r>
      <w:r w:rsidR="00E0307A" w:rsidRPr="007557F6">
        <w:rPr>
          <w:rFonts w:cs="Times New Roman"/>
        </w:rPr>
        <w:t xml:space="preserve">), </w:t>
      </w:r>
      <w:r w:rsidR="00ED4C55" w:rsidRPr="007557F6">
        <w:rPr>
          <w:rFonts w:cs="Times New Roman"/>
        </w:rPr>
        <w:t>l’interno della Cattedrale di Monreale</w:t>
      </w:r>
      <w:r w:rsidR="00305AA1" w:rsidRPr="007557F6">
        <w:rPr>
          <w:rFonts w:cs="Times New Roman"/>
        </w:rPr>
        <w:t xml:space="preserve"> e la fontana nell’attiguo chiostro</w:t>
      </w:r>
      <w:r w:rsidR="00ED4C55" w:rsidRPr="007557F6">
        <w:rPr>
          <w:rFonts w:cs="Times New Roman"/>
        </w:rPr>
        <w:t xml:space="preserve">, </w:t>
      </w:r>
      <w:r w:rsidR="00E0307A" w:rsidRPr="007557F6">
        <w:rPr>
          <w:rFonts w:cs="Times New Roman"/>
        </w:rPr>
        <w:t>la Cattedrale di Taormina con la fontana nella piazza antistante</w:t>
      </w:r>
      <w:r w:rsidR="00E0307A" w:rsidRPr="007557F6">
        <w:rPr>
          <w:rFonts w:eastAsia="Times New Roman" w:cs="Times New Roman"/>
          <w:color w:val="000000"/>
          <w:lang w:eastAsia="it-IT"/>
        </w:rPr>
        <w:t xml:space="preserve">, </w:t>
      </w:r>
      <w:r w:rsidR="00E0307A" w:rsidRPr="007557F6">
        <w:rPr>
          <w:rFonts w:cs="Times New Roman"/>
        </w:rPr>
        <w:t xml:space="preserve">riprendono fin nei minimi dettagli foto di Giuseppe Incorpora databili tra il 1870 e il 1890. Dall’archivio Sommer sono tratte le immagini della facciata del Duomo di Catania, vari edifici di Taormina (la Badia vecchia, </w:t>
      </w:r>
      <w:r w:rsidR="00A95F12">
        <w:rPr>
          <w:rFonts w:cs="Times New Roman"/>
        </w:rPr>
        <w:t>P</w:t>
      </w:r>
      <w:r w:rsidR="00E0307A" w:rsidRPr="007557F6">
        <w:rPr>
          <w:rFonts w:cs="Times New Roman"/>
        </w:rPr>
        <w:t>alazzo Corvaja, il Duomo), l’ingresso all</w:t>
      </w:r>
      <w:r w:rsidR="007E55AC" w:rsidRPr="007557F6">
        <w:rPr>
          <w:rFonts w:cs="Times New Roman"/>
        </w:rPr>
        <w:t>e</w:t>
      </w:r>
      <w:r w:rsidR="00E0307A" w:rsidRPr="007557F6">
        <w:rPr>
          <w:rFonts w:cs="Times New Roman"/>
        </w:rPr>
        <w:t xml:space="preserve"> Catacombe di San Giovanni di Siracusa, la celebre veduta del chiostro di Monreale con il monaco immerso nella lettura. L’immagine del chiostro di Cefalù, con il </w:t>
      </w:r>
      <w:r w:rsidR="00E0307A" w:rsidRPr="007557F6">
        <w:rPr>
          <w:rFonts w:cs="Times New Roman"/>
        </w:rPr>
        <w:lastRenderedPageBreak/>
        <w:t>visitatore appoggiato ad una delle colonne, è invece tratta da una foto di Enrico Melendez</w:t>
      </w:r>
      <w:r w:rsidR="00B8153E" w:rsidRPr="007557F6">
        <w:rPr>
          <w:rFonts w:cs="Times New Roman"/>
        </w:rPr>
        <w:t xml:space="preserve">, quelle della Chiesa Madre di Bivona </w:t>
      </w:r>
      <w:r w:rsidR="00C80DFA" w:rsidRPr="007557F6">
        <w:rPr>
          <w:rFonts w:cs="Times New Roman"/>
        </w:rPr>
        <w:t xml:space="preserve">da una </w:t>
      </w:r>
      <w:r w:rsidR="00B8153E" w:rsidRPr="007557F6">
        <w:rPr>
          <w:rFonts w:cs="Times New Roman"/>
        </w:rPr>
        <w:t>di Brogi</w:t>
      </w:r>
      <w:r w:rsidR="000223C6" w:rsidRPr="007557F6">
        <w:rPr>
          <w:rFonts w:cs="Times New Roman"/>
        </w:rPr>
        <w:t>.</w:t>
      </w:r>
    </w:p>
    <w:p w:rsidR="00C92D1E" w:rsidRPr="007557F6" w:rsidRDefault="00E0307A" w:rsidP="000902A9">
      <w:pPr>
        <w:spacing w:after="0"/>
        <w:jc w:val="both"/>
        <w:rPr>
          <w:rFonts w:cs="Times New Roman"/>
        </w:rPr>
      </w:pPr>
      <w:r w:rsidRPr="007557F6">
        <w:rPr>
          <w:rFonts w:cs="Times New Roman"/>
        </w:rPr>
        <w:t xml:space="preserve">   Una ricerca capillare dell</w:t>
      </w:r>
      <w:r w:rsidR="00A66064" w:rsidRPr="007557F6">
        <w:rPr>
          <w:rFonts w:cs="Times New Roman"/>
        </w:rPr>
        <w:t>e</w:t>
      </w:r>
      <w:r w:rsidRPr="007557F6">
        <w:rPr>
          <w:rFonts w:cs="Times New Roman"/>
        </w:rPr>
        <w:t xml:space="preserve"> font</w:t>
      </w:r>
      <w:r w:rsidR="00A66064" w:rsidRPr="007557F6">
        <w:rPr>
          <w:rFonts w:cs="Times New Roman"/>
        </w:rPr>
        <w:t>i</w:t>
      </w:r>
      <w:r w:rsidRPr="007557F6">
        <w:rPr>
          <w:rFonts w:cs="Times New Roman"/>
        </w:rPr>
        <w:t xml:space="preserve"> di ciascuna delle 336</w:t>
      </w:r>
      <w:r w:rsidR="00141D6F" w:rsidRPr="007557F6">
        <w:rPr>
          <w:rFonts w:cs="Times New Roman"/>
        </w:rPr>
        <w:t xml:space="preserve"> stampe</w:t>
      </w:r>
      <w:r w:rsidR="0079108C" w:rsidRPr="007557F6">
        <w:rPr>
          <w:rFonts w:cs="Times New Roman"/>
        </w:rPr>
        <w:t xml:space="preserve"> </w:t>
      </w:r>
      <w:r w:rsidR="000223C6" w:rsidRPr="007557F6">
        <w:rPr>
          <w:rFonts w:cs="Times New Roman"/>
        </w:rPr>
        <w:t xml:space="preserve">de </w:t>
      </w:r>
      <w:r w:rsidR="000223C6" w:rsidRPr="007557F6">
        <w:rPr>
          <w:rFonts w:cs="Times New Roman"/>
          <w:i/>
        </w:rPr>
        <w:t>La Sicilia</w:t>
      </w:r>
      <w:r w:rsidR="000223C6" w:rsidRPr="007557F6">
        <w:rPr>
          <w:rFonts w:cs="Times New Roman"/>
        </w:rPr>
        <w:t xml:space="preserve"> </w:t>
      </w:r>
      <w:r w:rsidRPr="007557F6">
        <w:rPr>
          <w:rFonts w:cs="Times New Roman"/>
        </w:rPr>
        <w:t xml:space="preserve">– </w:t>
      </w:r>
      <w:r w:rsidR="000223C6" w:rsidRPr="007557F6">
        <w:rPr>
          <w:rFonts w:cs="Times New Roman"/>
        </w:rPr>
        <w:t xml:space="preserve">che nel frontespizio si dichiara </w:t>
      </w:r>
      <w:r w:rsidRPr="007557F6">
        <w:rPr>
          <w:rFonts w:cs="Times New Roman"/>
        </w:rPr>
        <w:t>«prese dal vero»</w:t>
      </w:r>
      <w:r w:rsidR="000223C6" w:rsidRPr="007557F6">
        <w:rPr>
          <w:rFonts w:cs="Times New Roman"/>
        </w:rPr>
        <w:t xml:space="preserve"> </w:t>
      </w:r>
      <w:r w:rsidRPr="007557F6">
        <w:rPr>
          <w:rFonts w:cs="Times New Roman"/>
        </w:rPr>
        <w:t>–</w:t>
      </w:r>
      <w:r w:rsidR="000223C6" w:rsidRPr="007557F6">
        <w:rPr>
          <w:rFonts w:cs="Times New Roman"/>
        </w:rPr>
        <w:t xml:space="preserve"> consentirebbe di</w:t>
      </w:r>
      <w:r w:rsidRPr="007557F6">
        <w:rPr>
          <w:rFonts w:cs="Times New Roman"/>
        </w:rPr>
        <w:t xml:space="preserve"> verificare quanto questa prassi abbia inciso nella costruzione dell’intero </w:t>
      </w:r>
      <w:r w:rsidRPr="007557F6">
        <w:rPr>
          <w:rFonts w:cs="Times New Roman"/>
          <w:i/>
        </w:rPr>
        <w:t>corpus</w:t>
      </w:r>
      <w:r w:rsidRPr="007557F6">
        <w:rPr>
          <w:rFonts w:cs="Times New Roman"/>
        </w:rPr>
        <w:t xml:space="preserve">. Senza escludere che Chiesi potrebbe aver </w:t>
      </w:r>
      <w:r w:rsidR="00012BB4" w:rsidRPr="007557F6">
        <w:rPr>
          <w:rFonts w:cs="Times New Roman"/>
        </w:rPr>
        <w:t>reperito</w:t>
      </w:r>
      <w:r w:rsidRPr="007557F6">
        <w:rPr>
          <w:rFonts w:cs="Times New Roman"/>
        </w:rPr>
        <w:t xml:space="preserve"> alcune foto durante il suo viaggio, </w:t>
      </w:r>
      <w:r w:rsidR="006915C8" w:rsidRPr="007557F6">
        <w:rPr>
          <w:rFonts w:cs="Times New Roman"/>
        </w:rPr>
        <w:t xml:space="preserve">e aver dunque avuto voce in capitolo nella scelta delle illustrazioni, </w:t>
      </w:r>
      <w:r w:rsidRPr="007557F6">
        <w:rPr>
          <w:rFonts w:cs="Times New Roman"/>
        </w:rPr>
        <w:t xml:space="preserve">è tuttavia </w:t>
      </w:r>
      <w:r w:rsidR="007B2749" w:rsidRPr="007557F6">
        <w:rPr>
          <w:rFonts w:cs="Times New Roman"/>
        </w:rPr>
        <w:t>più</w:t>
      </w:r>
      <w:r w:rsidRPr="007557F6">
        <w:rPr>
          <w:rFonts w:cs="Times New Roman"/>
        </w:rPr>
        <w:t xml:space="preserve"> probabile che</w:t>
      </w:r>
      <w:r w:rsidR="00645184" w:rsidRPr="007557F6">
        <w:rPr>
          <w:rFonts w:cs="Times New Roman"/>
        </w:rPr>
        <w:t xml:space="preserve"> l’editore posse</w:t>
      </w:r>
      <w:r w:rsidRPr="007557F6">
        <w:rPr>
          <w:rFonts w:cs="Times New Roman"/>
        </w:rPr>
        <w:t>desse</w:t>
      </w:r>
      <w:r w:rsidR="00645184" w:rsidRPr="007557F6">
        <w:rPr>
          <w:rFonts w:cs="Times New Roman"/>
        </w:rPr>
        <w:t xml:space="preserve"> </w:t>
      </w:r>
      <w:r w:rsidRPr="007557F6">
        <w:rPr>
          <w:rFonts w:cs="Times New Roman"/>
        </w:rPr>
        <w:t xml:space="preserve">un </w:t>
      </w:r>
      <w:r w:rsidR="007B2749" w:rsidRPr="007557F6">
        <w:rPr>
          <w:rFonts w:cs="Times New Roman"/>
        </w:rPr>
        <w:t xml:space="preserve">proprio </w:t>
      </w:r>
      <w:r w:rsidR="00645184" w:rsidRPr="007557F6">
        <w:rPr>
          <w:rFonts w:cs="Times New Roman"/>
        </w:rPr>
        <w:t>repertori</w:t>
      </w:r>
      <w:r w:rsidRPr="007557F6">
        <w:rPr>
          <w:rFonts w:cs="Times New Roman"/>
        </w:rPr>
        <w:t>o</w:t>
      </w:r>
      <w:r w:rsidR="00645184" w:rsidRPr="007557F6">
        <w:rPr>
          <w:rFonts w:cs="Times New Roman"/>
        </w:rPr>
        <w:t xml:space="preserve"> iconografic</w:t>
      </w:r>
      <w:r w:rsidRPr="007557F6">
        <w:rPr>
          <w:rFonts w:cs="Times New Roman"/>
        </w:rPr>
        <w:t>o</w:t>
      </w:r>
      <w:r w:rsidR="00645184" w:rsidRPr="007557F6">
        <w:rPr>
          <w:rFonts w:cs="Times New Roman"/>
        </w:rPr>
        <w:t xml:space="preserve"> (</w:t>
      </w:r>
      <w:r w:rsidRPr="007557F6">
        <w:rPr>
          <w:rFonts w:cs="Times New Roman"/>
        </w:rPr>
        <w:t xml:space="preserve">foto, </w:t>
      </w:r>
      <w:r w:rsidR="00645184" w:rsidRPr="007557F6">
        <w:rPr>
          <w:rFonts w:cs="Times New Roman"/>
        </w:rPr>
        <w:t>album, cartoline, opere a stampa</w:t>
      </w:r>
      <w:r w:rsidR="00E87613" w:rsidRPr="007557F6">
        <w:rPr>
          <w:rFonts w:cs="Times New Roman"/>
        </w:rPr>
        <w:t>…</w:t>
      </w:r>
      <w:r w:rsidR="00645184" w:rsidRPr="007557F6">
        <w:rPr>
          <w:rFonts w:cs="Times New Roman"/>
        </w:rPr>
        <w:t xml:space="preserve">) </w:t>
      </w:r>
      <w:r w:rsidR="00141D6F" w:rsidRPr="007557F6">
        <w:rPr>
          <w:rFonts w:cs="Times New Roman"/>
        </w:rPr>
        <w:t>da cui furono ricavati disegni e matrici di stampa.</w:t>
      </w:r>
      <w:r w:rsidR="007B2749" w:rsidRPr="007557F6">
        <w:rPr>
          <w:rFonts w:cs="Times New Roman"/>
        </w:rPr>
        <w:t xml:space="preserve"> </w:t>
      </w:r>
      <w:r w:rsidR="00A95F12">
        <w:rPr>
          <w:rFonts w:cs="Times New Roman"/>
        </w:rPr>
        <w:t>Infatti,</w:t>
      </w:r>
      <w:r w:rsidR="007B2749" w:rsidRPr="007557F6">
        <w:rPr>
          <w:rFonts w:cs="Times New Roman"/>
        </w:rPr>
        <w:t xml:space="preserve"> non solo</w:t>
      </w:r>
      <w:r w:rsidR="003210B1" w:rsidRPr="007557F6">
        <w:rPr>
          <w:rFonts w:cs="Times New Roman"/>
        </w:rPr>
        <w:t xml:space="preserve"> </w:t>
      </w:r>
      <w:r w:rsidR="007B2749" w:rsidRPr="007557F6">
        <w:rPr>
          <w:rFonts w:cs="Times New Roman"/>
        </w:rPr>
        <w:t>non esiste una strett</w:t>
      </w:r>
      <w:r w:rsidR="00141D6F" w:rsidRPr="007557F6">
        <w:rPr>
          <w:rFonts w:cs="Times New Roman"/>
        </w:rPr>
        <w:t>a</w:t>
      </w:r>
      <w:r w:rsidR="007B2749" w:rsidRPr="007557F6">
        <w:rPr>
          <w:rFonts w:cs="Times New Roman"/>
        </w:rPr>
        <w:t xml:space="preserve"> corrispondenza </w:t>
      </w:r>
      <w:r w:rsidR="003210B1" w:rsidRPr="007557F6">
        <w:rPr>
          <w:rFonts w:cs="Times New Roman"/>
        </w:rPr>
        <w:t>tra il contenuto del testo e</w:t>
      </w:r>
      <w:r w:rsidR="00733D2D">
        <w:rPr>
          <w:rFonts w:cs="Times New Roman"/>
        </w:rPr>
        <w:t xml:space="preserve"> la galleria di</w:t>
      </w:r>
      <w:r w:rsidR="003210B1" w:rsidRPr="007557F6">
        <w:rPr>
          <w:rFonts w:cs="Times New Roman"/>
        </w:rPr>
        <w:t xml:space="preserve"> immagini,</w:t>
      </w:r>
      <w:r w:rsidR="003210B1" w:rsidRPr="007557F6">
        <w:rPr>
          <w:rStyle w:val="Rimandonotaapidipagina"/>
          <w:rFonts w:cs="Times New Roman"/>
        </w:rPr>
        <w:footnoteReference w:id="32"/>
      </w:r>
      <w:r w:rsidR="003210B1" w:rsidRPr="007557F6">
        <w:rPr>
          <w:rFonts w:cs="Times New Roman"/>
        </w:rPr>
        <w:t xml:space="preserve"> </w:t>
      </w:r>
      <w:r w:rsidR="007B2749" w:rsidRPr="007557F6">
        <w:rPr>
          <w:rFonts w:cs="Times New Roman"/>
        </w:rPr>
        <w:t xml:space="preserve">ma </w:t>
      </w:r>
      <w:r w:rsidR="00141D6F" w:rsidRPr="007557F6">
        <w:rPr>
          <w:rFonts w:cs="Times New Roman"/>
        </w:rPr>
        <w:t xml:space="preserve">si </w:t>
      </w:r>
      <w:r w:rsidR="007B2749" w:rsidRPr="007557F6">
        <w:rPr>
          <w:rFonts w:cs="Times New Roman"/>
        </w:rPr>
        <w:t xml:space="preserve">rinuncia </w:t>
      </w:r>
      <w:r w:rsidR="00141D6F" w:rsidRPr="007557F6">
        <w:rPr>
          <w:rFonts w:cs="Times New Roman"/>
        </w:rPr>
        <w:t xml:space="preserve">talvolta </w:t>
      </w:r>
      <w:r w:rsidR="007B2749" w:rsidRPr="007557F6">
        <w:rPr>
          <w:rFonts w:cs="Times New Roman"/>
        </w:rPr>
        <w:t xml:space="preserve">a </w:t>
      </w:r>
      <w:r w:rsidR="00C92D1E" w:rsidRPr="007557F6">
        <w:rPr>
          <w:rFonts w:cs="Times New Roman"/>
        </w:rPr>
        <w:t xml:space="preserve">documentare quanto l’autore </w:t>
      </w:r>
      <w:r w:rsidR="003C7554" w:rsidRPr="007557F6">
        <w:rPr>
          <w:rFonts w:cs="Times New Roman"/>
        </w:rPr>
        <w:t>aveva</w:t>
      </w:r>
      <w:r w:rsidR="00C92D1E" w:rsidRPr="007557F6">
        <w:rPr>
          <w:rFonts w:cs="Times New Roman"/>
        </w:rPr>
        <w:t xml:space="preserve"> </w:t>
      </w:r>
      <w:r w:rsidR="007B2749" w:rsidRPr="007557F6">
        <w:rPr>
          <w:rFonts w:cs="Times New Roman"/>
        </w:rPr>
        <w:t xml:space="preserve">realmente </w:t>
      </w:r>
      <w:r w:rsidR="00C92D1E" w:rsidRPr="007557F6">
        <w:rPr>
          <w:rFonts w:cs="Times New Roman"/>
        </w:rPr>
        <w:t>visto durante il suo viaggio</w:t>
      </w:r>
      <w:r w:rsidR="00A95F12">
        <w:rPr>
          <w:rFonts w:cs="Times New Roman"/>
        </w:rPr>
        <w:t>:</w:t>
      </w:r>
      <w:r w:rsidR="007B2749" w:rsidRPr="007557F6">
        <w:rPr>
          <w:rFonts w:cs="Times New Roman"/>
        </w:rPr>
        <w:t xml:space="preserve"> sebbene si riscontri un certo aggiornamento iconografico, non mancano casi in cui è palese l’utilizzo di soggetti “di repertorio”</w:t>
      </w:r>
      <w:r w:rsidR="00A95F12">
        <w:rPr>
          <w:rFonts w:cs="Times New Roman"/>
        </w:rPr>
        <w:t xml:space="preserve">, come in </w:t>
      </w:r>
      <w:r w:rsidR="008B4115" w:rsidRPr="007557F6">
        <w:rPr>
          <w:rFonts w:cs="Times New Roman"/>
        </w:rPr>
        <w:t>alcune</w:t>
      </w:r>
      <w:r w:rsidR="00C92D1E" w:rsidRPr="007557F6">
        <w:rPr>
          <w:rFonts w:cs="Times New Roman"/>
        </w:rPr>
        <w:t xml:space="preserve"> </w:t>
      </w:r>
      <w:r w:rsidR="008B4115" w:rsidRPr="007557F6">
        <w:rPr>
          <w:rFonts w:cs="Times New Roman"/>
        </w:rPr>
        <w:t>vedute</w:t>
      </w:r>
      <w:r w:rsidR="00C92D1E" w:rsidRPr="007557F6">
        <w:rPr>
          <w:rFonts w:cs="Times New Roman"/>
        </w:rPr>
        <w:t xml:space="preserve"> delle chiese palermitane di Santa Maria dell’Ammiraglio e di San Cataldo</w:t>
      </w:r>
      <w:r w:rsidR="007E55AC" w:rsidRPr="007557F6">
        <w:rPr>
          <w:rFonts w:cs="Times New Roman"/>
        </w:rPr>
        <w:t>,</w:t>
      </w:r>
      <w:r w:rsidR="00C92D1E" w:rsidRPr="007557F6">
        <w:rPr>
          <w:rFonts w:cs="Times New Roman"/>
        </w:rPr>
        <w:t xml:space="preserve"> che, come dirò, ritraggono i monumenti prima o durante i lavori di restauro</w:t>
      </w:r>
      <w:r w:rsidR="00A95F12">
        <w:rPr>
          <w:rFonts w:cs="Times New Roman"/>
        </w:rPr>
        <w:t xml:space="preserve"> che in </w:t>
      </w:r>
      <w:r w:rsidR="00C92D1E" w:rsidRPr="007557F6">
        <w:rPr>
          <w:rFonts w:cs="Times New Roman"/>
        </w:rPr>
        <w:t>realtà</w:t>
      </w:r>
      <w:r w:rsidR="00A95F12">
        <w:rPr>
          <w:rFonts w:cs="Times New Roman"/>
        </w:rPr>
        <w:t xml:space="preserve"> si erano</w:t>
      </w:r>
      <w:r w:rsidR="00C92D1E" w:rsidRPr="007557F6">
        <w:rPr>
          <w:rFonts w:cs="Times New Roman"/>
        </w:rPr>
        <w:t xml:space="preserve"> già conclusi quando Chiesi le visitò. </w:t>
      </w:r>
    </w:p>
    <w:p w:rsidR="008B4115" w:rsidRPr="007557F6" w:rsidRDefault="00E87613" w:rsidP="000902A9">
      <w:pPr>
        <w:spacing w:after="0"/>
        <w:jc w:val="both"/>
        <w:rPr>
          <w:rFonts w:cs="Times New Roman"/>
        </w:rPr>
      </w:pPr>
      <w:r w:rsidRPr="007557F6">
        <w:rPr>
          <w:rFonts w:cs="Times New Roman"/>
        </w:rPr>
        <w:t xml:space="preserve">   Uno sguardo alla già citata </w:t>
      </w:r>
      <w:r w:rsidRPr="007557F6">
        <w:rPr>
          <w:rFonts w:cs="Times New Roman"/>
          <w:i/>
        </w:rPr>
        <w:t>Patria</w:t>
      </w:r>
      <w:r w:rsidRPr="007557F6">
        <w:rPr>
          <w:rFonts w:cs="Times New Roman"/>
        </w:rPr>
        <w:t xml:space="preserve"> di Strafforello può essere illuminante sulla </w:t>
      </w:r>
      <w:r w:rsidR="00C92D1E" w:rsidRPr="007557F6">
        <w:rPr>
          <w:rFonts w:cs="Times New Roman"/>
        </w:rPr>
        <w:t xml:space="preserve">prassi di costruzione dei </w:t>
      </w:r>
      <w:r w:rsidR="00C92D1E" w:rsidRPr="00B54A02">
        <w:rPr>
          <w:rFonts w:cs="Times New Roman"/>
          <w:i/>
        </w:rPr>
        <w:t>corpora</w:t>
      </w:r>
      <w:r w:rsidR="00C92D1E" w:rsidRPr="007557F6">
        <w:rPr>
          <w:rFonts w:cs="Times New Roman"/>
        </w:rPr>
        <w:t xml:space="preserve"> iconografici</w:t>
      </w:r>
      <w:r w:rsidRPr="007557F6">
        <w:rPr>
          <w:rFonts w:cs="Times New Roman"/>
        </w:rPr>
        <w:t xml:space="preserve"> di grandi opere. N</w:t>
      </w:r>
      <w:r w:rsidR="00A4661B" w:rsidRPr="007557F6">
        <w:rPr>
          <w:rFonts w:cs="Times New Roman"/>
        </w:rPr>
        <w:t>e dà conto</w:t>
      </w:r>
      <w:r w:rsidRPr="007557F6">
        <w:rPr>
          <w:rFonts w:cs="Times New Roman"/>
        </w:rPr>
        <w:t>, infatti,</w:t>
      </w:r>
      <w:r w:rsidR="00A4661B" w:rsidRPr="007557F6">
        <w:rPr>
          <w:rFonts w:cs="Times New Roman"/>
        </w:rPr>
        <w:t xml:space="preserve"> </w:t>
      </w:r>
      <w:r w:rsidRPr="007557F6">
        <w:rPr>
          <w:rFonts w:cs="Times New Roman"/>
        </w:rPr>
        <w:t>l’</w:t>
      </w:r>
      <w:r w:rsidR="00A4661B" w:rsidRPr="007557F6">
        <w:rPr>
          <w:rFonts w:cs="Times New Roman"/>
        </w:rPr>
        <w:t xml:space="preserve">Editore </w:t>
      </w:r>
      <w:r w:rsidR="006E4250" w:rsidRPr="007557F6">
        <w:rPr>
          <w:rFonts w:cs="Times New Roman"/>
        </w:rPr>
        <w:t>n</w:t>
      </w:r>
      <w:r w:rsidR="00A4661B" w:rsidRPr="007557F6">
        <w:rPr>
          <w:rFonts w:cs="Times New Roman"/>
        </w:rPr>
        <w:t>ell’</w:t>
      </w:r>
      <w:r w:rsidR="00AB4DC8" w:rsidRPr="007557F6">
        <w:rPr>
          <w:rFonts w:cs="Times New Roman"/>
          <w:i/>
        </w:rPr>
        <w:t>Introduzione</w:t>
      </w:r>
      <w:r w:rsidR="00AB4DC8" w:rsidRPr="007557F6">
        <w:rPr>
          <w:rFonts w:cs="Times New Roman"/>
        </w:rPr>
        <w:t xml:space="preserve"> al I volume</w:t>
      </w:r>
      <w:r w:rsidR="007E55AC" w:rsidRPr="007557F6">
        <w:rPr>
          <w:rFonts w:cs="Times New Roman"/>
        </w:rPr>
        <w:t>,</w:t>
      </w:r>
      <w:r w:rsidRPr="007557F6">
        <w:rPr>
          <w:rFonts w:cs="Times New Roman"/>
        </w:rPr>
        <w:t xml:space="preserve"> spiegando che, </w:t>
      </w:r>
      <w:r w:rsidR="006915C8" w:rsidRPr="007557F6">
        <w:rPr>
          <w:rFonts w:cs="Times New Roman"/>
        </w:rPr>
        <w:t>sotto</w:t>
      </w:r>
      <w:r w:rsidR="004F2B96" w:rsidRPr="007557F6">
        <w:rPr>
          <w:rFonts w:cs="Times New Roman"/>
        </w:rPr>
        <w:t xml:space="preserve"> la supervisione di </w:t>
      </w:r>
      <w:r w:rsidR="00A4661B" w:rsidRPr="007557F6">
        <w:rPr>
          <w:rFonts w:cs="Times New Roman"/>
        </w:rPr>
        <w:t>un «egregio artista»</w:t>
      </w:r>
      <w:r w:rsidRPr="007557F6">
        <w:rPr>
          <w:rFonts w:cs="Times New Roman"/>
        </w:rPr>
        <w:t>,</w:t>
      </w:r>
      <w:r w:rsidR="004F2B96" w:rsidRPr="007557F6">
        <w:rPr>
          <w:rFonts w:cs="Times New Roman"/>
        </w:rPr>
        <w:t xml:space="preserve"> vari</w:t>
      </w:r>
      <w:r w:rsidR="00A4661B" w:rsidRPr="007557F6">
        <w:rPr>
          <w:rFonts w:cs="Times New Roman"/>
        </w:rPr>
        <w:t xml:space="preserve"> incis</w:t>
      </w:r>
      <w:r w:rsidR="004F2B96" w:rsidRPr="007557F6">
        <w:rPr>
          <w:rFonts w:cs="Times New Roman"/>
        </w:rPr>
        <w:t xml:space="preserve">ori riprodussero </w:t>
      </w:r>
      <w:r w:rsidR="00A4661B" w:rsidRPr="007557F6">
        <w:rPr>
          <w:rFonts w:cs="Times New Roman"/>
        </w:rPr>
        <w:t>foto (affinché «la parola e l’arte figurativa si riuniscano a rappresentare in tutta la loro evidenza e ricchezza le bellezze naturali ed artistiche del nostro paese»</w:t>
      </w:r>
      <w:r w:rsidR="000D3E7D" w:rsidRPr="007557F6">
        <w:rPr>
          <w:rFonts w:cs="Times New Roman"/>
        </w:rPr>
        <w:t>)</w:t>
      </w:r>
      <w:r w:rsidR="000D3E7D" w:rsidRPr="007557F6">
        <w:rPr>
          <w:rStyle w:val="Rimandonotaapidipagina"/>
          <w:rFonts w:cs="Times New Roman"/>
        </w:rPr>
        <w:footnoteReference w:id="33"/>
      </w:r>
      <w:r w:rsidR="00A4661B" w:rsidRPr="007557F6">
        <w:rPr>
          <w:rFonts w:cs="Times New Roman"/>
        </w:rPr>
        <w:t xml:space="preserve">, ma anche </w:t>
      </w:r>
      <w:r w:rsidR="00E0307A" w:rsidRPr="007557F6">
        <w:rPr>
          <w:rFonts w:cs="Times New Roman"/>
        </w:rPr>
        <w:t>stampe</w:t>
      </w:r>
      <w:r w:rsidR="00A4661B" w:rsidRPr="007557F6">
        <w:rPr>
          <w:rFonts w:cs="Times New Roman"/>
        </w:rPr>
        <w:t xml:space="preserve"> d</w:t>
      </w:r>
      <w:r w:rsidR="00E0307A" w:rsidRPr="007557F6">
        <w:rPr>
          <w:rFonts w:cs="Times New Roman"/>
        </w:rPr>
        <w:t>a</w:t>
      </w:r>
      <w:r w:rsidR="00A4661B" w:rsidRPr="007557F6">
        <w:rPr>
          <w:rFonts w:cs="Times New Roman"/>
        </w:rPr>
        <w:t xml:space="preserve"> volumi </w:t>
      </w:r>
      <w:r w:rsidR="004F2B96" w:rsidRPr="007557F6">
        <w:rPr>
          <w:rFonts w:cs="Times New Roman"/>
        </w:rPr>
        <w:t>«rarissimi»</w:t>
      </w:r>
      <w:r w:rsidR="00A4661B" w:rsidRPr="007557F6">
        <w:rPr>
          <w:rFonts w:cs="Times New Roman"/>
        </w:rPr>
        <w:t xml:space="preserve"> </w:t>
      </w:r>
      <w:r w:rsidR="006E4250" w:rsidRPr="007557F6">
        <w:rPr>
          <w:rFonts w:cs="Times New Roman"/>
        </w:rPr>
        <w:t>(</w:t>
      </w:r>
      <w:r w:rsidR="00A4661B" w:rsidRPr="007557F6">
        <w:rPr>
          <w:rFonts w:cs="Times New Roman"/>
        </w:rPr>
        <w:t>che, tuttavia</w:t>
      </w:r>
      <w:r w:rsidR="004F2B96" w:rsidRPr="007557F6">
        <w:rPr>
          <w:rFonts w:cs="Times New Roman"/>
        </w:rPr>
        <w:t>,</w:t>
      </w:r>
      <w:r w:rsidR="00A4661B" w:rsidRPr="007557F6">
        <w:rPr>
          <w:rFonts w:cs="Times New Roman"/>
        </w:rPr>
        <w:t xml:space="preserve"> «più non rispondono allo scopo di presentare lo stato attuale della nostra bella Italia»</w:t>
      </w:r>
      <w:r w:rsidR="006E4250" w:rsidRPr="007557F6">
        <w:rPr>
          <w:rFonts w:cs="Times New Roman"/>
        </w:rPr>
        <w:t>)</w:t>
      </w:r>
      <w:r w:rsidR="000D3E7D" w:rsidRPr="007557F6">
        <w:rPr>
          <w:rFonts w:cs="Times New Roman"/>
        </w:rPr>
        <w:t>.</w:t>
      </w:r>
      <w:r w:rsidR="000D3E7D" w:rsidRPr="007557F6">
        <w:rPr>
          <w:rStyle w:val="Rimandonotaapidipagina"/>
          <w:rFonts w:cs="Times New Roman"/>
        </w:rPr>
        <w:footnoteReference w:id="34"/>
      </w:r>
      <w:r w:rsidR="00A4661B" w:rsidRPr="007557F6">
        <w:rPr>
          <w:rFonts w:cs="Times New Roman"/>
        </w:rPr>
        <w:t xml:space="preserve"> </w:t>
      </w:r>
      <w:r w:rsidR="0036348F" w:rsidRPr="007557F6">
        <w:rPr>
          <w:rFonts w:cs="Times New Roman"/>
        </w:rPr>
        <w:t xml:space="preserve">Considerata la quasi contemporaneità de </w:t>
      </w:r>
      <w:r w:rsidR="0036348F" w:rsidRPr="007557F6">
        <w:rPr>
          <w:rFonts w:cs="Times New Roman"/>
          <w:i/>
        </w:rPr>
        <w:t>La Patria</w:t>
      </w:r>
      <w:r w:rsidR="0036348F" w:rsidRPr="007557F6">
        <w:rPr>
          <w:rFonts w:cs="Times New Roman"/>
        </w:rPr>
        <w:t xml:space="preserve"> con </w:t>
      </w:r>
      <w:r w:rsidR="0036348F" w:rsidRPr="007557F6">
        <w:rPr>
          <w:rFonts w:cs="Times New Roman"/>
          <w:i/>
        </w:rPr>
        <w:t>La Sicilia illustrata</w:t>
      </w:r>
      <w:r w:rsidR="0036348F" w:rsidRPr="007557F6">
        <w:rPr>
          <w:rFonts w:cs="Times New Roman"/>
        </w:rPr>
        <w:t xml:space="preserve"> di Chiesi (</w:t>
      </w:r>
      <w:r w:rsidR="008B4115" w:rsidRPr="007557F6">
        <w:rPr>
          <w:rFonts w:cs="Times New Roman"/>
        </w:rPr>
        <w:t>il volume sulla Sicilia di</w:t>
      </w:r>
      <w:r w:rsidR="000D3E7D" w:rsidRPr="007557F6">
        <w:rPr>
          <w:rFonts w:cs="Times New Roman"/>
        </w:rPr>
        <w:t xml:space="preserve"> S</w:t>
      </w:r>
      <w:r w:rsidR="0036348F" w:rsidRPr="007557F6">
        <w:rPr>
          <w:rFonts w:cs="Times New Roman"/>
        </w:rPr>
        <w:t xml:space="preserve">trafforello </w:t>
      </w:r>
      <w:r w:rsidR="008B4115" w:rsidRPr="007557F6">
        <w:rPr>
          <w:rFonts w:cs="Times New Roman"/>
        </w:rPr>
        <w:t>è</w:t>
      </w:r>
      <w:r w:rsidR="000D3E7D" w:rsidRPr="007557F6">
        <w:rPr>
          <w:rFonts w:cs="Times New Roman"/>
        </w:rPr>
        <w:t xml:space="preserve"> del 1893</w:t>
      </w:r>
      <w:r w:rsidR="0036348F" w:rsidRPr="007557F6">
        <w:rPr>
          <w:rFonts w:cs="Times New Roman"/>
        </w:rPr>
        <w:t xml:space="preserve">), varrà allora la pena </w:t>
      </w:r>
      <w:r w:rsidR="006915C8" w:rsidRPr="007557F6">
        <w:rPr>
          <w:rFonts w:cs="Times New Roman"/>
        </w:rPr>
        <w:t xml:space="preserve">anche </w:t>
      </w:r>
      <w:r w:rsidR="0036348F" w:rsidRPr="007557F6">
        <w:rPr>
          <w:rFonts w:cs="Times New Roman"/>
        </w:rPr>
        <w:t>far notare che</w:t>
      </w:r>
      <w:r w:rsidR="008B4115" w:rsidRPr="007557F6">
        <w:rPr>
          <w:rFonts w:cs="Times New Roman"/>
        </w:rPr>
        <w:t xml:space="preserve"> in molti casi non solo vi si trovano i medesimi soggetti, ma anche le medesime vedute, benché frutto di matrici distinte, e che in entrambe le opere molte xilografie </w:t>
      </w:r>
      <w:r w:rsidR="00596473" w:rsidRPr="007557F6">
        <w:rPr>
          <w:rFonts w:cs="Times New Roman"/>
        </w:rPr>
        <w:t>sono firmate da</w:t>
      </w:r>
      <w:r w:rsidR="008B4115" w:rsidRPr="007557F6">
        <w:rPr>
          <w:rFonts w:cs="Times New Roman"/>
        </w:rPr>
        <w:t>llo stesso incisore</w:t>
      </w:r>
      <w:r w:rsidR="00141D6F" w:rsidRPr="007557F6">
        <w:rPr>
          <w:rFonts w:cs="Times New Roman"/>
        </w:rPr>
        <w:t>,</w:t>
      </w:r>
      <w:r w:rsidR="00596473" w:rsidRPr="007557F6">
        <w:rPr>
          <w:rFonts w:cs="Times New Roman"/>
        </w:rPr>
        <w:t xml:space="preserve"> Giuseppe Barberis (Torino 1840 ca.- Milano 1917 ca.)</w:t>
      </w:r>
      <w:r w:rsidR="006B40A3" w:rsidRPr="007557F6">
        <w:rPr>
          <w:rStyle w:val="Rimandonotaapidipagina"/>
          <w:rFonts w:cs="Times New Roman"/>
        </w:rPr>
        <w:footnoteReference w:id="35"/>
      </w:r>
      <w:r w:rsidR="008B4115" w:rsidRPr="007557F6">
        <w:rPr>
          <w:rFonts w:cs="Times New Roman"/>
        </w:rPr>
        <w:t>.</w:t>
      </w:r>
      <w:r w:rsidR="00596473" w:rsidRPr="007557F6">
        <w:rPr>
          <w:rFonts w:cs="Times New Roman"/>
        </w:rPr>
        <w:t xml:space="preserve"> </w:t>
      </w:r>
      <w:r w:rsidR="008B4115" w:rsidRPr="007557F6">
        <w:rPr>
          <w:rFonts w:cs="Times New Roman"/>
        </w:rPr>
        <w:t xml:space="preserve">   </w:t>
      </w:r>
    </w:p>
    <w:p w:rsidR="00E87613" w:rsidRPr="007557F6" w:rsidRDefault="008B4115" w:rsidP="000902A9">
      <w:pPr>
        <w:spacing w:after="0"/>
        <w:jc w:val="both"/>
        <w:rPr>
          <w:rFonts w:cs="Times New Roman"/>
        </w:rPr>
      </w:pPr>
      <w:r w:rsidRPr="007557F6">
        <w:rPr>
          <w:rFonts w:cs="Times New Roman"/>
        </w:rPr>
        <w:t xml:space="preserve">   </w:t>
      </w:r>
      <w:r w:rsidR="00141D6F" w:rsidRPr="007557F6">
        <w:rPr>
          <w:rFonts w:cs="Times New Roman"/>
        </w:rPr>
        <w:t>La scelta di questa tecnica, a</w:t>
      </w:r>
      <w:r w:rsidR="00E87613" w:rsidRPr="007557F6">
        <w:rPr>
          <w:rFonts w:cs="Times New Roman"/>
        </w:rPr>
        <w:t xml:space="preserve">l di là di possibili motivi economici che </w:t>
      </w:r>
      <w:r w:rsidR="007E55AC" w:rsidRPr="007557F6">
        <w:rPr>
          <w:rFonts w:cs="Times New Roman"/>
        </w:rPr>
        <w:t>avrebbero</w:t>
      </w:r>
      <w:r w:rsidR="00E87613" w:rsidRPr="007557F6">
        <w:rPr>
          <w:rFonts w:cs="Times New Roman"/>
        </w:rPr>
        <w:t xml:space="preserve"> potuto determinar</w:t>
      </w:r>
      <w:r w:rsidR="00141D6F" w:rsidRPr="007557F6">
        <w:rPr>
          <w:rFonts w:cs="Times New Roman"/>
        </w:rPr>
        <w:t xml:space="preserve">la </w:t>
      </w:r>
      <w:r w:rsidR="00E87613" w:rsidRPr="007557F6">
        <w:rPr>
          <w:rFonts w:cs="Times New Roman"/>
        </w:rPr>
        <w:t>– considerata anche la mancanza, all’epoca, di specifiche leggi sui diritti d’autore che rendeva evidentemente conveniente tale soluzione – conferiva senza dubbio al volume un sapore antico, richiamando i testi del Sette e dell’Ottocento.</w:t>
      </w:r>
      <w:r w:rsidRPr="007557F6">
        <w:rPr>
          <w:rFonts w:cs="Times New Roman"/>
        </w:rPr>
        <w:t xml:space="preserve"> </w:t>
      </w:r>
      <w:r w:rsidR="00E87613" w:rsidRPr="007557F6">
        <w:rPr>
          <w:rFonts w:cs="Times New Roman"/>
        </w:rPr>
        <w:t xml:space="preserve">Diversamente si orientarono, in quello stesso giro di anni, altri editori che già alla fine dell’Ottocento sceglievano ormai di accompagnare le loro guide di viaggio con fotografie, con un risultato di stampa che però, data l’epoca, è </w:t>
      </w:r>
      <w:r w:rsidR="007E55AC" w:rsidRPr="007557F6">
        <w:rPr>
          <w:rFonts w:cs="Times New Roman"/>
        </w:rPr>
        <w:t>facile</w:t>
      </w:r>
      <w:r w:rsidR="00E87613" w:rsidRPr="007557F6">
        <w:rPr>
          <w:rFonts w:cs="Times New Roman"/>
        </w:rPr>
        <w:t xml:space="preserve"> immaginare non fosse di qualità. Ma già vent’anni dopo </w:t>
      </w:r>
      <w:r w:rsidR="00E87613" w:rsidRPr="007557F6">
        <w:rPr>
          <w:rFonts w:cs="Times New Roman"/>
          <w:i/>
        </w:rPr>
        <w:t>La Sicilia</w:t>
      </w:r>
      <w:r w:rsidR="00E87613" w:rsidRPr="007557F6">
        <w:rPr>
          <w:rFonts w:cs="Times New Roman"/>
        </w:rPr>
        <w:t xml:space="preserve"> di Chiesi </w:t>
      </w:r>
      <w:r w:rsidR="00A95F12">
        <w:rPr>
          <w:rFonts w:cs="Times New Roman"/>
        </w:rPr>
        <w:t>veniva pubblicata</w:t>
      </w:r>
      <w:bookmarkStart w:id="23" w:name="_Hlk2093179"/>
      <w:r w:rsidR="00A95F12">
        <w:rPr>
          <w:rFonts w:cs="Times New Roman"/>
        </w:rPr>
        <w:t xml:space="preserve"> </w:t>
      </w:r>
      <w:r w:rsidR="00E87613" w:rsidRPr="007557F6">
        <w:rPr>
          <w:rFonts w:cs="Times New Roman"/>
          <w:i/>
        </w:rPr>
        <w:t>La Sicile</w:t>
      </w:r>
      <w:r w:rsidR="00E87613" w:rsidRPr="007557F6">
        <w:rPr>
          <w:rFonts w:cs="Times New Roman"/>
        </w:rPr>
        <w:t xml:space="preserve"> di André Maurel</w:t>
      </w:r>
      <w:bookmarkEnd w:id="23"/>
      <w:r w:rsidR="00E87613" w:rsidRPr="007557F6">
        <w:rPr>
          <w:rStyle w:val="Rimandonotaapidipagina"/>
          <w:rFonts w:cs="Times New Roman"/>
        </w:rPr>
        <w:footnoteReference w:id="36"/>
      </w:r>
      <w:r w:rsidR="00E87613" w:rsidRPr="007557F6">
        <w:rPr>
          <w:rFonts w:cs="Times New Roman"/>
        </w:rPr>
        <w:t xml:space="preserve">, con ottime riproduzioni dagli archivi Brogi e Alinari. Una scelta di tipo più tradizionale fu fatta invece nel 1896 dalla casa editrice </w:t>
      </w:r>
      <w:bookmarkStart w:id="24" w:name="_Hlk2093194"/>
      <w:r w:rsidR="00E87613" w:rsidRPr="007557F6">
        <w:rPr>
          <w:rFonts w:cs="Times New Roman"/>
        </w:rPr>
        <w:t xml:space="preserve">Hachette di Parigi per </w:t>
      </w:r>
      <w:r w:rsidR="00E87613" w:rsidRPr="007557F6">
        <w:rPr>
          <w:rFonts w:cs="Times New Roman"/>
          <w:i/>
        </w:rPr>
        <w:t xml:space="preserve">La Sicile. Impressions du présente et du passé </w:t>
      </w:r>
      <w:r w:rsidR="00E87613" w:rsidRPr="007557F6">
        <w:rPr>
          <w:rFonts w:cs="Times New Roman"/>
        </w:rPr>
        <w:t>di Gaston Vuillier</w:t>
      </w:r>
      <w:r w:rsidR="00E87613" w:rsidRPr="007557F6">
        <w:rPr>
          <w:rStyle w:val="Rimandonotaapidipagina"/>
          <w:rFonts w:cs="Times New Roman"/>
        </w:rPr>
        <w:footnoteReference w:id="37"/>
      </w:r>
      <w:bookmarkEnd w:id="24"/>
      <w:r w:rsidR="00E87613" w:rsidRPr="007557F6">
        <w:rPr>
          <w:rFonts w:cs="Times New Roman"/>
        </w:rPr>
        <w:t>, le</w:t>
      </w:r>
      <w:r w:rsidR="00A95F12">
        <w:rPr>
          <w:rFonts w:cs="Times New Roman"/>
        </w:rPr>
        <w:t xml:space="preserve"> cui</w:t>
      </w:r>
      <w:r w:rsidR="00E87613" w:rsidRPr="007557F6">
        <w:rPr>
          <w:rFonts w:cs="Times New Roman"/>
        </w:rPr>
        <w:t xml:space="preserve"> incisioni</w:t>
      </w:r>
      <w:r w:rsidR="00A95F12">
        <w:rPr>
          <w:rFonts w:cs="Times New Roman"/>
        </w:rPr>
        <w:t xml:space="preserve"> si ricavarono</w:t>
      </w:r>
      <w:r w:rsidR="00E87613" w:rsidRPr="007557F6">
        <w:rPr>
          <w:rFonts w:cs="Times New Roman"/>
        </w:rPr>
        <w:t xml:space="preserve"> dai disegni dello stesso autore: non a caso, nell’</w:t>
      </w:r>
      <w:r w:rsidR="00E87613" w:rsidRPr="007557F6">
        <w:rPr>
          <w:rFonts w:cs="Times New Roman"/>
          <w:i/>
        </w:rPr>
        <w:t>Introduzione</w:t>
      </w:r>
      <w:r w:rsidR="00E87613" w:rsidRPr="007557F6">
        <w:rPr>
          <w:rFonts w:cs="Times New Roman"/>
        </w:rPr>
        <w:t>, prima ancora di presentare l’opera e il suo contenuto, Vuillier rivendicava la sua abilità artistica.</w:t>
      </w:r>
    </w:p>
    <w:p w:rsidR="00012BB4" w:rsidRPr="007557F6" w:rsidRDefault="00C92D1E" w:rsidP="000902A9">
      <w:pPr>
        <w:spacing w:after="0"/>
        <w:jc w:val="both"/>
        <w:rPr>
          <w:rFonts w:cs="Times New Roman"/>
        </w:rPr>
      </w:pPr>
      <w:r w:rsidRPr="007557F6">
        <w:rPr>
          <w:rFonts w:cs="Times New Roman"/>
        </w:rPr>
        <w:t xml:space="preserve">   </w:t>
      </w:r>
      <w:r w:rsidR="00E87613" w:rsidRPr="007557F6">
        <w:rPr>
          <w:rFonts w:cs="Times New Roman"/>
        </w:rPr>
        <w:t>Al di là di queste procedure, ciò</w:t>
      </w:r>
      <w:r w:rsidR="00645184" w:rsidRPr="007557F6">
        <w:rPr>
          <w:rFonts w:cs="Times New Roman"/>
        </w:rPr>
        <w:t xml:space="preserve"> che rende interessante l’apparato iconografico de </w:t>
      </w:r>
      <w:r w:rsidR="00645184" w:rsidRPr="007557F6">
        <w:rPr>
          <w:rFonts w:cs="Times New Roman"/>
          <w:i/>
        </w:rPr>
        <w:t>La Sicilia</w:t>
      </w:r>
      <w:r w:rsidR="00645184" w:rsidRPr="007557F6">
        <w:rPr>
          <w:rFonts w:cs="Times New Roman"/>
        </w:rPr>
        <w:t xml:space="preserve"> è </w:t>
      </w:r>
      <w:r w:rsidR="000223C6" w:rsidRPr="007557F6">
        <w:rPr>
          <w:rFonts w:cs="Times New Roman"/>
        </w:rPr>
        <w:t>in particolare</w:t>
      </w:r>
      <w:r w:rsidR="00012BB4" w:rsidRPr="007557F6">
        <w:rPr>
          <w:rFonts w:cs="Times New Roman"/>
        </w:rPr>
        <w:t xml:space="preserve"> il fatto che le foto siano state riprodotte fedelmente, e che quindi non siano state utilizzate semplicemente come</w:t>
      </w:r>
      <w:r w:rsidR="00D2421A" w:rsidRPr="007557F6">
        <w:rPr>
          <w:rFonts w:cs="Times New Roman"/>
        </w:rPr>
        <w:t xml:space="preserve"> modello di ispirazione per l</w:t>
      </w:r>
      <w:r w:rsidR="006E0928" w:rsidRPr="007557F6">
        <w:rPr>
          <w:rFonts w:cs="Times New Roman"/>
        </w:rPr>
        <w:t>e</w:t>
      </w:r>
      <w:r w:rsidR="00D2421A" w:rsidRPr="007557F6">
        <w:rPr>
          <w:rFonts w:cs="Times New Roman"/>
        </w:rPr>
        <w:t xml:space="preserve"> composizion</w:t>
      </w:r>
      <w:r w:rsidR="006E0928" w:rsidRPr="007557F6">
        <w:rPr>
          <w:rFonts w:cs="Times New Roman"/>
        </w:rPr>
        <w:t>i</w:t>
      </w:r>
      <w:r w:rsidRPr="007557F6">
        <w:rPr>
          <w:rFonts w:cs="Times New Roman"/>
        </w:rPr>
        <w:t xml:space="preserve">: di conseguenza le </w:t>
      </w:r>
      <w:r w:rsidR="00E87613" w:rsidRPr="007557F6">
        <w:rPr>
          <w:rFonts w:cs="Times New Roman"/>
        </w:rPr>
        <w:t>immagini</w:t>
      </w:r>
      <w:r w:rsidRPr="007557F6">
        <w:rPr>
          <w:rFonts w:cs="Times New Roman"/>
        </w:rPr>
        <w:t xml:space="preserve"> non hanno </w:t>
      </w:r>
      <w:r w:rsidR="00012BB4" w:rsidRPr="007557F6">
        <w:rPr>
          <w:rFonts w:cs="Times New Roman"/>
        </w:rPr>
        <w:t xml:space="preserve">una </w:t>
      </w:r>
      <w:r w:rsidR="00D2421A" w:rsidRPr="007557F6">
        <w:rPr>
          <w:rFonts w:cs="Times New Roman"/>
        </w:rPr>
        <w:t>funzione meramente esornativa</w:t>
      </w:r>
      <w:r w:rsidRPr="007557F6">
        <w:rPr>
          <w:rFonts w:cs="Times New Roman"/>
        </w:rPr>
        <w:t xml:space="preserve">, ma </w:t>
      </w:r>
      <w:r w:rsidR="00012BB4" w:rsidRPr="007557F6">
        <w:rPr>
          <w:rFonts w:cs="Times New Roman"/>
        </w:rPr>
        <w:t xml:space="preserve">offrono una </w:t>
      </w:r>
      <w:r w:rsidR="006E0928" w:rsidRPr="007557F6">
        <w:rPr>
          <w:rFonts w:cs="Times New Roman"/>
        </w:rPr>
        <w:t>presa</w:t>
      </w:r>
      <w:r w:rsidR="00012BB4" w:rsidRPr="007557F6">
        <w:rPr>
          <w:rFonts w:cs="Times New Roman"/>
        </w:rPr>
        <w:t xml:space="preserve"> diretta</w:t>
      </w:r>
      <w:r w:rsidR="006E0928" w:rsidRPr="007557F6">
        <w:rPr>
          <w:rFonts w:cs="Times New Roman"/>
        </w:rPr>
        <w:t xml:space="preserve"> sullo</w:t>
      </w:r>
      <w:r w:rsidR="002B3DDC" w:rsidRPr="007557F6">
        <w:rPr>
          <w:rFonts w:cs="Times New Roman"/>
        </w:rPr>
        <w:t xml:space="preserve"> stato</w:t>
      </w:r>
      <w:r w:rsidR="006E0928" w:rsidRPr="007557F6">
        <w:rPr>
          <w:rFonts w:cs="Times New Roman"/>
        </w:rPr>
        <w:t xml:space="preserve"> </w:t>
      </w:r>
      <w:r w:rsidR="002B3DDC" w:rsidRPr="007557F6">
        <w:rPr>
          <w:rFonts w:cs="Times New Roman"/>
        </w:rPr>
        <w:t xml:space="preserve">dei luoghi e dei monumenti, </w:t>
      </w:r>
      <w:r w:rsidR="00E87613" w:rsidRPr="007557F6">
        <w:rPr>
          <w:rFonts w:cs="Times New Roman"/>
        </w:rPr>
        <w:t>riproposti al lettore</w:t>
      </w:r>
      <w:r w:rsidR="002B3DDC" w:rsidRPr="007557F6">
        <w:rPr>
          <w:rFonts w:cs="Times New Roman"/>
        </w:rPr>
        <w:t xml:space="preserve"> senza alcun abbellimento, e persino nell</w:t>
      </w:r>
      <w:r w:rsidR="006E0928" w:rsidRPr="007557F6">
        <w:rPr>
          <w:rFonts w:cs="Times New Roman"/>
        </w:rPr>
        <w:t>a condizione di d</w:t>
      </w:r>
      <w:r w:rsidR="002B3DDC" w:rsidRPr="007557F6">
        <w:rPr>
          <w:rFonts w:cs="Times New Roman"/>
        </w:rPr>
        <w:t>egrado in cui erano stati immortalati dalla macchina fotografica.</w:t>
      </w:r>
      <w:r w:rsidR="00E87613" w:rsidRPr="007557F6">
        <w:rPr>
          <w:rFonts w:cs="Times New Roman"/>
        </w:rPr>
        <w:t xml:space="preserve"> Ciò </w:t>
      </w:r>
      <w:r w:rsidR="00E87613" w:rsidRPr="007557F6">
        <w:rPr>
          <w:rFonts w:cs="Times New Roman"/>
        </w:rPr>
        <w:lastRenderedPageBreak/>
        <w:t xml:space="preserve">rende queste </w:t>
      </w:r>
      <w:r w:rsidR="007B2749" w:rsidRPr="007557F6">
        <w:rPr>
          <w:rFonts w:cs="Times New Roman"/>
        </w:rPr>
        <w:t>xilografie</w:t>
      </w:r>
      <w:r w:rsidR="00AB4DC8" w:rsidRPr="007557F6">
        <w:rPr>
          <w:rFonts w:cs="Times New Roman"/>
        </w:rPr>
        <w:t xml:space="preserve"> </w:t>
      </w:r>
      <w:r w:rsidR="0042773D" w:rsidRPr="007557F6">
        <w:rPr>
          <w:rFonts w:cs="Times New Roman"/>
        </w:rPr>
        <w:t xml:space="preserve">un documento </w:t>
      </w:r>
      <w:r w:rsidR="00AB4DC8" w:rsidRPr="007557F6">
        <w:rPr>
          <w:rFonts w:cs="Times New Roman"/>
        </w:rPr>
        <w:t xml:space="preserve">storico importante, </w:t>
      </w:r>
      <w:r w:rsidR="004F2B96" w:rsidRPr="007557F6">
        <w:rPr>
          <w:rFonts w:cs="Times New Roman"/>
        </w:rPr>
        <w:t>in quanto</w:t>
      </w:r>
      <w:r w:rsidR="003210B1" w:rsidRPr="007557F6">
        <w:rPr>
          <w:rFonts w:cs="Times New Roman"/>
        </w:rPr>
        <w:t xml:space="preserve"> </w:t>
      </w:r>
      <w:r w:rsidR="003C7554" w:rsidRPr="007557F6">
        <w:rPr>
          <w:rFonts w:cs="Times New Roman"/>
        </w:rPr>
        <w:t xml:space="preserve">si datano spesso a fasi anteriori o successive </w:t>
      </w:r>
      <w:r w:rsidR="003210B1" w:rsidRPr="007557F6">
        <w:rPr>
          <w:rFonts w:cs="Times New Roman"/>
        </w:rPr>
        <w:t xml:space="preserve">ad </w:t>
      </w:r>
      <w:r w:rsidR="0042773D" w:rsidRPr="007557F6">
        <w:rPr>
          <w:rFonts w:cs="Times New Roman"/>
        </w:rPr>
        <w:t>interventi conservativi o</w:t>
      </w:r>
      <w:r w:rsidR="004F2B96" w:rsidRPr="007557F6">
        <w:rPr>
          <w:rFonts w:cs="Times New Roman"/>
        </w:rPr>
        <w:t xml:space="preserve"> ad</w:t>
      </w:r>
      <w:r w:rsidR="0042773D" w:rsidRPr="007557F6">
        <w:rPr>
          <w:rFonts w:cs="Times New Roman"/>
        </w:rPr>
        <w:t xml:space="preserve"> eventi catastrofici</w:t>
      </w:r>
      <w:r w:rsidR="004F2B96" w:rsidRPr="007557F6">
        <w:rPr>
          <w:rFonts w:cs="Times New Roman"/>
        </w:rPr>
        <w:t xml:space="preserve"> di grande portata</w:t>
      </w:r>
      <w:r w:rsidR="0042773D" w:rsidRPr="007557F6">
        <w:rPr>
          <w:rFonts w:cs="Times New Roman"/>
        </w:rPr>
        <w:t xml:space="preserve"> (come ad esempio il terremoto di Messina del 1908)</w:t>
      </w:r>
      <w:r w:rsidR="007E55AC" w:rsidRPr="007557F6">
        <w:rPr>
          <w:rFonts w:cs="Times New Roman"/>
        </w:rPr>
        <w:t>,</w:t>
      </w:r>
      <w:r w:rsidR="004F2B96" w:rsidRPr="007557F6">
        <w:rPr>
          <w:rFonts w:cs="Times New Roman"/>
        </w:rPr>
        <w:t xml:space="preserve"> che</w:t>
      </w:r>
      <w:r w:rsidR="0042773D" w:rsidRPr="007557F6">
        <w:rPr>
          <w:rFonts w:cs="Times New Roman"/>
        </w:rPr>
        <w:t xml:space="preserve"> determina</w:t>
      </w:r>
      <w:r w:rsidR="004F2B96" w:rsidRPr="007557F6">
        <w:rPr>
          <w:rFonts w:cs="Times New Roman"/>
        </w:rPr>
        <w:t>rono radicali modifiche o la dist</w:t>
      </w:r>
      <w:r w:rsidR="00E6544A" w:rsidRPr="007557F6">
        <w:rPr>
          <w:rFonts w:cs="Times New Roman"/>
        </w:rPr>
        <w:t xml:space="preserve">ruzione </w:t>
      </w:r>
      <w:r w:rsidR="004F2B96" w:rsidRPr="007557F6">
        <w:rPr>
          <w:rFonts w:cs="Times New Roman"/>
        </w:rPr>
        <w:t xml:space="preserve">di molti edifici, </w:t>
      </w:r>
      <w:r w:rsidR="0042773D" w:rsidRPr="007557F6">
        <w:rPr>
          <w:rFonts w:cs="Times New Roman"/>
        </w:rPr>
        <w:t>e</w:t>
      </w:r>
      <w:r w:rsidR="004F2B96" w:rsidRPr="007557F6">
        <w:rPr>
          <w:rFonts w:cs="Times New Roman"/>
        </w:rPr>
        <w:t xml:space="preserve"> </w:t>
      </w:r>
      <w:r w:rsidR="00AD6BF4" w:rsidRPr="007557F6">
        <w:rPr>
          <w:rFonts w:cs="Times New Roman"/>
        </w:rPr>
        <w:t xml:space="preserve">sono </w:t>
      </w:r>
      <w:r w:rsidR="004F2B96" w:rsidRPr="007557F6">
        <w:rPr>
          <w:rFonts w:cs="Times New Roman"/>
        </w:rPr>
        <w:t>soprattutto anteriori a</w:t>
      </w:r>
      <w:r w:rsidR="0042773D" w:rsidRPr="007557F6">
        <w:rPr>
          <w:rFonts w:cs="Times New Roman"/>
        </w:rPr>
        <w:t>gli abusi edilizi del secondo dopoguerra</w:t>
      </w:r>
      <w:r w:rsidR="007E55AC" w:rsidRPr="007557F6">
        <w:rPr>
          <w:rFonts w:cs="Times New Roman"/>
        </w:rPr>
        <w:t>,</w:t>
      </w:r>
      <w:r w:rsidR="0042773D" w:rsidRPr="007557F6">
        <w:rPr>
          <w:rFonts w:cs="Times New Roman"/>
        </w:rPr>
        <w:t xml:space="preserve"> </w:t>
      </w:r>
      <w:r w:rsidR="004F2B96" w:rsidRPr="007557F6">
        <w:rPr>
          <w:rFonts w:cs="Times New Roman"/>
        </w:rPr>
        <w:t xml:space="preserve">che avrebbero </w:t>
      </w:r>
      <w:r w:rsidR="0042773D" w:rsidRPr="007557F6">
        <w:rPr>
          <w:rFonts w:cs="Times New Roman"/>
        </w:rPr>
        <w:t>sfigura</w:t>
      </w:r>
      <w:r w:rsidR="004F2B96" w:rsidRPr="007557F6">
        <w:rPr>
          <w:rFonts w:cs="Times New Roman"/>
        </w:rPr>
        <w:t>t</w:t>
      </w:r>
      <w:r w:rsidR="0042773D" w:rsidRPr="007557F6">
        <w:rPr>
          <w:rFonts w:cs="Times New Roman"/>
        </w:rPr>
        <w:t xml:space="preserve">o intere aree urbane e naturalistiche. </w:t>
      </w:r>
    </w:p>
    <w:p w:rsidR="00C92D1E" w:rsidRPr="007557F6" w:rsidRDefault="00E87613" w:rsidP="000902A9">
      <w:pPr>
        <w:spacing w:after="0"/>
        <w:jc w:val="both"/>
        <w:rPr>
          <w:rFonts w:cs="Times New Roman"/>
        </w:rPr>
      </w:pPr>
      <w:r w:rsidRPr="007557F6">
        <w:rPr>
          <w:rFonts w:cs="Times New Roman"/>
        </w:rPr>
        <w:t xml:space="preserve">   </w:t>
      </w:r>
      <w:r w:rsidR="00012BB4" w:rsidRPr="007557F6">
        <w:rPr>
          <w:rFonts w:cs="Times New Roman"/>
        </w:rPr>
        <w:t>Per quanto riguarda invece la scelta dei soggetti</w:t>
      </w:r>
      <w:r w:rsidR="007E55AC" w:rsidRPr="007557F6">
        <w:rPr>
          <w:rFonts w:cs="Times New Roman"/>
        </w:rPr>
        <w:t>,</w:t>
      </w:r>
      <w:r w:rsidR="00012BB4" w:rsidRPr="007557F6">
        <w:rPr>
          <w:rFonts w:cs="Times New Roman"/>
        </w:rPr>
        <w:t xml:space="preserve"> è da rilevare che a</w:t>
      </w:r>
      <w:r w:rsidR="00596473" w:rsidRPr="007557F6">
        <w:rPr>
          <w:rFonts w:cs="Times New Roman"/>
        </w:rPr>
        <w:t xml:space="preserve">ll’interno di un </w:t>
      </w:r>
      <w:r w:rsidR="002576B4" w:rsidRPr="007557F6">
        <w:rPr>
          <w:rFonts w:cs="Times New Roman"/>
          <w:i/>
        </w:rPr>
        <w:t>corpus</w:t>
      </w:r>
      <w:r w:rsidR="00596473" w:rsidRPr="007557F6">
        <w:rPr>
          <w:rFonts w:cs="Times New Roman"/>
        </w:rPr>
        <w:t xml:space="preserve"> </w:t>
      </w:r>
      <w:r w:rsidR="002576B4" w:rsidRPr="007557F6">
        <w:rPr>
          <w:rFonts w:cs="Times New Roman"/>
        </w:rPr>
        <w:t>ne</w:t>
      </w:r>
      <w:r w:rsidR="00596473" w:rsidRPr="007557F6">
        <w:rPr>
          <w:rFonts w:cs="Times New Roman"/>
        </w:rPr>
        <w:t>l complesso molto ricco e per nulla scontato nella selezione dei temi, quasi cento immagini – cioè circa un terzo del totale – s</w:t>
      </w:r>
      <w:r w:rsidR="00012BB4" w:rsidRPr="007557F6">
        <w:rPr>
          <w:rFonts w:cs="Times New Roman"/>
        </w:rPr>
        <w:t>o</w:t>
      </w:r>
      <w:r w:rsidR="00596473" w:rsidRPr="007557F6">
        <w:rPr>
          <w:rFonts w:cs="Times New Roman"/>
        </w:rPr>
        <w:t>no dedicate ad opere e a monumenti medievali.</w:t>
      </w:r>
      <w:r w:rsidR="003210B1" w:rsidRPr="007557F6">
        <w:rPr>
          <w:rFonts w:cs="Times New Roman"/>
        </w:rPr>
        <w:t xml:space="preserve"> </w:t>
      </w:r>
      <w:r w:rsidRPr="007557F6">
        <w:rPr>
          <w:rFonts w:cs="Times New Roman"/>
        </w:rPr>
        <w:t>Questa scelta rispecchia</w:t>
      </w:r>
      <w:r w:rsidR="003210B1" w:rsidRPr="007557F6">
        <w:rPr>
          <w:rFonts w:cs="Times New Roman"/>
        </w:rPr>
        <w:t xml:space="preserve"> l’interesse dell’autore per il Medioevo e per le sue testimonianz</w:t>
      </w:r>
      <w:r w:rsidR="0079108C" w:rsidRPr="007557F6">
        <w:rPr>
          <w:rFonts w:cs="Times New Roman"/>
        </w:rPr>
        <w:t>e</w:t>
      </w:r>
      <w:r w:rsidR="003210B1" w:rsidRPr="007557F6">
        <w:rPr>
          <w:rFonts w:cs="Times New Roman"/>
        </w:rPr>
        <w:t xml:space="preserve"> artistiche, che si rivela secondo solo a quello per l’età antica e per l’archeologia. Alle </w:t>
      </w:r>
      <w:r w:rsidR="00596473" w:rsidRPr="007557F6">
        <w:rPr>
          <w:rFonts w:cs="Times New Roman"/>
        </w:rPr>
        <w:t>epoche successive</w:t>
      </w:r>
      <w:r w:rsidR="003210B1" w:rsidRPr="007557F6">
        <w:rPr>
          <w:rFonts w:cs="Times New Roman"/>
        </w:rPr>
        <w:t xml:space="preserve"> </w:t>
      </w:r>
      <w:r w:rsidR="00596473" w:rsidRPr="007557F6">
        <w:rPr>
          <w:rFonts w:cs="Times New Roman"/>
        </w:rPr>
        <w:t>l’autore riserva</w:t>
      </w:r>
      <w:r w:rsidR="003210B1" w:rsidRPr="007557F6">
        <w:rPr>
          <w:rFonts w:cs="Times New Roman"/>
        </w:rPr>
        <w:t xml:space="preserve"> invece</w:t>
      </w:r>
      <w:r w:rsidR="00596473" w:rsidRPr="007557F6">
        <w:rPr>
          <w:rFonts w:cs="Times New Roman"/>
        </w:rPr>
        <w:t xml:space="preserve"> note sparse</w:t>
      </w:r>
      <w:r w:rsidR="003210B1" w:rsidRPr="007557F6">
        <w:rPr>
          <w:rFonts w:cs="Times New Roman"/>
        </w:rPr>
        <w:t>,</w:t>
      </w:r>
      <w:r w:rsidR="00596473" w:rsidRPr="007557F6">
        <w:rPr>
          <w:rFonts w:cs="Times New Roman"/>
        </w:rPr>
        <w:t xml:space="preserve"> </w:t>
      </w:r>
      <w:r w:rsidRPr="007557F6">
        <w:rPr>
          <w:rFonts w:cs="Times New Roman"/>
        </w:rPr>
        <w:t>liquidando sbrigativamente gli interventi barocchi sulle chiese più antiche</w:t>
      </w:r>
      <w:r w:rsidR="003210B1" w:rsidRPr="007557F6">
        <w:rPr>
          <w:rFonts w:cs="Times New Roman"/>
        </w:rPr>
        <w:t xml:space="preserve"> e</w:t>
      </w:r>
      <w:r w:rsidRPr="007557F6">
        <w:rPr>
          <w:rFonts w:cs="Times New Roman"/>
        </w:rPr>
        <w:t xml:space="preserve"> sfociando talvolta nella polemica (</w:t>
      </w:r>
      <w:r w:rsidR="00596473" w:rsidRPr="007557F6">
        <w:rPr>
          <w:rFonts w:cs="Times New Roman"/>
        </w:rPr>
        <w:t xml:space="preserve">ad esempio verso </w:t>
      </w:r>
      <w:r w:rsidR="0079108C" w:rsidRPr="007557F6">
        <w:rPr>
          <w:rFonts w:cs="Times New Roman"/>
        </w:rPr>
        <w:t>i rifacimenti</w:t>
      </w:r>
      <w:r w:rsidR="00596473" w:rsidRPr="007557F6">
        <w:rPr>
          <w:rFonts w:cs="Times New Roman"/>
        </w:rPr>
        <w:t xml:space="preserve"> settecenteschi di Ferdinando Fuga alla Cattedrale di Palermo)</w:t>
      </w:r>
      <w:r w:rsidR="00596473" w:rsidRPr="007557F6">
        <w:rPr>
          <w:rStyle w:val="Rimandonotaapidipagina"/>
          <w:rFonts w:cs="Times New Roman"/>
        </w:rPr>
        <w:footnoteReference w:id="38"/>
      </w:r>
      <w:r w:rsidRPr="007557F6">
        <w:rPr>
          <w:rFonts w:cs="Times New Roman"/>
        </w:rPr>
        <w:t>.</w:t>
      </w:r>
    </w:p>
    <w:p w:rsidR="00B41B17" w:rsidRPr="007557F6" w:rsidRDefault="00B41B17" w:rsidP="000902A9">
      <w:pPr>
        <w:spacing w:after="0"/>
        <w:jc w:val="both"/>
        <w:rPr>
          <w:rFonts w:cs="Times New Roman"/>
        </w:rPr>
      </w:pPr>
    </w:p>
    <w:p w:rsidR="00B41B17" w:rsidRPr="007557F6" w:rsidRDefault="00011766" w:rsidP="000902A9">
      <w:pPr>
        <w:spacing w:after="0"/>
        <w:rPr>
          <w:rFonts w:cs="Times New Roman"/>
          <w:i/>
        </w:rPr>
      </w:pPr>
      <w:r w:rsidRPr="007557F6">
        <w:rPr>
          <w:rFonts w:cs="Times New Roman"/>
          <w:i/>
        </w:rPr>
        <w:t>La Sicilia: racconto e immagini</w:t>
      </w:r>
    </w:p>
    <w:p w:rsidR="00B41B17" w:rsidRDefault="00B41B17" w:rsidP="000902A9">
      <w:pPr>
        <w:spacing w:after="0"/>
        <w:jc w:val="both"/>
        <w:rPr>
          <w:rFonts w:ascii="Times New Roman" w:hAnsi="Times New Roman" w:cs="Times New Roman"/>
        </w:rPr>
      </w:pPr>
    </w:p>
    <w:p w:rsidR="009A3D2A" w:rsidRPr="007557F6" w:rsidRDefault="003210B1" w:rsidP="000902A9">
      <w:pPr>
        <w:spacing w:after="0"/>
        <w:jc w:val="both"/>
        <w:rPr>
          <w:rFonts w:cs="Times New Roman"/>
        </w:rPr>
      </w:pPr>
      <w:r w:rsidRPr="007557F6">
        <w:rPr>
          <w:rFonts w:cs="Times New Roman"/>
        </w:rPr>
        <w:t xml:space="preserve">   </w:t>
      </w:r>
      <w:r w:rsidR="002576B4" w:rsidRPr="007557F6">
        <w:rPr>
          <w:rFonts w:cs="Times New Roman"/>
        </w:rPr>
        <w:t xml:space="preserve">Trattazioni sistematiche e ampi resoconti storiografici introducono </w:t>
      </w:r>
      <w:r w:rsidR="001D60FA" w:rsidRPr="007557F6">
        <w:rPr>
          <w:rFonts w:cs="Times New Roman"/>
        </w:rPr>
        <w:t xml:space="preserve">siti e opere </w:t>
      </w:r>
      <w:r w:rsidR="002576B4" w:rsidRPr="007557F6">
        <w:rPr>
          <w:rFonts w:cs="Times New Roman"/>
        </w:rPr>
        <w:t>medievali</w:t>
      </w:r>
      <w:r w:rsidR="00F07782" w:rsidRPr="007557F6">
        <w:rPr>
          <w:rStyle w:val="Rimandonotaapidipagina"/>
          <w:rFonts w:cs="Times New Roman"/>
        </w:rPr>
        <w:footnoteReference w:id="39"/>
      </w:r>
      <w:r w:rsidR="002576B4" w:rsidRPr="007557F6">
        <w:rPr>
          <w:rFonts w:cs="Times New Roman"/>
        </w:rPr>
        <w:t xml:space="preserve">. </w:t>
      </w:r>
      <w:r w:rsidR="00730E29" w:rsidRPr="007557F6">
        <w:rPr>
          <w:rFonts w:cs="Times New Roman"/>
        </w:rPr>
        <w:t>In particolare,</w:t>
      </w:r>
      <w:r w:rsidR="00CB3C09" w:rsidRPr="007557F6">
        <w:rPr>
          <w:rFonts w:cs="Times New Roman"/>
        </w:rPr>
        <w:t xml:space="preserve"> </w:t>
      </w:r>
      <w:r w:rsidR="002576B4" w:rsidRPr="007557F6">
        <w:rPr>
          <w:rFonts w:cs="Times New Roman"/>
        </w:rPr>
        <w:t>l’età normanna</w:t>
      </w:r>
      <w:r w:rsidR="00CB3C09" w:rsidRPr="007557F6">
        <w:rPr>
          <w:rFonts w:cs="Times New Roman"/>
        </w:rPr>
        <w:t xml:space="preserve"> emerge dal racconto di Chiesi come una delle più originali e grandiose della storia artistica isolana</w:t>
      </w:r>
      <w:r w:rsidR="00B260B7" w:rsidRPr="007557F6">
        <w:rPr>
          <w:rFonts w:cs="Times New Roman"/>
        </w:rPr>
        <w:t xml:space="preserve">: </w:t>
      </w:r>
      <w:r w:rsidR="00717968" w:rsidRPr="007557F6">
        <w:rPr>
          <w:rFonts w:cs="Times New Roman"/>
        </w:rPr>
        <w:t>gli eventi storici</w:t>
      </w:r>
      <w:r w:rsidR="00CB3C09" w:rsidRPr="007557F6">
        <w:rPr>
          <w:rFonts w:cs="Times New Roman"/>
        </w:rPr>
        <w:t xml:space="preserve"> che fanno da cornice alle committenze più prestigiose</w:t>
      </w:r>
      <w:r w:rsidR="00B260B7" w:rsidRPr="007557F6">
        <w:rPr>
          <w:rFonts w:cs="Times New Roman"/>
        </w:rPr>
        <w:t xml:space="preserve"> vengono riferiti ampiamente, così come la descrizione</w:t>
      </w:r>
      <w:r w:rsidR="00CB3C09" w:rsidRPr="007557F6">
        <w:rPr>
          <w:rFonts w:cs="Times New Roman"/>
        </w:rPr>
        <w:t xml:space="preserve"> </w:t>
      </w:r>
      <w:r w:rsidR="004F2B96" w:rsidRPr="007557F6">
        <w:rPr>
          <w:rFonts w:cs="Times New Roman"/>
        </w:rPr>
        <w:t xml:space="preserve">delle componenti culturali delle opere, nonché </w:t>
      </w:r>
      <w:r w:rsidR="00B260B7" w:rsidRPr="007557F6">
        <w:rPr>
          <w:rFonts w:cs="Times New Roman"/>
        </w:rPr>
        <w:t xml:space="preserve">i dibattiti sulle </w:t>
      </w:r>
      <w:r w:rsidR="00CB3C09" w:rsidRPr="007557F6">
        <w:rPr>
          <w:rFonts w:cs="Times New Roman"/>
        </w:rPr>
        <w:t xml:space="preserve">origini e </w:t>
      </w:r>
      <w:r w:rsidR="00B260B7" w:rsidRPr="007557F6">
        <w:rPr>
          <w:rFonts w:cs="Times New Roman"/>
        </w:rPr>
        <w:t>su</w:t>
      </w:r>
      <w:r w:rsidR="00CB3C09" w:rsidRPr="007557F6">
        <w:rPr>
          <w:rFonts w:cs="Times New Roman"/>
        </w:rPr>
        <w:t>lla diffusione dell’</w:t>
      </w:r>
      <w:r w:rsidR="00717968" w:rsidRPr="007557F6">
        <w:rPr>
          <w:rFonts w:cs="Times New Roman"/>
        </w:rPr>
        <w:t>arco a ses</w:t>
      </w:r>
      <w:r w:rsidR="00101F9B" w:rsidRPr="007557F6">
        <w:rPr>
          <w:rFonts w:cs="Times New Roman"/>
        </w:rPr>
        <w:t>t</w:t>
      </w:r>
      <w:r w:rsidR="00717968" w:rsidRPr="007557F6">
        <w:rPr>
          <w:rFonts w:cs="Times New Roman"/>
        </w:rPr>
        <w:t>o acuto</w:t>
      </w:r>
      <w:r w:rsidR="00CB3C09" w:rsidRPr="007557F6">
        <w:rPr>
          <w:rFonts w:cs="Times New Roman"/>
        </w:rPr>
        <w:t xml:space="preserve">. </w:t>
      </w:r>
      <w:r w:rsidR="00B260B7" w:rsidRPr="007557F6">
        <w:rPr>
          <w:rFonts w:cs="Times New Roman"/>
        </w:rPr>
        <w:t>L</w:t>
      </w:r>
      <w:r w:rsidR="00101F9B" w:rsidRPr="007557F6">
        <w:rPr>
          <w:rFonts w:cs="Times New Roman"/>
        </w:rPr>
        <w:t xml:space="preserve">a visita alle </w:t>
      </w:r>
      <w:r w:rsidR="000F0A27" w:rsidRPr="007557F6">
        <w:rPr>
          <w:rFonts w:cs="Times New Roman"/>
        </w:rPr>
        <w:t>grandi cattedrali</w:t>
      </w:r>
      <w:r w:rsidR="00146BB8" w:rsidRPr="007557F6">
        <w:rPr>
          <w:rFonts w:cs="Times New Roman"/>
        </w:rPr>
        <w:t xml:space="preserve"> di età normanna</w:t>
      </w:r>
      <w:r w:rsidR="00B260B7" w:rsidRPr="007557F6">
        <w:rPr>
          <w:rFonts w:cs="Times New Roman"/>
        </w:rPr>
        <w:t xml:space="preserve"> </w:t>
      </w:r>
      <w:r w:rsidR="00101F9B" w:rsidRPr="007557F6">
        <w:rPr>
          <w:rFonts w:cs="Times New Roman"/>
        </w:rPr>
        <w:t>restituisce</w:t>
      </w:r>
      <w:r w:rsidR="00B260B7" w:rsidRPr="007557F6">
        <w:rPr>
          <w:rFonts w:cs="Times New Roman"/>
        </w:rPr>
        <w:t xml:space="preserve"> dunque </w:t>
      </w:r>
      <w:r w:rsidR="00101F9B" w:rsidRPr="007557F6">
        <w:rPr>
          <w:rFonts w:cs="Times New Roman"/>
        </w:rPr>
        <w:t>la</w:t>
      </w:r>
      <w:r w:rsidR="00B260B7" w:rsidRPr="007557F6">
        <w:rPr>
          <w:rFonts w:cs="Times New Roman"/>
        </w:rPr>
        <w:t xml:space="preserve"> complessità di modelli e linguaggi; Chiesi è</w:t>
      </w:r>
      <w:r w:rsidR="009843AB" w:rsidRPr="007557F6">
        <w:rPr>
          <w:rFonts w:cs="Times New Roman"/>
        </w:rPr>
        <w:t xml:space="preserve"> </w:t>
      </w:r>
      <w:r w:rsidR="000F0A27" w:rsidRPr="007557F6">
        <w:rPr>
          <w:rFonts w:cs="Times New Roman"/>
        </w:rPr>
        <w:t>sensibile anche a rilevare l</w:t>
      </w:r>
      <w:r w:rsidR="003C7554" w:rsidRPr="007557F6">
        <w:rPr>
          <w:rFonts w:cs="Times New Roman"/>
        </w:rPr>
        <w:t xml:space="preserve">a forte </w:t>
      </w:r>
      <w:r w:rsidR="000F0A27" w:rsidRPr="007557F6">
        <w:rPr>
          <w:rFonts w:cs="Times New Roman"/>
        </w:rPr>
        <w:t>impressione che queste costruzioni, concepite come magnifici simboli del potere dai loro fondatori, ancora suscitavano nel paesaggio e nei contesti urbani, prima che la più recente urbanizzazione ne attenuasse l’impatto e l’effetto di “fuori scala”.</w:t>
      </w:r>
      <w:r w:rsidR="00472AC2" w:rsidRPr="007557F6">
        <w:rPr>
          <w:rStyle w:val="Rimandonotaapidipagina"/>
          <w:rFonts w:cs="Times New Roman"/>
        </w:rPr>
        <w:footnoteReference w:id="40"/>
      </w:r>
      <w:r w:rsidR="000F0A27" w:rsidRPr="007557F6">
        <w:rPr>
          <w:rFonts w:cs="Times New Roman"/>
        </w:rPr>
        <w:t xml:space="preserve"> L</w:t>
      </w:r>
      <w:r w:rsidR="00566FCA" w:rsidRPr="007557F6">
        <w:rPr>
          <w:rFonts w:cs="Times New Roman"/>
        </w:rPr>
        <w:t xml:space="preserve">’imponenza con cui la </w:t>
      </w:r>
      <w:r w:rsidR="000F0A27" w:rsidRPr="007557F6">
        <w:rPr>
          <w:rFonts w:cs="Times New Roman"/>
        </w:rPr>
        <w:t xml:space="preserve">Cattedrale di Cefalù </w:t>
      </w:r>
      <w:r w:rsidR="00566FCA" w:rsidRPr="007557F6">
        <w:rPr>
          <w:rFonts w:cs="Times New Roman"/>
        </w:rPr>
        <w:t xml:space="preserve">dominava la vista del centro cittadino e la baia, in particolare dalla prospettiva del </w:t>
      </w:r>
      <w:r w:rsidR="000F0A27" w:rsidRPr="007557F6">
        <w:rPr>
          <w:rFonts w:cs="Times New Roman"/>
        </w:rPr>
        <w:t xml:space="preserve">mare, </w:t>
      </w:r>
      <w:r w:rsidR="00566FCA" w:rsidRPr="007557F6">
        <w:rPr>
          <w:rFonts w:cs="Times New Roman"/>
        </w:rPr>
        <w:t>aveva colpito</w:t>
      </w:r>
      <w:r w:rsidR="000F0A27" w:rsidRPr="007557F6">
        <w:rPr>
          <w:rFonts w:cs="Times New Roman"/>
        </w:rPr>
        <w:t xml:space="preserve"> architetti e viaggiatori de</w:t>
      </w:r>
      <w:r w:rsidR="001D60FA" w:rsidRPr="007557F6">
        <w:rPr>
          <w:rFonts w:cs="Times New Roman"/>
        </w:rPr>
        <w:t>i secoli precedenti (</w:t>
      </w:r>
      <w:r w:rsidR="00006561" w:rsidRPr="007557F6">
        <w:rPr>
          <w:rFonts w:cs="Times New Roman"/>
        </w:rPr>
        <w:t xml:space="preserve">tra gli altri, </w:t>
      </w:r>
      <w:r w:rsidR="00CB3C09" w:rsidRPr="007557F6">
        <w:rPr>
          <w:rFonts w:cs="Times New Roman"/>
        </w:rPr>
        <w:t xml:space="preserve">Maximilian </w:t>
      </w:r>
      <w:r w:rsidR="001D60FA" w:rsidRPr="007557F6">
        <w:rPr>
          <w:rFonts w:cs="Times New Roman"/>
        </w:rPr>
        <w:t>Hessemer</w:t>
      </w:r>
      <w:r w:rsidR="00006561" w:rsidRPr="007557F6">
        <w:rPr>
          <w:rFonts w:cs="Times New Roman"/>
        </w:rPr>
        <w:t xml:space="preserve"> nel 1815</w:t>
      </w:r>
      <w:r w:rsidR="00006561" w:rsidRPr="007557F6">
        <w:rPr>
          <w:rStyle w:val="Rimandonotaapidipagina"/>
          <w:rFonts w:cs="Times New Roman"/>
        </w:rPr>
        <w:footnoteReference w:id="41"/>
      </w:r>
      <w:r w:rsidR="00B54A02">
        <w:rPr>
          <w:rFonts w:cs="Times New Roman"/>
        </w:rPr>
        <w:t>)</w:t>
      </w:r>
      <w:r w:rsidR="001D60FA" w:rsidRPr="007557F6">
        <w:rPr>
          <w:rFonts w:cs="Times New Roman"/>
        </w:rPr>
        <w:t xml:space="preserve"> e </w:t>
      </w:r>
      <w:r w:rsidR="00566FCA" w:rsidRPr="007557F6">
        <w:rPr>
          <w:rFonts w:cs="Times New Roman"/>
        </w:rPr>
        <w:t>viene percepita anche da Chiesi</w:t>
      </w:r>
      <w:r w:rsidR="001D60FA" w:rsidRPr="007557F6">
        <w:rPr>
          <w:rFonts w:cs="Times New Roman"/>
        </w:rPr>
        <w:t>, che</w:t>
      </w:r>
      <w:r w:rsidR="00566FCA" w:rsidRPr="007557F6">
        <w:rPr>
          <w:rFonts w:cs="Times New Roman"/>
        </w:rPr>
        <w:t xml:space="preserve"> ha parole di entusiastica ammirazione per quel panorama</w:t>
      </w:r>
      <w:r w:rsidR="00472AC2" w:rsidRPr="007557F6">
        <w:rPr>
          <w:rStyle w:val="Rimandonotaapidipagina"/>
          <w:rFonts w:cs="Times New Roman"/>
        </w:rPr>
        <w:footnoteReference w:id="42"/>
      </w:r>
      <w:r w:rsidR="00472AC2" w:rsidRPr="007557F6">
        <w:rPr>
          <w:rFonts w:cs="Times New Roman"/>
        </w:rPr>
        <w:t>: «</w:t>
      </w:r>
      <w:r w:rsidR="000F0A27" w:rsidRPr="007557F6">
        <w:rPr>
          <w:rFonts w:cs="Times New Roman"/>
        </w:rPr>
        <w:t>La Cattedrale, il suo monte e le Madonie, che ne contornano l’orizzonte, ecco le tre meraviglie di Cefalù, che soltanto dal mare, con uno sguardo comprensivo si possono abbracciare e fondere in un sol quadro</w:t>
      </w:r>
      <w:r w:rsidR="00472AC2" w:rsidRPr="007557F6">
        <w:rPr>
          <w:rFonts w:cs="Times New Roman"/>
        </w:rPr>
        <w:t>»</w:t>
      </w:r>
      <w:r w:rsidR="009A3D2A" w:rsidRPr="007557F6">
        <w:rPr>
          <w:rFonts w:cs="Times New Roman"/>
        </w:rPr>
        <w:t>.</w:t>
      </w:r>
      <w:r w:rsidR="00472AC2" w:rsidRPr="007557F6">
        <w:rPr>
          <w:rFonts w:cs="Times New Roman"/>
        </w:rPr>
        <w:t xml:space="preserve"> </w:t>
      </w:r>
      <w:r w:rsidR="001D60FA" w:rsidRPr="007557F6">
        <w:rPr>
          <w:rFonts w:cs="Times New Roman"/>
        </w:rPr>
        <w:t xml:space="preserve">La </w:t>
      </w:r>
      <w:r w:rsidR="0028378B" w:rsidRPr="007557F6">
        <w:rPr>
          <w:rFonts w:cs="Times New Roman"/>
        </w:rPr>
        <w:t>descrizione</w:t>
      </w:r>
      <w:r w:rsidR="001D60FA" w:rsidRPr="007557F6">
        <w:rPr>
          <w:rFonts w:cs="Times New Roman"/>
        </w:rPr>
        <w:t xml:space="preserve"> si accompagna a</w:t>
      </w:r>
      <w:r w:rsidR="00817AC3" w:rsidRPr="007557F6">
        <w:rPr>
          <w:rFonts w:cs="Times New Roman"/>
        </w:rPr>
        <w:t xml:space="preserve"> un’immagine de</w:t>
      </w:r>
      <w:r w:rsidR="008E2002" w:rsidRPr="007557F6">
        <w:rPr>
          <w:rFonts w:cs="Times New Roman"/>
        </w:rPr>
        <w:t>l</w:t>
      </w:r>
      <w:r w:rsidR="00817AC3" w:rsidRPr="007557F6">
        <w:rPr>
          <w:rFonts w:cs="Times New Roman"/>
        </w:rPr>
        <w:t xml:space="preserve"> panorama del paese, con le torri svettanti della Cattedrale, cui </w:t>
      </w:r>
      <w:r w:rsidR="008E2002" w:rsidRPr="007557F6">
        <w:rPr>
          <w:rFonts w:cs="Times New Roman"/>
        </w:rPr>
        <w:t>seguono vedute dettagliate dell’edificio:</w:t>
      </w:r>
      <w:r w:rsidR="00E551BA" w:rsidRPr="007557F6">
        <w:rPr>
          <w:rStyle w:val="Rimandonotaapidipagina"/>
          <w:rFonts w:cs="Times New Roman"/>
        </w:rPr>
        <w:footnoteReference w:id="43"/>
      </w:r>
      <w:r w:rsidR="008E2002" w:rsidRPr="007557F6">
        <w:rPr>
          <w:rFonts w:cs="Times New Roman"/>
        </w:rPr>
        <w:t xml:space="preserve"> </w:t>
      </w:r>
      <w:r w:rsidR="00817AC3" w:rsidRPr="007557F6">
        <w:rPr>
          <w:rFonts w:cs="Times New Roman"/>
        </w:rPr>
        <w:t xml:space="preserve">due dell’esterno </w:t>
      </w:r>
      <w:r w:rsidR="005C5E28" w:rsidRPr="007557F6">
        <w:rPr>
          <w:rFonts w:cs="Times New Roman"/>
        </w:rPr>
        <w:t xml:space="preserve">– la rappresentazione del </w:t>
      </w:r>
      <w:r w:rsidR="00817AC3" w:rsidRPr="007557F6">
        <w:rPr>
          <w:rFonts w:cs="Times New Roman"/>
        </w:rPr>
        <w:t>prospetto</w:t>
      </w:r>
      <w:r w:rsidR="008D146B" w:rsidRPr="007557F6">
        <w:rPr>
          <w:rFonts w:cs="Times New Roman"/>
        </w:rPr>
        <w:t>,</w:t>
      </w:r>
      <w:r w:rsidR="00E53E70" w:rsidRPr="007557F6">
        <w:rPr>
          <w:rFonts w:cs="Times New Roman"/>
        </w:rPr>
        <w:t xml:space="preserve"> che aveva già impressionato Eugène Viollet-le-Duc nel 1836</w:t>
      </w:r>
      <w:r w:rsidR="00E53E70" w:rsidRPr="007557F6">
        <w:rPr>
          <w:rStyle w:val="Rimandonotaapidipagina"/>
          <w:rFonts w:cs="Times New Roman"/>
        </w:rPr>
        <w:footnoteReference w:id="44"/>
      </w:r>
      <w:r w:rsidR="00E53E70" w:rsidRPr="007557F6">
        <w:rPr>
          <w:rFonts w:cs="Times New Roman"/>
        </w:rPr>
        <w:t xml:space="preserve"> e che</w:t>
      </w:r>
      <w:r w:rsidR="008D146B" w:rsidRPr="007557F6">
        <w:rPr>
          <w:rFonts w:cs="Times New Roman"/>
        </w:rPr>
        <w:t xml:space="preserve"> </w:t>
      </w:r>
      <w:r w:rsidR="005C5E28" w:rsidRPr="007557F6">
        <w:rPr>
          <w:rFonts w:cs="Times New Roman"/>
        </w:rPr>
        <w:t>Gally Knight av</w:t>
      </w:r>
      <w:r w:rsidR="008D146B" w:rsidRPr="007557F6">
        <w:rPr>
          <w:rFonts w:cs="Times New Roman"/>
        </w:rPr>
        <w:t>eva</w:t>
      </w:r>
      <w:r w:rsidR="005C5E28" w:rsidRPr="007557F6">
        <w:rPr>
          <w:rFonts w:cs="Times New Roman"/>
        </w:rPr>
        <w:t xml:space="preserve"> fatto riprodurre da George B</w:t>
      </w:r>
      <w:r w:rsidR="00B54A02">
        <w:rPr>
          <w:rFonts w:cs="Times New Roman"/>
        </w:rPr>
        <w:t>elton</w:t>
      </w:r>
      <w:r w:rsidR="005C5E28" w:rsidRPr="007557F6">
        <w:rPr>
          <w:rFonts w:cs="Times New Roman"/>
        </w:rPr>
        <w:t xml:space="preserve"> Moore nel 1838</w:t>
      </w:r>
      <w:r w:rsidR="00472AC2" w:rsidRPr="007557F6">
        <w:rPr>
          <w:rStyle w:val="Rimandonotaapidipagina"/>
          <w:rFonts w:cs="Times New Roman"/>
        </w:rPr>
        <w:footnoteReference w:id="45"/>
      </w:r>
      <w:r w:rsidR="00F36F22">
        <w:rPr>
          <w:rFonts w:cs="Times New Roman"/>
        </w:rPr>
        <w:t xml:space="preserve"> (fig. 1)</w:t>
      </w:r>
      <w:r w:rsidR="008E2002" w:rsidRPr="007557F6">
        <w:rPr>
          <w:rFonts w:cs="Times New Roman"/>
        </w:rPr>
        <w:t>,</w:t>
      </w:r>
      <w:r w:rsidR="005C5E28" w:rsidRPr="007557F6">
        <w:rPr>
          <w:rFonts w:cs="Times New Roman"/>
        </w:rPr>
        <w:t xml:space="preserve"> e l’</w:t>
      </w:r>
      <w:r w:rsidR="00817AC3" w:rsidRPr="007557F6">
        <w:rPr>
          <w:rFonts w:cs="Times New Roman"/>
        </w:rPr>
        <w:t>abside con il transetto meridionale</w:t>
      </w:r>
      <w:r w:rsidR="005C5E28" w:rsidRPr="007557F6">
        <w:rPr>
          <w:rFonts w:cs="Times New Roman"/>
        </w:rPr>
        <w:t xml:space="preserve"> </w:t>
      </w:r>
      <w:r w:rsidR="00350CD6" w:rsidRPr="007557F6">
        <w:rPr>
          <w:rFonts w:cs="Times New Roman"/>
        </w:rPr>
        <w:t xml:space="preserve">(fig. </w:t>
      </w:r>
      <w:r w:rsidR="00F36F22">
        <w:rPr>
          <w:rFonts w:cs="Times New Roman"/>
        </w:rPr>
        <w:t>2</w:t>
      </w:r>
      <w:r w:rsidR="00350CD6" w:rsidRPr="007557F6">
        <w:rPr>
          <w:rFonts w:cs="Times New Roman"/>
        </w:rPr>
        <w:t xml:space="preserve">) </w:t>
      </w:r>
      <w:r w:rsidR="005C5E28" w:rsidRPr="007557F6">
        <w:rPr>
          <w:rFonts w:cs="Times New Roman"/>
        </w:rPr>
        <w:t>–</w:t>
      </w:r>
      <w:r w:rsidR="008F5BB2" w:rsidRPr="007557F6">
        <w:rPr>
          <w:rFonts w:cs="Times New Roman"/>
        </w:rPr>
        <w:t>,</w:t>
      </w:r>
      <w:r w:rsidR="005C5E28" w:rsidRPr="007557F6">
        <w:rPr>
          <w:rFonts w:cs="Times New Roman"/>
        </w:rPr>
        <w:t xml:space="preserve"> una dei </w:t>
      </w:r>
      <w:r w:rsidR="00817AC3" w:rsidRPr="007557F6">
        <w:rPr>
          <w:rFonts w:cs="Times New Roman"/>
        </w:rPr>
        <w:t xml:space="preserve">mosaici dell’abside ed una dell’annesso chiostro. </w:t>
      </w:r>
      <w:r w:rsidR="00DB26AD" w:rsidRPr="007557F6">
        <w:rPr>
          <w:rFonts w:cs="Times New Roman"/>
        </w:rPr>
        <w:t xml:space="preserve">Se la necessità di un </w:t>
      </w:r>
      <w:r w:rsidR="003C7554" w:rsidRPr="007557F6">
        <w:rPr>
          <w:rFonts w:cs="Times New Roman"/>
        </w:rPr>
        <w:t xml:space="preserve">intervento sui </w:t>
      </w:r>
      <w:r w:rsidR="00DB26AD" w:rsidRPr="007557F6">
        <w:rPr>
          <w:rFonts w:cs="Times New Roman"/>
        </w:rPr>
        <w:t>mosaici fu avvertita fin dalla prima metà dell’Ottocento</w:t>
      </w:r>
      <w:r w:rsidR="00DB26AD" w:rsidRPr="007557F6">
        <w:rPr>
          <w:rStyle w:val="Rimandonotaapidipagina"/>
          <w:rFonts w:cs="Times New Roman"/>
        </w:rPr>
        <w:footnoteReference w:id="46"/>
      </w:r>
      <w:r w:rsidR="00DB26AD" w:rsidRPr="007557F6">
        <w:rPr>
          <w:rFonts w:cs="Times New Roman"/>
        </w:rPr>
        <w:t xml:space="preserve">, le strutture </w:t>
      </w:r>
      <w:r w:rsidR="008E2002" w:rsidRPr="007557F6">
        <w:rPr>
          <w:rFonts w:cs="Times New Roman"/>
        </w:rPr>
        <w:t>sarebbe</w:t>
      </w:r>
      <w:r w:rsidR="00DB26AD" w:rsidRPr="007557F6">
        <w:rPr>
          <w:rFonts w:cs="Times New Roman"/>
        </w:rPr>
        <w:t>ro</w:t>
      </w:r>
      <w:r w:rsidR="008E2002" w:rsidRPr="007557F6">
        <w:rPr>
          <w:rFonts w:cs="Times New Roman"/>
        </w:rPr>
        <w:t xml:space="preserve"> stat</w:t>
      </w:r>
      <w:r w:rsidR="00DB26AD" w:rsidRPr="007557F6">
        <w:rPr>
          <w:rFonts w:cs="Times New Roman"/>
        </w:rPr>
        <w:t>e</w:t>
      </w:r>
      <w:r w:rsidR="008E2002" w:rsidRPr="007557F6">
        <w:rPr>
          <w:rFonts w:cs="Times New Roman"/>
        </w:rPr>
        <w:t xml:space="preserve"> </w:t>
      </w:r>
      <w:r w:rsidR="00DB26AD" w:rsidRPr="007557F6">
        <w:rPr>
          <w:rFonts w:cs="Times New Roman"/>
        </w:rPr>
        <w:t xml:space="preserve">invece </w:t>
      </w:r>
      <w:r w:rsidR="008E2002" w:rsidRPr="007557F6">
        <w:rPr>
          <w:rFonts w:cs="Times New Roman"/>
        </w:rPr>
        <w:t>restaurat</w:t>
      </w:r>
      <w:r w:rsidR="00DB26AD" w:rsidRPr="007557F6">
        <w:rPr>
          <w:rFonts w:cs="Times New Roman"/>
        </w:rPr>
        <w:t xml:space="preserve">e </w:t>
      </w:r>
      <w:r w:rsidR="008E2002" w:rsidRPr="007557F6">
        <w:rPr>
          <w:rFonts w:cs="Times New Roman"/>
        </w:rPr>
        <w:t>da Giuseppe Patricolo e da Francesco Valenti nel 1902</w:t>
      </w:r>
      <w:r w:rsidR="00F84DA4" w:rsidRPr="007557F6">
        <w:rPr>
          <w:rFonts w:cs="Times New Roman"/>
        </w:rPr>
        <w:t>, per proseguire ancora nell’inoltrata seconda metà del Novecento, e fino al recentissimo restauro del chiostro</w:t>
      </w:r>
      <w:r w:rsidR="00941D4B" w:rsidRPr="007557F6">
        <w:rPr>
          <w:rStyle w:val="Rimandonotaapidipagina"/>
          <w:rFonts w:cs="Times New Roman"/>
        </w:rPr>
        <w:footnoteReference w:id="47"/>
      </w:r>
      <w:r w:rsidR="008E2002" w:rsidRPr="007557F6">
        <w:rPr>
          <w:rFonts w:cs="Times New Roman"/>
        </w:rPr>
        <w:t xml:space="preserve">. Datandosi anteriormente a questa stagione, le </w:t>
      </w:r>
      <w:r w:rsidR="00F84DA4" w:rsidRPr="007557F6">
        <w:rPr>
          <w:rFonts w:cs="Times New Roman"/>
        </w:rPr>
        <w:t>incisioni</w:t>
      </w:r>
      <w:r w:rsidR="008E2002" w:rsidRPr="007557F6">
        <w:rPr>
          <w:rFonts w:cs="Times New Roman"/>
        </w:rPr>
        <w:t xml:space="preserve"> pubblicate ne </w:t>
      </w:r>
      <w:r w:rsidR="008E2002" w:rsidRPr="007557F6">
        <w:rPr>
          <w:rFonts w:cs="Times New Roman"/>
          <w:i/>
        </w:rPr>
        <w:t>La Sicilia</w:t>
      </w:r>
      <w:r w:rsidR="008E2002" w:rsidRPr="007557F6">
        <w:rPr>
          <w:rFonts w:cs="Times New Roman"/>
        </w:rPr>
        <w:t xml:space="preserve"> di Chiesi riproducono non solo lo stato di degrado delle murature</w:t>
      </w:r>
      <w:r w:rsidR="00F84DA4" w:rsidRPr="007557F6">
        <w:rPr>
          <w:rFonts w:cs="Times New Roman"/>
        </w:rPr>
        <w:t xml:space="preserve"> esterne</w:t>
      </w:r>
      <w:r w:rsidR="008E2002" w:rsidRPr="007557F6">
        <w:rPr>
          <w:rFonts w:cs="Times New Roman"/>
        </w:rPr>
        <w:t>, ma segnalano ancora la presenza, s</w:t>
      </w:r>
      <w:r w:rsidR="00817AC3" w:rsidRPr="007557F6">
        <w:rPr>
          <w:rFonts w:cs="Times New Roman"/>
        </w:rPr>
        <w:t>ul fianco meridionale</w:t>
      </w:r>
      <w:r w:rsidR="008E2002" w:rsidRPr="007557F6">
        <w:rPr>
          <w:rFonts w:cs="Times New Roman"/>
        </w:rPr>
        <w:t>, de</w:t>
      </w:r>
      <w:r w:rsidR="00817AC3" w:rsidRPr="007557F6">
        <w:rPr>
          <w:rFonts w:cs="Times New Roman"/>
        </w:rPr>
        <w:t>gli edifici delle nuove sacrestie cinquecentesche, abbatt</w:t>
      </w:r>
      <w:r w:rsidR="00F84DA4" w:rsidRPr="007557F6">
        <w:rPr>
          <w:rFonts w:cs="Times New Roman"/>
        </w:rPr>
        <w:t xml:space="preserve">ute </w:t>
      </w:r>
      <w:r w:rsidR="00817AC3" w:rsidRPr="007557F6">
        <w:rPr>
          <w:rFonts w:cs="Times New Roman"/>
        </w:rPr>
        <w:t>nel 1970,</w:t>
      </w:r>
      <w:r w:rsidR="008E2002" w:rsidRPr="007557F6">
        <w:rPr>
          <w:rFonts w:cs="Times New Roman"/>
        </w:rPr>
        <w:t xml:space="preserve"> dell’orologio sulla torre sud-ovest della facciata e delle coperture con le strutture aggiunte in </w:t>
      </w:r>
      <w:r w:rsidR="00B54A02">
        <w:rPr>
          <w:rFonts w:cs="Times New Roman"/>
        </w:rPr>
        <w:t>e</w:t>
      </w:r>
      <w:r w:rsidR="008E2002" w:rsidRPr="007557F6">
        <w:rPr>
          <w:rFonts w:cs="Times New Roman"/>
        </w:rPr>
        <w:t xml:space="preserve">tà moderna. </w:t>
      </w:r>
    </w:p>
    <w:p w:rsidR="009A3D2A" w:rsidRPr="007557F6" w:rsidRDefault="008F5BB2" w:rsidP="000902A9">
      <w:pPr>
        <w:spacing w:after="0"/>
        <w:jc w:val="both"/>
        <w:rPr>
          <w:rFonts w:eastAsia="Times New Roman" w:cs="Times New Roman"/>
          <w:lang w:eastAsia="it-IT"/>
        </w:rPr>
      </w:pPr>
      <w:r w:rsidRPr="007557F6">
        <w:rPr>
          <w:rFonts w:cs="Times New Roman"/>
        </w:rPr>
        <w:lastRenderedPageBreak/>
        <w:t xml:space="preserve">   </w:t>
      </w:r>
      <w:r w:rsidR="00566FCA" w:rsidRPr="007557F6">
        <w:rPr>
          <w:rFonts w:cs="Times New Roman"/>
        </w:rPr>
        <w:t>L’i</w:t>
      </w:r>
      <w:r w:rsidR="00243766" w:rsidRPr="007557F6">
        <w:rPr>
          <w:rFonts w:cs="Times New Roman"/>
        </w:rPr>
        <w:t>mpatto</w:t>
      </w:r>
      <w:r w:rsidR="00566FCA" w:rsidRPr="007557F6">
        <w:rPr>
          <w:rFonts w:cs="Times New Roman"/>
        </w:rPr>
        <w:t xml:space="preserve"> della Cattedrale di </w:t>
      </w:r>
      <w:r w:rsidR="00243766" w:rsidRPr="007557F6">
        <w:rPr>
          <w:rFonts w:cs="Times New Roman"/>
        </w:rPr>
        <w:t>Monreale</w:t>
      </w:r>
      <w:r w:rsidR="00AD407D" w:rsidRPr="007557F6">
        <w:rPr>
          <w:rFonts w:cs="Times New Roman"/>
        </w:rPr>
        <w:t xml:space="preserve"> </w:t>
      </w:r>
      <w:r w:rsidR="00101F9B" w:rsidRPr="007557F6">
        <w:rPr>
          <w:rFonts w:cs="Times New Roman"/>
        </w:rPr>
        <w:t>su</w:t>
      </w:r>
      <w:r w:rsidR="00AD407D" w:rsidRPr="007557F6">
        <w:rPr>
          <w:rFonts w:cs="Times New Roman"/>
        </w:rPr>
        <w:t xml:space="preserve"> chi ascendeva la collina da Palermo</w:t>
      </w:r>
      <w:r w:rsidR="00566FCA" w:rsidRPr="007557F6">
        <w:rPr>
          <w:rFonts w:cs="Times New Roman"/>
        </w:rPr>
        <w:t xml:space="preserve">, </w:t>
      </w:r>
      <w:r w:rsidR="00AD407D" w:rsidRPr="007557F6">
        <w:rPr>
          <w:rFonts w:cs="Times New Roman"/>
        </w:rPr>
        <w:t>con le sue</w:t>
      </w:r>
      <w:r w:rsidR="00566FCA" w:rsidRPr="007557F6">
        <w:rPr>
          <w:rFonts w:cs="Times New Roman"/>
        </w:rPr>
        <w:t xml:space="preserve"> absidi </w:t>
      </w:r>
      <w:r w:rsidR="001D60FA" w:rsidRPr="007557F6">
        <w:rPr>
          <w:rFonts w:cs="Times New Roman"/>
        </w:rPr>
        <w:t>scandite</w:t>
      </w:r>
      <w:r w:rsidR="00566FCA" w:rsidRPr="007557F6">
        <w:rPr>
          <w:rFonts w:cs="Times New Roman"/>
        </w:rPr>
        <w:t xml:space="preserve"> da </w:t>
      </w:r>
      <w:r w:rsidR="00AD407D" w:rsidRPr="007557F6">
        <w:rPr>
          <w:rFonts w:eastAsia="Times New Roman" w:cs="Times New Roman"/>
          <w:lang w:eastAsia="it-IT"/>
        </w:rPr>
        <w:t xml:space="preserve">archi acuti intrecciati e decorati con tarsie di calcare e pietra lavica, </w:t>
      </w:r>
      <w:r w:rsidR="00AD407D" w:rsidRPr="007557F6">
        <w:rPr>
          <w:rFonts w:cs="Times New Roman"/>
        </w:rPr>
        <w:t xml:space="preserve">era stato </w:t>
      </w:r>
      <w:r w:rsidR="001D60FA" w:rsidRPr="007557F6">
        <w:rPr>
          <w:rFonts w:cs="Times New Roman"/>
        </w:rPr>
        <w:t>segnalato</w:t>
      </w:r>
      <w:r w:rsidR="00AD407D" w:rsidRPr="007557F6">
        <w:rPr>
          <w:rFonts w:cs="Times New Roman"/>
        </w:rPr>
        <w:t xml:space="preserve"> fin dal Settecento</w:t>
      </w:r>
      <w:r w:rsidR="00006561" w:rsidRPr="007557F6">
        <w:rPr>
          <w:rFonts w:cs="Times New Roman"/>
        </w:rPr>
        <w:t>:</w:t>
      </w:r>
      <w:r w:rsidR="00AD407D" w:rsidRPr="007557F6">
        <w:rPr>
          <w:rFonts w:cs="Times New Roman"/>
        </w:rPr>
        <w:t xml:space="preserve"> </w:t>
      </w:r>
      <w:bookmarkStart w:id="29" w:name="_Hlk2093646"/>
      <w:r w:rsidR="00AD407D" w:rsidRPr="007557F6">
        <w:rPr>
          <w:rFonts w:eastAsia="Times New Roman" w:cs="Times New Roman"/>
          <w:lang w:eastAsia="it-IT"/>
        </w:rPr>
        <w:t>Henry Swinburne (1743-1803)</w:t>
      </w:r>
      <w:r w:rsidR="00006561" w:rsidRPr="007557F6">
        <w:rPr>
          <w:rFonts w:eastAsia="Times New Roman" w:cs="Times New Roman"/>
          <w:lang w:eastAsia="it-IT"/>
        </w:rPr>
        <w:t xml:space="preserve"> aveva pubblicato </w:t>
      </w:r>
      <w:r w:rsidR="00AD407D" w:rsidRPr="007557F6">
        <w:rPr>
          <w:rFonts w:eastAsia="Times New Roman" w:cs="Times New Roman"/>
          <w:lang w:eastAsia="it-IT"/>
        </w:rPr>
        <w:t xml:space="preserve">nei suoi </w:t>
      </w:r>
      <w:r w:rsidR="00AD407D" w:rsidRPr="007557F6">
        <w:rPr>
          <w:rFonts w:eastAsia="Times New Roman" w:cs="Times New Roman"/>
          <w:i/>
          <w:lang w:eastAsia="it-IT"/>
        </w:rPr>
        <w:t>Travels in the Two Sicilies</w:t>
      </w:r>
      <w:r w:rsidR="00B260B7" w:rsidRPr="007557F6">
        <w:rPr>
          <w:rStyle w:val="Rimandonotaapidipagina"/>
          <w:rFonts w:eastAsia="Times New Roman" w:cs="Times New Roman"/>
          <w:lang w:eastAsia="it-IT"/>
        </w:rPr>
        <w:footnoteReference w:id="48"/>
      </w:r>
      <w:r w:rsidR="00AD407D" w:rsidRPr="007557F6">
        <w:rPr>
          <w:rFonts w:eastAsia="Times New Roman" w:cs="Times New Roman"/>
          <w:lang w:eastAsia="it-IT"/>
        </w:rPr>
        <w:t xml:space="preserve"> </w:t>
      </w:r>
      <w:bookmarkEnd w:id="29"/>
      <w:r w:rsidR="00AD407D" w:rsidRPr="007557F6">
        <w:rPr>
          <w:rFonts w:eastAsia="Times New Roman" w:cs="Times New Roman"/>
          <w:lang w:eastAsia="it-IT"/>
        </w:rPr>
        <w:t>un’incisione</w:t>
      </w:r>
      <w:r w:rsidR="00154406">
        <w:rPr>
          <w:rFonts w:eastAsia="Times New Roman" w:cs="Times New Roman"/>
          <w:lang w:eastAsia="it-IT"/>
        </w:rPr>
        <w:t xml:space="preserve"> (fig. 3)</w:t>
      </w:r>
      <w:r w:rsidR="00AD407D" w:rsidRPr="007557F6">
        <w:rPr>
          <w:rFonts w:eastAsia="Times New Roman" w:cs="Times New Roman"/>
          <w:lang w:eastAsia="it-IT"/>
        </w:rPr>
        <w:t xml:space="preserve"> in cui l’edificio</w:t>
      </w:r>
      <w:r w:rsidR="001D60FA" w:rsidRPr="007557F6">
        <w:rPr>
          <w:rFonts w:eastAsia="Times New Roman" w:cs="Times New Roman"/>
          <w:lang w:eastAsia="it-IT"/>
        </w:rPr>
        <w:t xml:space="preserve"> sembra </w:t>
      </w:r>
      <w:r w:rsidR="00AD407D" w:rsidRPr="007557F6">
        <w:rPr>
          <w:rFonts w:eastAsia="Times New Roman" w:cs="Times New Roman"/>
          <w:lang w:eastAsia="it-IT"/>
        </w:rPr>
        <w:t>un elemento costitutivo del paesaggio</w:t>
      </w:r>
      <w:r w:rsidR="00006561" w:rsidRPr="007557F6">
        <w:rPr>
          <w:rFonts w:eastAsia="Times New Roman" w:cs="Times New Roman"/>
          <w:lang w:eastAsia="it-IT"/>
        </w:rPr>
        <w:t>.</w:t>
      </w:r>
      <w:r w:rsidR="00922991" w:rsidRPr="007557F6">
        <w:rPr>
          <w:rStyle w:val="Rimandonotaapidipagina"/>
          <w:rFonts w:eastAsia="Times New Roman" w:cs="Times New Roman"/>
          <w:lang w:eastAsia="it-IT"/>
        </w:rPr>
        <w:footnoteReference w:id="49"/>
      </w:r>
      <w:r w:rsidR="00AD407D" w:rsidRPr="007557F6">
        <w:rPr>
          <w:rFonts w:eastAsia="Times New Roman" w:cs="Times New Roman"/>
          <w:lang w:eastAsia="it-IT"/>
        </w:rPr>
        <w:t xml:space="preserve"> </w:t>
      </w:r>
      <w:r w:rsidR="00006561" w:rsidRPr="007557F6">
        <w:rPr>
          <w:rFonts w:eastAsia="Times New Roman" w:cs="Times New Roman"/>
          <w:lang w:eastAsia="it-IT"/>
        </w:rPr>
        <w:t>N</w:t>
      </w:r>
      <w:r w:rsidR="00AD407D" w:rsidRPr="007557F6">
        <w:rPr>
          <w:rFonts w:eastAsia="Times New Roman" w:cs="Times New Roman"/>
          <w:lang w:eastAsia="it-IT"/>
        </w:rPr>
        <w:t>el 1829 Hessemer</w:t>
      </w:r>
      <w:r w:rsidR="001D60FA" w:rsidRPr="007557F6">
        <w:rPr>
          <w:rFonts w:eastAsia="Times New Roman" w:cs="Times New Roman"/>
          <w:lang w:eastAsia="it-IT"/>
        </w:rPr>
        <w:t xml:space="preserve"> riprodusse quella</w:t>
      </w:r>
      <w:r w:rsidR="00006561" w:rsidRPr="007557F6">
        <w:rPr>
          <w:rFonts w:eastAsia="Times New Roman" w:cs="Times New Roman"/>
          <w:lang w:eastAsia="it-IT"/>
        </w:rPr>
        <w:t xml:space="preserve"> stessa</w:t>
      </w:r>
      <w:r w:rsidR="001D60FA" w:rsidRPr="007557F6">
        <w:rPr>
          <w:rFonts w:eastAsia="Times New Roman" w:cs="Times New Roman"/>
          <w:lang w:eastAsia="it-IT"/>
        </w:rPr>
        <w:t xml:space="preserve"> vista in </w:t>
      </w:r>
      <w:r w:rsidR="00AD407D" w:rsidRPr="007557F6">
        <w:rPr>
          <w:rFonts w:eastAsia="Times New Roman" w:cs="Times New Roman"/>
          <w:lang w:eastAsia="it-IT"/>
        </w:rPr>
        <w:t>tre disegni</w:t>
      </w:r>
      <w:r w:rsidR="001D60FA" w:rsidRPr="007557F6">
        <w:rPr>
          <w:rFonts w:eastAsia="Times New Roman" w:cs="Times New Roman"/>
          <w:lang w:eastAsia="it-IT"/>
        </w:rPr>
        <w:t xml:space="preserve">, in cui realizzò un </w:t>
      </w:r>
      <w:r w:rsidR="00AD407D" w:rsidRPr="007557F6">
        <w:rPr>
          <w:rFonts w:eastAsia="Times New Roman" w:cs="Times New Roman"/>
          <w:lang w:eastAsia="it-IT"/>
        </w:rPr>
        <w:t>progressivo focus sul monumento</w:t>
      </w:r>
      <w:r w:rsidR="00101F9B" w:rsidRPr="007557F6">
        <w:rPr>
          <w:rFonts w:eastAsia="Times New Roman" w:cs="Times New Roman"/>
          <w:lang w:eastAsia="it-IT"/>
        </w:rPr>
        <w:t>,</w:t>
      </w:r>
      <w:r w:rsidR="00006561" w:rsidRPr="007557F6">
        <w:rPr>
          <w:rFonts w:eastAsia="Times New Roman" w:cs="Times New Roman"/>
          <w:lang w:eastAsia="it-IT"/>
        </w:rPr>
        <w:t xml:space="preserve"> ritraendolo</w:t>
      </w:r>
      <w:r w:rsidR="00AD407D" w:rsidRPr="007557F6">
        <w:rPr>
          <w:rFonts w:eastAsia="Times New Roman" w:cs="Times New Roman"/>
          <w:lang w:eastAsia="it-IT"/>
        </w:rPr>
        <w:t xml:space="preserve"> dapprima </w:t>
      </w:r>
      <w:r w:rsidR="00006561" w:rsidRPr="007557F6">
        <w:rPr>
          <w:rFonts w:eastAsia="Times New Roman" w:cs="Times New Roman"/>
          <w:lang w:eastAsia="it-IT"/>
        </w:rPr>
        <w:t xml:space="preserve">da lontano, </w:t>
      </w:r>
      <w:r w:rsidR="00AD407D" w:rsidRPr="007557F6">
        <w:rPr>
          <w:rFonts w:eastAsia="Times New Roman" w:cs="Times New Roman"/>
          <w:lang w:eastAsia="it-IT"/>
        </w:rPr>
        <w:t>nel suo contesto ambientale, poi in dettaglio con riproduzioni sempre più particolareggiate della struttura e del suo apparato decorativo</w:t>
      </w:r>
      <w:r w:rsidR="00472AC2" w:rsidRPr="007557F6">
        <w:rPr>
          <w:rStyle w:val="Rimandonotaapidipagina"/>
          <w:rFonts w:eastAsia="Times New Roman" w:cs="Times New Roman"/>
          <w:lang w:eastAsia="it-IT"/>
        </w:rPr>
        <w:footnoteReference w:id="50"/>
      </w:r>
      <w:r w:rsidR="001D60FA" w:rsidRPr="007557F6">
        <w:rPr>
          <w:rFonts w:eastAsia="Times New Roman" w:cs="Times New Roman"/>
          <w:lang w:eastAsia="it-IT"/>
        </w:rPr>
        <w:t xml:space="preserve">. Alla fine dell’Ottocento questo impatto </w:t>
      </w:r>
      <w:r w:rsidR="00566FCA" w:rsidRPr="007557F6">
        <w:rPr>
          <w:rFonts w:cs="Times New Roman"/>
        </w:rPr>
        <w:t>s</w:t>
      </w:r>
      <w:r w:rsidR="00243766" w:rsidRPr="007557F6">
        <w:rPr>
          <w:rFonts w:cs="Times New Roman"/>
        </w:rPr>
        <w:t>embra</w:t>
      </w:r>
      <w:r w:rsidR="00566FCA" w:rsidRPr="007557F6">
        <w:rPr>
          <w:rFonts w:cs="Times New Roman"/>
        </w:rPr>
        <w:t xml:space="preserve"> invece</w:t>
      </w:r>
      <w:r w:rsidR="00243766" w:rsidRPr="007557F6">
        <w:rPr>
          <w:rFonts w:cs="Times New Roman"/>
        </w:rPr>
        <w:t xml:space="preserve"> attenuato dall’incipiente urbanizzazione dell</w:t>
      </w:r>
      <w:r w:rsidR="00566FCA" w:rsidRPr="007557F6">
        <w:rPr>
          <w:rFonts w:cs="Times New Roman"/>
        </w:rPr>
        <w:t>’area</w:t>
      </w:r>
      <w:r w:rsidR="001D60FA" w:rsidRPr="007557F6">
        <w:rPr>
          <w:rFonts w:cs="Times New Roman"/>
        </w:rPr>
        <w:t xml:space="preserve">, come </w:t>
      </w:r>
      <w:r w:rsidR="00922991" w:rsidRPr="007557F6">
        <w:rPr>
          <w:rFonts w:cs="Times New Roman"/>
        </w:rPr>
        <w:t>è documentato anche</w:t>
      </w:r>
      <w:r w:rsidR="001D60FA" w:rsidRPr="007557F6">
        <w:rPr>
          <w:rFonts w:cs="Times New Roman"/>
        </w:rPr>
        <w:t xml:space="preserve"> da Chiesi</w:t>
      </w:r>
      <w:r w:rsidR="00472AC2" w:rsidRPr="007557F6">
        <w:rPr>
          <w:rStyle w:val="Rimandonotaapidipagina"/>
          <w:rFonts w:cs="Times New Roman"/>
        </w:rPr>
        <w:footnoteReference w:id="51"/>
      </w:r>
      <w:r w:rsidR="00472AC2" w:rsidRPr="007557F6">
        <w:rPr>
          <w:rFonts w:cs="Times New Roman"/>
        </w:rPr>
        <w:t xml:space="preserve"> </w:t>
      </w:r>
      <w:r w:rsidR="001D60FA" w:rsidRPr="007557F6">
        <w:rPr>
          <w:rFonts w:cs="Times New Roman"/>
        </w:rPr>
        <w:t xml:space="preserve">e da altre </w:t>
      </w:r>
      <w:r w:rsidR="00A95F12">
        <w:rPr>
          <w:rFonts w:cs="Times New Roman"/>
        </w:rPr>
        <w:t>fonti</w:t>
      </w:r>
      <w:r w:rsidR="001D60FA" w:rsidRPr="007557F6">
        <w:rPr>
          <w:rFonts w:cs="Times New Roman"/>
        </w:rPr>
        <w:t xml:space="preserve"> coeve</w:t>
      </w:r>
      <w:r w:rsidR="00566FCA" w:rsidRPr="007557F6">
        <w:rPr>
          <w:rFonts w:cs="Times New Roman"/>
        </w:rPr>
        <w:t>. L</w:t>
      </w:r>
      <w:r w:rsidR="00243766" w:rsidRPr="007557F6">
        <w:rPr>
          <w:rFonts w:cs="Times New Roman"/>
        </w:rPr>
        <w:t>’ingresso</w:t>
      </w:r>
      <w:r w:rsidR="00566FCA" w:rsidRPr="007557F6">
        <w:rPr>
          <w:rFonts w:cs="Times New Roman"/>
        </w:rPr>
        <w:t xml:space="preserve"> in paese, infatti,</w:t>
      </w:r>
      <w:r w:rsidR="00243766" w:rsidRPr="007557F6">
        <w:rPr>
          <w:rFonts w:cs="Times New Roman"/>
        </w:rPr>
        <w:t xml:space="preserve"> </w:t>
      </w:r>
      <w:r w:rsidR="001D60FA" w:rsidRPr="007557F6">
        <w:rPr>
          <w:rFonts w:cs="Times New Roman"/>
        </w:rPr>
        <w:t xml:space="preserve">per Chiesi </w:t>
      </w:r>
      <w:r w:rsidR="00AD407D" w:rsidRPr="007557F6">
        <w:rPr>
          <w:rFonts w:cs="Times New Roman"/>
        </w:rPr>
        <w:t>«</w:t>
      </w:r>
      <w:r w:rsidR="00243766" w:rsidRPr="007557F6">
        <w:rPr>
          <w:rFonts w:cs="Times New Roman"/>
        </w:rPr>
        <w:t>non è gran che trionfale</w:t>
      </w:r>
      <w:r w:rsidR="00922991" w:rsidRPr="007557F6">
        <w:rPr>
          <w:rFonts w:cs="Times New Roman"/>
        </w:rPr>
        <w:t>»</w:t>
      </w:r>
      <w:r w:rsidR="000D75B1" w:rsidRPr="007557F6">
        <w:rPr>
          <w:rStyle w:val="Rimandonotaapidipagina"/>
          <w:rFonts w:cs="Times New Roman"/>
        </w:rPr>
        <w:footnoteReference w:id="52"/>
      </w:r>
      <w:r w:rsidR="00243766" w:rsidRPr="007557F6">
        <w:rPr>
          <w:rFonts w:cs="Times New Roman"/>
        </w:rPr>
        <w:t>.</w:t>
      </w:r>
      <w:r w:rsidR="00922991" w:rsidRPr="007557F6">
        <w:rPr>
          <w:rFonts w:cs="Times New Roman"/>
        </w:rPr>
        <w:t xml:space="preserve"> </w:t>
      </w:r>
      <w:r w:rsidR="00101F9B" w:rsidRPr="007557F6">
        <w:rPr>
          <w:rFonts w:cs="Times New Roman"/>
        </w:rPr>
        <w:t>Il percorso è</w:t>
      </w:r>
      <w:r w:rsidR="00922991" w:rsidRPr="007557F6">
        <w:rPr>
          <w:rFonts w:cs="Times New Roman"/>
        </w:rPr>
        <w:t xml:space="preserve"> «u</w:t>
      </w:r>
      <w:r w:rsidR="00243766" w:rsidRPr="007557F6">
        <w:rPr>
          <w:rFonts w:cs="Times New Roman"/>
        </w:rPr>
        <w:t>na lunga via, stretta, piuttosto tortuosa, in pendio, mal selciata, fiancheggiata da case né alte né basse, piuttosto vecchie e meschine, schiacciate le une sulle altre</w:t>
      </w:r>
      <w:r w:rsidR="00AD407D" w:rsidRPr="007557F6">
        <w:rPr>
          <w:rFonts w:cs="Times New Roman"/>
        </w:rPr>
        <w:t>»</w:t>
      </w:r>
      <w:r w:rsidR="00922991" w:rsidRPr="007557F6">
        <w:rPr>
          <w:rFonts w:cs="Times New Roman"/>
        </w:rPr>
        <w:t>, di cui si offre anche una rara immagine,</w:t>
      </w:r>
      <w:r w:rsidR="00922991" w:rsidRPr="007557F6">
        <w:rPr>
          <w:rStyle w:val="Rimandonotaapidipagina"/>
          <w:rFonts w:cs="Times New Roman"/>
        </w:rPr>
        <w:footnoteReference w:id="53"/>
      </w:r>
      <w:r w:rsidR="00922991" w:rsidRPr="007557F6">
        <w:rPr>
          <w:rFonts w:cs="Times New Roman"/>
        </w:rPr>
        <w:t xml:space="preserve"> </w:t>
      </w:r>
      <w:r w:rsidR="00AD407D" w:rsidRPr="007557F6">
        <w:rPr>
          <w:rFonts w:cs="Times New Roman"/>
        </w:rPr>
        <w:t>ma</w:t>
      </w:r>
      <w:r w:rsidR="00243766" w:rsidRPr="007557F6">
        <w:rPr>
          <w:rFonts w:cs="Times New Roman"/>
        </w:rPr>
        <w:t xml:space="preserve"> il disagio per la miserabile vista delle povere abitazioni lascia il </w:t>
      </w:r>
      <w:r w:rsidR="00E60361" w:rsidRPr="007557F6">
        <w:rPr>
          <w:rFonts w:cs="Times New Roman"/>
        </w:rPr>
        <w:t>posto all</w:t>
      </w:r>
      <w:r w:rsidR="00AD407D" w:rsidRPr="007557F6">
        <w:rPr>
          <w:rFonts w:cs="Times New Roman"/>
        </w:rPr>
        <w:t>o stupore quando,</w:t>
      </w:r>
      <w:r w:rsidR="001D60FA" w:rsidRPr="007557F6">
        <w:rPr>
          <w:rFonts w:cs="Times New Roman"/>
        </w:rPr>
        <w:t xml:space="preserve"> </w:t>
      </w:r>
      <w:r w:rsidR="00AD407D" w:rsidRPr="007557F6">
        <w:rPr>
          <w:rFonts w:cs="Times New Roman"/>
        </w:rPr>
        <w:t xml:space="preserve">arrivati davanti al prospetto della </w:t>
      </w:r>
      <w:r w:rsidR="00243766" w:rsidRPr="007557F6">
        <w:rPr>
          <w:rFonts w:cs="Times New Roman"/>
        </w:rPr>
        <w:t xml:space="preserve">Cattedrale, </w:t>
      </w:r>
      <w:r w:rsidR="00472AC2" w:rsidRPr="007557F6">
        <w:rPr>
          <w:rFonts w:cs="Times New Roman"/>
        </w:rPr>
        <w:t>«</w:t>
      </w:r>
      <w:r w:rsidR="00243766" w:rsidRPr="007557F6">
        <w:rPr>
          <w:rFonts w:cs="Times New Roman"/>
        </w:rPr>
        <w:t>glorioso monumento dell’arte siculo-araba</w:t>
      </w:r>
      <w:r w:rsidR="00472AC2" w:rsidRPr="007557F6">
        <w:rPr>
          <w:rFonts w:cs="Times New Roman"/>
        </w:rPr>
        <w:t>»</w:t>
      </w:r>
      <w:r w:rsidR="00AD407D" w:rsidRPr="007557F6">
        <w:rPr>
          <w:rFonts w:cs="Times New Roman"/>
        </w:rPr>
        <w:t xml:space="preserve">, lo si </w:t>
      </w:r>
      <w:r w:rsidR="00243766" w:rsidRPr="007557F6">
        <w:rPr>
          <w:rFonts w:cs="Times New Roman"/>
        </w:rPr>
        <w:t xml:space="preserve">ammira </w:t>
      </w:r>
      <w:r w:rsidR="00472AC2" w:rsidRPr="007557F6">
        <w:rPr>
          <w:rFonts w:cs="Times New Roman"/>
        </w:rPr>
        <w:t>«</w:t>
      </w:r>
      <w:r w:rsidR="00243766" w:rsidRPr="007557F6">
        <w:rPr>
          <w:rFonts w:cs="Times New Roman"/>
        </w:rPr>
        <w:t>col naso in aria e cogli occhi puntati</w:t>
      </w:r>
      <w:r w:rsidR="00472AC2" w:rsidRPr="007557F6">
        <w:rPr>
          <w:rFonts w:cs="Times New Roman"/>
        </w:rPr>
        <w:t>»</w:t>
      </w:r>
      <w:r w:rsidR="004219A3" w:rsidRPr="007557F6">
        <w:rPr>
          <w:rFonts w:cs="Times New Roman"/>
        </w:rPr>
        <w:t>.</w:t>
      </w:r>
      <w:r w:rsidR="004219A3" w:rsidRPr="007557F6">
        <w:rPr>
          <w:rStyle w:val="Rimandonotaapidipagina"/>
          <w:rFonts w:cs="Times New Roman"/>
        </w:rPr>
        <w:footnoteReference w:id="54"/>
      </w:r>
      <w:r w:rsidR="005F1331" w:rsidRPr="007557F6">
        <w:rPr>
          <w:rFonts w:cs="Times New Roman"/>
        </w:rPr>
        <w:t xml:space="preserve"> </w:t>
      </w:r>
      <w:r w:rsidR="004F00C9" w:rsidRPr="007557F6">
        <w:rPr>
          <w:rFonts w:cs="Times New Roman"/>
        </w:rPr>
        <w:t>L’i</w:t>
      </w:r>
      <w:r w:rsidR="005F1331" w:rsidRPr="007557F6">
        <w:rPr>
          <w:rFonts w:cs="Times New Roman"/>
        </w:rPr>
        <w:t xml:space="preserve">nterno si rivela </w:t>
      </w:r>
      <w:r w:rsidR="004219A3" w:rsidRPr="007557F6">
        <w:rPr>
          <w:rFonts w:cs="Times New Roman"/>
        </w:rPr>
        <w:t>«</w:t>
      </w:r>
      <w:r w:rsidR="005F1331" w:rsidRPr="007557F6">
        <w:rPr>
          <w:rFonts w:cs="Times New Roman"/>
        </w:rPr>
        <w:t>un fantastico miracolo d’oreficeria</w:t>
      </w:r>
      <w:r w:rsidR="004219A3" w:rsidRPr="007557F6">
        <w:rPr>
          <w:rFonts w:cs="Times New Roman"/>
        </w:rPr>
        <w:t>»</w:t>
      </w:r>
      <w:r w:rsidR="004219A3" w:rsidRPr="007557F6">
        <w:rPr>
          <w:rStyle w:val="Rimandonotaapidipagina"/>
          <w:rFonts w:cs="Times New Roman"/>
        </w:rPr>
        <w:footnoteReference w:id="55"/>
      </w:r>
      <w:r w:rsidR="00305AA1" w:rsidRPr="007557F6">
        <w:rPr>
          <w:rFonts w:cs="Times New Roman"/>
        </w:rPr>
        <w:t xml:space="preserve"> con il </w:t>
      </w:r>
      <w:r w:rsidR="00A95F12">
        <w:rPr>
          <w:rFonts w:cs="Times New Roman"/>
        </w:rPr>
        <w:t xml:space="preserve">suo </w:t>
      </w:r>
      <w:r w:rsidR="00305AA1" w:rsidRPr="007557F6">
        <w:rPr>
          <w:rFonts w:cs="Times New Roman"/>
        </w:rPr>
        <w:t>magnifico rivestimento musivo descritto attraverso interi brani riportati dal Di Marzo,</w:t>
      </w:r>
      <w:r w:rsidR="005F1331" w:rsidRPr="007557F6">
        <w:rPr>
          <w:rFonts w:cs="Times New Roman"/>
        </w:rPr>
        <w:t xml:space="preserve"> </w:t>
      </w:r>
      <w:r w:rsidR="00305AA1" w:rsidRPr="007557F6">
        <w:rPr>
          <w:rFonts w:cs="Times New Roman"/>
        </w:rPr>
        <w:t>e</w:t>
      </w:r>
      <w:r w:rsidR="00101F9B" w:rsidRPr="007557F6">
        <w:rPr>
          <w:rFonts w:cs="Times New Roman"/>
        </w:rPr>
        <w:t xml:space="preserve"> con</w:t>
      </w:r>
      <w:r w:rsidR="00305AA1" w:rsidRPr="007557F6">
        <w:rPr>
          <w:rFonts w:cs="Times New Roman"/>
        </w:rPr>
        <w:t xml:space="preserve"> i sepolcri dei re normanni. L</w:t>
      </w:r>
      <w:r w:rsidR="005F1331" w:rsidRPr="007557F6">
        <w:rPr>
          <w:rFonts w:cs="Times New Roman"/>
        </w:rPr>
        <w:t xml:space="preserve">’annesso chiostro è </w:t>
      </w:r>
      <w:r w:rsidR="004219A3" w:rsidRPr="007557F6">
        <w:rPr>
          <w:rFonts w:cs="Times New Roman"/>
        </w:rPr>
        <w:t>«</w:t>
      </w:r>
      <w:r w:rsidR="005F1331" w:rsidRPr="007557F6">
        <w:rPr>
          <w:rFonts w:cs="Times New Roman"/>
        </w:rPr>
        <w:t>semplicemente meraviglioso</w:t>
      </w:r>
      <w:r w:rsidR="004219A3" w:rsidRPr="007557F6">
        <w:rPr>
          <w:rFonts w:cs="Times New Roman"/>
        </w:rPr>
        <w:t>»</w:t>
      </w:r>
      <w:r w:rsidR="00B54A02">
        <w:rPr>
          <w:rStyle w:val="Rimandonotaapidipagina"/>
          <w:rFonts w:cs="Times New Roman"/>
        </w:rPr>
        <w:footnoteReference w:id="56"/>
      </w:r>
      <w:r w:rsidR="005F1331" w:rsidRPr="007557F6">
        <w:rPr>
          <w:rFonts w:cs="Times New Roman"/>
        </w:rPr>
        <w:t xml:space="preserve"> per l’eleganza e la complessità della concezione generale, per la qualità delle decorazioni, per la vastità dello spazio</w:t>
      </w:r>
      <w:r w:rsidR="00305AA1" w:rsidRPr="007557F6">
        <w:rPr>
          <w:rFonts w:cs="Times New Roman"/>
        </w:rPr>
        <w:t>.</w:t>
      </w:r>
      <w:r w:rsidR="00305AA1" w:rsidRPr="007557F6">
        <w:rPr>
          <w:rFonts w:cs="Times New Roman"/>
          <w:highlight w:val="yellow"/>
        </w:rPr>
        <w:t xml:space="preserve"> </w:t>
      </w:r>
    </w:p>
    <w:p w:rsidR="009A3D2A" w:rsidRPr="007557F6" w:rsidRDefault="008F5BB2" w:rsidP="000902A9">
      <w:pPr>
        <w:spacing w:after="0"/>
        <w:jc w:val="both"/>
        <w:rPr>
          <w:rFonts w:cs="Times New Roman"/>
        </w:rPr>
      </w:pPr>
      <w:r w:rsidRPr="007557F6">
        <w:rPr>
          <w:rFonts w:cs="Times New Roman"/>
        </w:rPr>
        <w:t xml:space="preserve">   </w:t>
      </w:r>
      <w:r w:rsidR="001D60FA" w:rsidRPr="007557F6">
        <w:rPr>
          <w:rFonts w:cs="Times New Roman"/>
        </w:rPr>
        <w:t>La Cattedrale di Catania</w:t>
      </w:r>
      <w:r w:rsidR="004219A3" w:rsidRPr="007557F6">
        <w:rPr>
          <w:rFonts w:cs="Times New Roman"/>
        </w:rPr>
        <w:t>,</w:t>
      </w:r>
      <w:r w:rsidR="004219A3" w:rsidRPr="007557F6">
        <w:rPr>
          <w:rStyle w:val="Rimandonotaapidipagina"/>
          <w:rFonts w:cs="Times New Roman"/>
        </w:rPr>
        <w:footnoteReference w:id="57"/>
      </w:r>
      <w:r w:rsidR="001D60FA" w:rsidRPr="007557F6">
        <w:rPr>
          <w:rFonts w:cs="Times New Roman"/>
        </w:rPr>
        <w:t xml:space="preserve"> </w:t>
      </w:r>
      <w:r w:rsidR="003F7045" w:rsidRPr="007557F6">
        <w:rPr>
          <w:rFonts w:cs="Times New Roman"/>
        </w:rPr>
        <w:t xml:space="preserve">fondata nel 1090 e </w:t>
      </w:r>
      <w:r w:rsidR="001D60FA" w:rsidRPr="007557F6">
        <w:rPr>
          <w:rFonts w:cs="Times New Roman"/>
        </w:rPr>
        <w:t xml:space="preserve">in </w:t>
      </w:r>
      <w:r w:rsidR="00717968" w:rsidRPr="007557F6">
        <w:rPr>
          <w:rFonts w:cs="Times New Roman"/>
        </w:rPr>
        <w:t xml:space="preserve">gran </w:t>
      </w:r>
      <w:r w:rsidR="001D60FA" w:rsidRPr="007557F6">
        <w:rPr>
          <w:rFonts w:cs="Times New Roman"/>
        </w:rPr>
        <w:t>parte ricostruita e modificata nel corso dei secoli</w:t>
      </w:r>
      <w:r w:rsidR="003F7045" w:rsidRPr="007557F6">
        <w:rPr>
          <w:rFonts w:cs="Times New Roman"/>
        </w:rPr>
        <w:t xml:space="preserve">, </w:t>
      </w:r>
      <w:r w:rsidR="00717968" w:rsidRPr="007557F6">
        <w:rPr>
          <w:rFonts w:cs="Times New Roman"/>
        </w:rPr>
        <w:t>in particolare dopo il terremoto del 169</w:t>
      </w:r>
      <w:r w:rsidR="00922991" w:rsidRPr="007557F6">
        <w:rPr>
          <w:rFonts w:cs="Times New Roman"/>
        </w:rPr>
        <w:t>3</w:t>
      </w:r>
      <w:r w:rsidR="001D60FA" w:rsidRPr="007557F6">
        <w:rPr>
          <w:rFonts w:cs="Times New Roman"/>
        </w:rPr>
        <w:t>, viene</w:t>
      </w:r>
      <w:r w:rsidR="00627723" w:rsidRPr="007557F6">
        <w:rPr>
          <w:rFonts w:cs="Times New Roman"/>
        </w:rPr>
        <w:t xml:space="preserve"> raffigurata </w:t>
      </w:r>
      <w:r w:rsidR="004F00C9" w:rsidRPr="007557F6">
        <w:rPr>
          <w:rFonts w:cs="Times New Roman"/>
        </w:rPr>
        <w:t>di scorcio, in modo da</w:t>
      </w:r>
      <w:r w:rsidR="00627723" w:rsidRPr="007557F6">
        <w:rPr>
          <w:rFonts w:cs="Times New Roman"/>
        </w:rPr>
        <w:t xml:space="preserve"> evid</w:t>
      </w:r>
      <w:r w:rsidR="004F00C9" w:rsidRPr="007557F6">
        <w:rPr>
          <w:rFonts w:cs="Times New Roman"/>
        </w:rPr>
        <w:t>enziare</w:t>
      </w:r>
      <w:r w:rsidR="00627723" w:rsidRPr="007557F6">
        <w:rPr>
          <w:rFonts w:cs="Times New Roman"/>
        </w:rPr>
        <w:t xml:space="preserve"> l</w:t>
      </w:r>
      <w:r w:rsidR="00EE09B7" w:rsidRPr="007557F6">
        <w:rPr>
          <w:rFonts w:cs="Times New Roman"/>
        </w:rPr>
        <w:t>a</w:t>
      </w:r>
      <w:r w:rsidR="004F00C9" w:rsidRPr="007557F6">
        <w:rPr>
          <w:rFonts w:cs="Times New Roman"/>
        </w:rPr>
        <w:t xml:space="preserve"> vista della </w:t>
      </w:r>
      <w:r w:rsidR="00EE09B7" w:rsidRPr="007557F6">
        <w:rPr>
          <w:rFonts w:cs="Times New Roman"/>
        </w:rPr>
        <w:t>lunga navata</w:t>
      </w:r>
      <w:r w:rsidR="00686E1A" w:rsidRPr="007557F6">
        <w:rPr>
          <w:rFonts w:cs="Times New Roman"/>
        </w:rPr>
        <w:t xml:space="preserve"> (il cui perimetro è ancora quello originario)</w:t>
      </w:r>
      <w:r w:rsidR="00EE09B7" w:rsidRPr="007557F6">
        <w:rPr>
          <w:rFonts w:cs="Times New Roman"/>
        </w:rPr>
        <w:t xml:space="preserve"> e </w:t>
      </w:r>
      <w:r w:rsidR="004F00C9" w:rsidRPr="007557F6">
        <w:rPr>
          <w:rFonts w:cs="Times New Roman"/>
        </w:rPr>
        <w:t>del</w:t>
      </w:r>
      <w:r w:rsidR="00EE09B7" w:rsidRPr="007557F6">
        <w:rPr>
          <w:rFonts w:cs="Times New Roman"/>
        </w:rPr>
        <w:t>la cupola settecentesca</w:t>
      </w:r>
      <w:r w:rsidR="0011313A">
        <w:rPr>
          <w:rStyle w:val="Rimandonotaapidipagina"/>
          <w:rFonts w:cs="Times New Roman"/>
        </w:rPr>
        <w:footnoteReference w:id="58"/>
      </w:r>
      <w:r w:rsidR="00B54A02">
        <w:rPr>
          <w:rFonts w:cs="Times New Roman"/>
        </w:rPr>
        <w:t>.</w:t>
      </w:r>
      <w:r w:rsidR="00627723" w:rsidRPr="007557F6">
        <w:rPr>
          <w:rFonts w:cs="Times New Roman"/>
        </w:rPr>
        <w:t xml:space="preserve"> Il monumento domina </w:t>
      </w:r>
      <w:r w:rsidR="004F00C9" w:rsidRPr="007557F6">
        <w:rPr>
          <w:rFonts w:cs="Times New Roman"/>
        </w:rPr>
        <w:t>l</w:t>
      </w:r>
      <w:r w:rsidR="00EE09B7" w:rsidRPr="007557F6">
        <w:rPr>
          <w:rFonts w:cs="Times New Roman"/>
        </w:rPr>
        <w:t>a città dal mare in un’altra incisione</w:t>
      </w:r>
      <w:r w:rsidR="00686E1A" w:rsidRPr="007557F6">
        <w:rPr>
          <w:rFonts w:cs="Times New Roman"/>
        </w:rPr>
        <w:t xml:space="preserve"> in cui, però,</w:t>
      </w:r>
      <w:r w:rsidR="00EE09B7" w:rsidRPr="007557F6">
        <w:rPr>
          <w:rFonts w:cs="Times New Roman"/>
        </w:rPr>
        <w:t xml:space="preserve"> </w:t>
      </w:r>
      <w:r w:rsidR="00686E1A" w:rsidRPr="007557F6">
        <w:rPr>
          <w:rFonts w:cs="Times New Roman"/>
        </w:rPr>
        <w:t>si documenta l’inizio di</w:t>
      </w:r>
      <w:r w:rsidR="00EE09B7" w:rsidRPr="007557F6">
        <w:rPr>
          <w:rFonts w:cs="Times New Roman"/>
        </w:rPr>
        <w:t xml:space="preserve"> una fase di importanti trasformazioni della </w:t>
      </w:r>
      <w:r w:rsidRPr="007557F6">
        <w:rPr>
          <w:rFonts w:cs="Times New Roman"/>
        </w:rPr>
        <w:t>fascia</w:t>
      </w:r>
      <w:r w:rsidR="00EE09B7" w:rsidRPr="007557F6">
        <w:rPr>
          <w:rFonts w:cs="Times New Roman"/>
        </w:rPr>
        <w:t xml:space="preserve"> cost</w:t>
      </w:r>
      <w:r w:rsidRPr="007557F6">
        <w:rPr>
          <w:rFonts w:cs="Times New Roman"/>
        </w:rPr>
        <w:t>iera</w:t>
      </w:r>
      <w:r w:rsidR="00350CD6" w:rsidRPr="007557F6">
        <w:rPr>
          <w:rFonts w:cs="Times New Roman"/>
        </w:rPr>
        <w:t xml:space="preserve"> (fig. </w:t>
      </w:r>
      <w:r w:rsidR="00154406">
        <w:rPr>
          <w:rFonts w:cs="Times New Roman"/>
        </w:rPr>
        <w:t>4</w:t>
      </w:r>
      <w:r w:rsidR="00350CD6" w:rsidRPr="007557F6">
        <w:rPr>
          <w:rFonts w:cs="Times New Roman"/>
        </w:rPr>
        <w:t>)</w:t>
      </w:r>
      <w:r w:rsidR="00686E1A" w:rsidRPr="007557F6">
        <w:rPr>
          <w:rFonts w:cs="Times New Roman"/>
        </w:rPr>
        <w:t>. Si vedono i</w:t>
      </w:r>
      <w:r w:rsidR="00EE09B7" w:rsidRPr="007557F6">
        <w:rPr>
          <w:rFonts w:cs="Times New Roman"/>
        </w:rPr>
        <w:t xml:space="preserve"> piloni della linea ferroviaria</w:t>
      </w:r>
      <w:r w:rsidR="00146BB8" w:rsidRPr="007557F6">
        <w:rPr>
          <w:rFonts w:cs="Times New Roman"/>
        </w:rPr>
        <w:t xml:space="preserve"> a quell’epoca ancora</w:t>
      </w:r>
      <w:r w:rsidR="00EE09B7" w:rsidRPr="007557F6">
        <w:rPr>
          <w:rFonts w:cs="Times New Roman"/>
        </w:rPr>
        <w:t xml:space="preserve"> immersi nel mare</w:t>
      </w:r>
      <w:r w:rsidR="00146BB8" w:rsidRPr="007557F6">
        <w:rPr>
          <w:rFonts w:cs="Times New Roman"/>
        </w:rPr>
        <w:t>,</w:t>
      </w:r>
      <w:r w:rsidR="00EE09B7" w:rsidRPr="007557F6">
        <w:rPr>
          <w:rFonts w:cs="Times New Roman"/>
        </w:rPr>
        <w:t xml:space="preserve"> e le banchine del porto in costruzione</w:t>
      </w:r>
      <w:r w:rsidR="00BD60F0" w:rsidRPr="007557F6">
        <w:rPr>
          <w:rStyle w:val="Rimandonotaapidipagina"/>
          <w:rFonts w:cs="Times New Roman"/>
        </w:rPr>
        <w:footnoteReference w:id="59"/>
      </w:r>
      <w:r w:rsidR="00686E1A" w:rsidRPr="007557F6">
        <w:rPr>
          <w:rFonts w:cs="Times New Roman"/>
        </w:rPr>
        <w:t xml:space="preserve">: l’opera </w:t>
      </w:r>
      <w:r w:rsidR="00EE09B7" w:rsidRPr="007557F6">
        <w:rPr>
          <w:rFonts w:cs="Times New Roman"/>
        </w:rPr>
        <w:t xml:space="preserve">avrebbe </w:t>
      </w:r>
      <w:r w:rsidR="00146BB8" w:rsidRPr="007557F6">
        <w:rPr>
          <w:rFonts w:cs="Times New Roman"/>
        </w:rPr>
        <w:t>modificato</w:t>
      </w:r>
      <w:r w:rsidR="00EE09B7" w:rsidRPr="007557F6">
        <w:rPr>
          <w:rFonts w:cs="Times New Roman"/>
        </w:rPr>
        <w:t xml:space="preserve"> definitivamente l’originario contesto in cui </w:t>
      </w:r>
      <w:r w:rsidR="00686E1A" w:rsidRPr="007557F6">
        <w:rPr>
          <w:rFonts w:cs="Times New Roman"/>
        </w:rPr>
        <w:t>la Cattedrale</w:t>
      </w:r>
      <w:r w:rsidR="00EE09B7" w:rsidRPr="007557F6">
        <w:rPr>
          <w:rFonts w:cs="Times New Roman"/>
        </w:rPr>
        <w:t xml:space="preserve"> era stat</w:t>
      </w:r>
      <w:r w:rsidR="00686E1A" w:rsidRPr="007557F6">
        <w:rPr>
          <w:rFonts w:cs="Times New Roman"/>
        </w:rPr>
        <w:t>a</w:t>
      </w:r>
      <w:r w:rsidR="00EE09B7" w:rsidRPr="007557F6">
        <w:rPr>
          <w:rFonts w:cs="Times New Roman"/>
        </w:rPr>
        <w:t xml:space="preserve"> concepit</w:t>
      </w:r>
      <w:r w:rsidR="00686E1A" w:rsidRPr="007557F6">
        <w:rPr>
          <w:rFonts w:cs="Times New Roman"/>
        </w:rPr>
        <w:t>a</w:t>
      </w:r>
      <w:r w:rsidR="00EE09B7" w:rsidRPr="007557F6">
        <w:rPr>
          <w:rFonts w:cs="Times New Roman"/>
        </w:rPr>
        <w:t xml:space="preserve"> e realizzat</w:t>
      </w:r>
      <w:r w:rsidR="00686E1A" w:rsidRPr="007557F6">
        <w:rPr>
          <w:rFonts w:cs="Times New Roman"/>
        </w:rPr>
        <w:t>a, e soprattutto ne avrebbe</w:t>
      </w:r>
      <w:r w:rsidR="00146BB8" w:rsidRPr="007557F6">
        <w:rPr>
          <w:rFonts w:cs="Times New Roman"/>
        </w:rPr>
        <w:t xml:space="preserve"> cancellato</w:t>
      </w:r>
      <w:r w:rsidR="00686E1A" w:rsidRPr="007557F6">
        <w:rPr>
          <w:rFonts w:cs="Times New Roman"/>
        </w:rPr>
        <w:t xml:space="preserve"> la visibilità dal mare, che </w:t>
      </w:r>
      <w:r w:rsidR="00DB26AD" w:rsidRPr="007557F6">
        <w:rPr>
          <w:rFonts w:cs="Times New Roman"/>
        </w:rPr>
        <w:t>era stato</w:t>
      </w:r>
      <w:r w:rsidR="00686E1A" w:rsidRPr="007557F6">
        <w:rPr>
          <w:rFonts w:cs="Times New Roman"/>
        </w:rPr>
        <w:t xml:space="preserve"> uno degli elementi costitutivi del progetto medievale</w:t>
      </w:r>
      <w:r w:rsidR="00EE09B7" w:rsidRPr="007557F6">
        <w:rPr>
          <w:rFonts w:cs="Times New Roman"/>
        </w:rPr>
        <w:t xml:space="preserve">. </w:t>
      </w:r>
      <w:r w:rsidR="004C3E27" w:rsidRPr="007557F6">
        <w:rPr>
          <w:rFonts w:cs="Times New Roman"/>
        </w:rPr>
        <w:t>Allo stesso modo, il federiciano Castello Ursino, sul versante meridionale della città, aveva perso il suo carattere di segno distintivo del panorama urbano in seguito alla colata lavica del 1663</w:t>
      </w:r>
      <w:r w:rsidRPr="007557F6">
        <w:rPr>
          <w:rFonts w:cs="Times New Roman"/>
        </w:rPr>
        <w:t>, che ne aveva riempito il fossato e lo aveva circondato allontanandolo dalla costa di oltre un miglio: l</w:t>
      </w:r>
      <w:r w:rsidR="004C3E27" w:rsidRPr="007557F6">
        <w:rPr>
          <w:rFonts w:cs="Times New Roman"/>
        </w:rPr>
        <w:t>’immagine che ne propone Chiesi</w:t>
      </w:r>
      <w:r w:rsidR="00D35DC1" w:rsidRPr="007557F6">
        <w:rPr>
          <w:rStyle w:val="Rimandonotaapidipagina"/>
          <w:rFonts w:cs="Times New Roman"/>
        </w:rPr>
        <w:footnoteReference w:id="60"/>
      </w:r>
      <w:r w:rsidR="00F0665F" w:rsidRPr="007557F6">
        <w:rPr>
          <w:rFonts w:cs="Times New Roman"/>
        </w:rPr>
        <w:t xml:space="preserve"> è</w:t>
      </w:r>
      <w:r w:rsidR="0030518B" w:rsidRPr="007557F6">
        <w:rPr>
          <w:rFonts w:cs="Times New Roman"/>
        </w:rPr>
        <w:t xml:space="preserve"> anteriore ai primi lavori di restauro condotti a partire dagli anni Trenta del Novecento da Guido Libertini e</w:t>
      </w:r>
      <w:r w:rsidR="00DB26AD" w:rsidRPr="007557F6">
        <w:rPr>
          <w:rFonts w:cs="Times New Roman"/>
        </w:rPr>
        <w:t xml:space="preserve"> che,</w:t>
      </w:r>
      <w:r w:rsidR="0030518B" w:rsidRPr="007557F6">
        <w:rPr>
          <w:rFonts w:cs="Times New Roman"/>
        </w:rPr>
        <w:t xml:space="preserve"> proseguiti attraverso varie fasi fino al 2008</w:t>
      </w:r>
      <w:r w:rsidR="00F0665F" w:rsidRPr="007557F6">
        <w:rPr>
          <w:rFonts w:cs="Times New Roman"/>
        </w:rPr>
        <w:t>, ne avrebbero visto il progressivo adattamento da prigione e caserma a Museo civico</w:t>
      </w:r>
      <w:r w:rsidR="00000537" w:rsidRPr="007557F6">
        <w:rPr>
          <w:rStyle w:val="Rimandonotaapidipagina"/>
          <w:rFonts w:cs="Times New Roman"/>
        </w:rPr>
        <w:footnoteReference w:id="61"/>
      </w:r>
      <w:r w:rsidR="00F0665F" w:rsidRPr="007557F6">
        <w:rPr>
          <w:rFonts w:cs="Times New Roman"/>
        </w:rPr>
        <w:t>.</w:t>
      </w:r>
      <w:r w:rsidR="0030518B" w:rsidRPr="007557F6">
        <w:rPr>
          <w:rFonts w:cs="Times New Roman"/>
        </w:rPr>
        <w:t xml:space="preserve"> </w:t>
      </w:r>
      <w:r w:rsidR="00F0665F" w:rsidRPr="007557F6">
        <w:rPr>
          <w:rFonts w:cs="Times New Roman"/>
        </w:rPr>
        <w:t>L’</w:t>
      </w:r>
      <w:r w:rsidR="004C3E27" w:rsidRPr="007557F6">
        <w:rPr>
          <w:rFonts w:cs="Times New Roman"/>
        </w:rPr>
        <w:t>edificio</w:t>
      </w:r>
      <w:r w:rsidR="00F0665F" w:rsidRPr="007557F6">
        <w:rPr>
          <w:rFonts w:cs="Times New Roman"/>
        </w:rPr>
        <w:t>,</w:t>
      </w:r>
      <w:r w:rsidR="0030518B" w:rsidRPr="007557F6">
        <w:rPr>
          <w:rFonts w:cs="Times New Roman"/>
        </w:rPr>
        <w:t xml:space="preserve"> in</w:t>
      </w:r>
      <w:r w:rsidR="00F0665F" w:rsidRPr="007557F6">
        <w:rPr>
          <w:rFonts w:cs="Times New Roman"/>
        </w:rPr>
        <w:t xml:space="preserve"> evidente</w:t>
      </w:r>
      <w:r w:rsidR="0030518B" w:rsidRPr="007557F6">
        <w:rPr>
          <w:rFonts w:cs="Times New Roman"/>
        </w:rPr>
        <w:t xml:space="preserve"> stato di degrado,</w:t>
      </w:r>
      <w:r w:rsidR="004C3E27" w:rsidRPr="007557F6">
        <w:rPr>
          <w:rFonts w:cs="Times New Roman"/>
        </w:rPr>
        <w:t xml:space="preserve"> </w:t>
      </w:r>
      <w:r w:rsidR="00F0665F" w:rsidRPr="007557F6">
        <w:rPr>
          <w:rFonts w:cs="Times New Roman"/>
        </w:rPr>
        <w:t>presenta in facciata</w:t>
      </w:r>
      <w:r w:rsidR="00DB26AD" w:rsidRPr="007557F6">
        <w:rPr>
          <w:rFonts w:cs="Times New Roman"/>
        </w:rPr>
        <w:t xml:space="preserve"> ancora</w:t>
      </w:r>
      <w:r w:rsidR="00F0665F" w:rsidRPr="007557F6">
        <w:rPr>
          <w:rFonts w:cs="Times New Roman"/>
        </w:rPr>
        <w:t xml:space="preserve"> le s</w:t>
      </w:r>
      <w:r w:rsidR="0030518B" w:rsidRPr="007557F6">
        <w:rPr>
          <w:rFonts w:cs="Times New Roman"/>
        </w:rPr>
        <w:t>oprelevazioni moderne e la garitta</w:t>
      </w:r>
      <w:r w:rsidR="00F0665F" w:rsidRPr="007557F6">
        <w:rPr>
          <w:rFonts w:cs="Times New Roman"/>
        </w:rPr>
        <w:t xml:space="preserve"> che sarebbero state rimosse da Libertini, ed è preceduto da un piazzale desolato, di lì a pochi anni sistemato a giardino secondo il progetto di Francesco Fichera. Il fossato, invece, sarebbe stato scavato di nuovo soltanto </w:t>
      </w:r>
      <w:r w:rsidR="00000537" w:rsidRPr="007557F6">
        <w:rPr>
          <w:rFonts w:cs="Times New Roman"/>
        </w:rPr>
        <w:t>a partire dal 1988</w:t>
      </w:r>
      <w:r w:rsidR="00E27C06">
        <w:rPr>
          <w:rStyle w:val="Rimandonotaapidipagina"/>
          <w:rFonts w:cs="Times New Roman"/>
        </w:rPr>
        <w:footnoteReference w:id="62"/>
      </w:r>
      <w:r w:rsidR="00000537" w:rsidRPr="007557F6">
        <w:rPr>
          <w:rFonts w:cs="Times New Roman"/>
        </w:rPr>
        <w:t xml:space="preserve">. </w:t>
      </w:r>
    </w:p>
    <w:p w:rsidR="009A3D2A" w:rsidRPr="007557F6" w:rsidRDefault="008F5BB2" w:rsidP="000902A9">
      <w:pPr>
        <w:spacing w:after="0"/>
        <w:jc w:val="both"/>
        <w:rPr>
          <w:rFonts w:cs="Times New Roman"/>
        </w:rPr>
      </w:pPr>
      <w:r w:rsidRPr="007557F6">
        <w:rPr>
          <w:rFonts w:cs="Times New Roman"/>
        </w:rPr>
        <w:lastRenderedPageBreak/>
        <w:t xml:space="preserve">   </w:t>
      </w:r>
      <w:r w:rsidR="00F0665F" w:rsidRPr="007557F6">
        <w:rPr>
          <w:rFonts w:cs="Times New Roman"/>
        </w:rPr>
        <w:t>T</w:t>
      </w:r>
      <w:r w:rsidR="004C3E27" w:rsidRPr="007557F6">
        <w:rPr>
          <w:rFonts w:cs="Times New Roman"/>
        </w:rPr>
        <w:t>ra i monumenti cittadini, Chiesi si sofferma</w:t>
      </w:r>
      <w:r w:rsidR="00006561" w:rsidRPr="007557F6">
        <w:rPr>
          <w:rFonts w:cs="Times New Roman"/>
        </w:rPr>
        <w:t xml:space="preserve"> </w:t>
      </w:r>
      <w:r w:rsidR="00DB26AD" w:rsidRPr="007557F6">
        <w:rPr>
          <w:rFonts w:cs="Times New Roman"/>
        </w:rPr>
        <w:t>anche</w:t>
      </w:r>
      <w:r w:rsidR="00006561" w:rsidRPr="007557F6">
        <w:rPr>
          <w:rFonts w:cs="Times New Roman"/>
        </w:rPr>
        <w:t xml:space="preserve"> </w:t>
      </w:r>
      <w:r w:rsidR="004C3E27" w:rsidRPr="007557F6">
        <w:rPr>
          <w:rFonts w:cs="Times New Roman"/>
        </w:rPr>
        <w:t>sulla chiesa del Santo Carcere</w:t>
      </w:r>
      <w:r w:rsidR="004219A3" w:rsidRPr="007557F6">
        <w:rPr>
          <w:rStyle w:val="Rimandonotaapidipagina"/>
          <w:rFonts w:cs="Times New Roman"/>
        </w:rPr>
        <w:footnoteReference w:id="63"/>
      </w:r>
      <w:r w:rsidR="00006561" w:rsidRPr="007557F6">
        <w:rPr>
          <w:rFonts w:cs="Times New Roman"/>
        </w:rPr>
        <w:t xml:space="preserve"> (così chiamata perché sorge sul luogo in cui sant’Agata, la patrona cittadina, </w:t>
      </w:r>
      <w:r w:rsidR="00146BB8" w:rsidRPr="007557F6">
        <w:rPr>
          <w:rFonts w:cs="Times New Roman"/>
        </w:rPr>
        <w:t xml:space="preserve">secondo la tradizione </w:t>
      </w:r>
      <w:r w:rsidR="00DB26AD" w:rsidRPr="007557F6">
        <w:rPr>
          <w:rFonts w:cs="Times New Roman"/>
        </w:rPr>
        <w:t>sarebbe stata imprigionata e avrebbe ricevuto la visita di san Pietro</w:t>
      </w:r>
      <w:r w:rsidR="00006561" w:rsidRPr="007557F6">
        <w:rPr>
          <w:rFonts w:cs="Times New Roman"/>
        </w:rPr>
        <w:t>)</w:t>
      </w:r>
      <w:r w:rsidR="004219A3" w:rsidRPr="007557F6">
        <w:rPr>
          <w:rFonts w:cs="Times New Roman"/>
        </w:rPr>
        <w:t xml:space="preserve">, </w:t>
      </w:r>
      <w:r w:rsidR="004C3E27" w:rsidRPr="007557F6">
        <w:rPr>
          <w:rFonts w:cs="Times New Roman"/>
        </w:rPr>
        <w:t>il cui portale vi era stato trasferito dalla Cattedrale dopo la ricostruzione settecentesca</w:t>
      </w:r>
      <w:r w:rsidR="00006561" w:rsidRPr="007557F6">
        <w:rPr>
          <w:rFonts w:cs="Times New Roman"/>
        </w:rPr>
        <w:t>.</w:t>
      </w:r>
      <w:r w:rsidR="00686E1A" w:rsidRPr="007557F6">
        <w:rPr>
          <w:rStyle w:val="Rimandonotaapidipagina"/>
          <w:rFonts w:cs="Times New Roman"/>
        </w:rPr>
        <w:footnoteReference w:id="64"/>
      </w:r>
      <w:r w:rsidR="00006561" w:rsidRPr="007557F6">
        <w:rPr>
          <w:rFonts w:cs="Times New Roman"/>
        </w:rPr>
        <w:t xml:space="preserve"> L’operazione, che non solo consentì di conservare un’opera legata alla memoria storica </w:t>
      </w:r>
      <w:r w:rsidR="00146BB8" w:rsidRPr="007557F6">
        <w:rPr>
          <w:rFonts w:cs="Times New Roman"/>
        </w:rPr>
        <w:t>locale</w:t>
      </w:r>
      <w:r w:rsidR="00DB26AD" w:rsidRPr="007557F6">
        <w:rPr>
          <w:rFonts w:cs="Times New Roman"/>
        </w:rPr>
        <w:t>,</w:t>
      </w:r>
      <w:r w:rsidR="00006561" w:rsidRPr="007557F6">
        <w:rPr>
          <w:rFonts w:cs="Times New Roman"/>
        </w:rPr>
        <w:t xml:space="preserve"> ma creava un legame ideale tra i luoghi </w:t>
      </w:r>
      <w:r w:rsidR="00146BB8" w:rsidRPr="007557F6">
        <w:rPr>
          <w:rFonts w:cs="Times New Roman"/>
        </w:rPr>
        <w:t>catanesi</w:t>
      </w:r>
      <w:r w:rsidR="00DB26AD" w:rsidRPr="007557F6">
        <w:rPr>
          <w:rFonts w:cs="Times New Roman"/>
        </w:rPr>
        <w:t xml:space="preserve"> </w:t>
      </w:r>
      <w:r w:rsidR="00006561" w:rsidRPr="007557F6">
        <w:rPr>
          <w:rFonts w:cs="Times New Roman"/>
        </w:rPr>
        <w:t>del culto agatino, colpì molto Chiesi</w:t>
      </w:r>
      <w:r w:rsidR="00DB26AD" w:rsidRPr="007557F6">
        <w:rPr>
          <w:rFonts w:cs="Times New Roman"/>
        </w:rPr>
        <w:t>. A</w:t>
      </w:r>
      <w:r w:rsidR="00006561" w:rsidRPr="007557F6">
        <w:rPr>
          <w:rFonts w:cs="Times New Roman"/>
        </w:rPr>
        <w:t>ccanto ad una rappresentazione della facciata del</w:t>
      </w:r>
      <w:r w:rsidR="009843AB" w:rsidRPr="007557F6">
        <w:rPr>
          <w:rFonts w:cs="Times New Roman"/>
        </w:rPr>
        <w:t xml:space="preserve">l’edificio </w:t>
      </w:r>
      <w:r w:rsidR="00006561" w:rsidRPr="007557F6">
        <w:rPr>
          <w:rFonts w:cs="Times New Roman"/>
        </w:rPr>
        <w:t>– di per sé oggetto di interesse dei viaggiatori già in passato: una bellissima incisione è infatti pubblicata dal Saint-Non</w:t>
      </w:r>
      <w:r w:rsidR="004219A3" w:rsidRPr="007557F6">
        <w:rPr>
          <w:rStyle w:val="Rimandonotaapidipagina"/>
          <w:rFonts w:cs="Times New Roman"/>
        </w:rPr>
        <w:footnoteReference w:id="65"/>
      </w:r>
      <w:r w:rsidR="00154406">
        <w:rPr>
          <w:rFonts w:cs="Times New Roman"/>
        </w:rPr>
        <w:t xml:space="preserve"> (fig. 5)</w:t>
      </w:r>
      <w:r w:rsidR="00006561" w:rsidRPr="007557F6">
        <w:rPr>
          <w:rFonts w:cs="Times New Roman"/>
        </w:rPr>
        <w:t xml:space="preserve"> – </w:t>
      </w:r>
      <w:r w:rsidR="00DB26AD" w:rsidRPr="007557F6">
        <w:rPr>
          <w:rFonts w:cs="Times New Roman"/>
        </w:rPr>
        <w:t xml:space="preserve">è </w:t>
      </w:r>
      <w:r w:rsidR="00146BB8" w:rsidRPr="007557F6">
        <w:rPr>
          <w:rFonts w:cs="Times New Roman"/>
        </w:rPr>
        <w:t xml:space="preserve">dunque </w:t>
      </w:r>
      <w:r w:rsidR="00DB26AD" w:rsidRPr="007557F6">
        <w:rPr>
          <w:rFonts w:cs="Times New Roman"/>
        </w:rPr>
        <w:t xml:space="preserve">riprodotto </w:t>
      </w:r>
      <w:r w:rsidR="00006561" w:rsidRPr="007557F6">
        <w:rPr>
          <w:rFonts w:cs="Times New Roman"/>
        </w:rPr>
        <w:t>un dettaglio del portale</w:t>
      </w:r>
      <w:r w:rsidR="00DB26AD" w:rsidRPr="007557F6">
        <w:rPr>
          <w:rFonts w:cs="Times New Roman"/>
        </w:rPr>
        <w:t>, che</w:t>
      </w:r>
      <w:r w:rsidR="00DE692E" w:rsidRPr="007557F6">
        <w:rPr>
          <w:rFonts w:cs="Times New Roman"/>
        </w:rPr>
        <w:t xml:space="preserve"> per Chiesi rappresenta</w:t>
      </w:r>
      <w:r w:rsidR="0028378B" w:rsidRPr="007557F6">
        <w:rPr>
          <w:rFonts w:cs="Times New Roman"/>
        </w:rPr>
        <w:t xml:space="preserve"> </w:t>
      </w:r>
      <w:r w:rsidR="004219A3" w:rsidRPr="007557F6">
        <w:rPr>
          <w:rFonts w:cs="Times New Roman"/>
        </w:rPr>
        <w:t>«</w:t>
      </w:r>
      <w:r w:rsidR="0028378B" w:rsidRPr="007557F6">
        <w:rPr>
          <w:rFonts w:cs="Times New Roman"/>
        </w:rPr>
        <w:t>un curiosissimo saggio dello stato dell’architettura siciliana fra il secolo X e l’XI col singolare impasto di stile bisantino</w:t>
      </w:r>
      <w:r w:rsidR="00344746" w:rsidRPr="007557F6">
        <w:rPr>
          <w:rFonts w:cs="Times New Roman"/>
        </w:rPr>
        <w:t xml:space="preserve"> (</w:t>
      </w:r>
      <w:r w:rsidR="00344746" w:rsidRPr="007557F6">
        <w:rPr>
          <w:rFonts w:cs="Times New Roman"/>
          <w:i/>
        </w:rPr>
        <w:t>sic!</w:t>
      </w:r>
      <w:r w:rsidR="00344746" w:rsidRPr="007557F6">
        <w:rPr>
          <w:rFonts w:cs="Times New Roman"/>
        </w:rPr>
        <w:t>)</w:t>
      </w:r>
      <w:r w:rsidR="0028378B" w:rsidRPr="007557F6">
        <w:rPr>
          <w:rFonts w:cs="Times New Roman"/>
        </w:rPr>
        <w:t>-arabo-gotico-normanno</w:t>
      </w:r>
      <w:r w:rsidR="004219A3" w:rsidRPr="007557F6">
        <w:rPr>
          <w:rFonts w:cs="Times New Roman"/>
        </w:rPr>
        <w:t>»</w:t>
      </w:r>
      <w:r w:rsidR="00DE692E" w:rsidRPr="007557F6">
        <w:rPr>
          <w:rFonts w:cs="Times New Roman"/>
        </w:rPr>
        <w:t xml:space="preserve"> e che si segnala, agli occhi del visitatore scettico sulla veridicità della tradizione religiosa locale, come </w:t>
      </w:r>
      <w:r w:rsidR="004219A3" w:rsidRPr="007557F6">
        <w:rPr>
          <w:rFonts w:cs="Times New Roman"/>
        </w:rPr>
        <w:t>«</w:t>
      </w:r>
      <w:r w:rsidR="0028378B" w:rsidRPr="007557F6">
        <w:rPr>
          <w:rFonts w:cs="Times New Roman"/>
        </w:rPr>
        <w:t>la cosa più importante del Sacro Carcere</w:t>
      </w:r>
      <w:r w:rsidR="004219A3" w:rsidRPr="007557F6">
        <w:rPr>
          <w:rFonts w:cs="Times New Roman"/>
        </w:rPr>
        <w:t>»</w:t>
      </w:r>
      <w:r w:rsidR="00DE692E" w:rsidRPr="007557F6">
        <w:rPr>
          <w:rFonts w:cs="Times New Roman"/>
        </w:rPr>
        <w:t>.</w:t>
      </w:r>
    </w:p>
    <w:p w:rsidR="0028378B" w:rsidRPr="007557F6" w:rsidRDefault="008F5BB2" w:rsidP="000902A9">
      <w:pPr>
        <w:spacing w:after="0"/>
        <w:jc w:val="both"/>
        <w:rPr>
          <w:rFonts w:cs="Times New Roman"/>
        </w:rPr>
      </w:pPr>
      <w:r w:rsidRPr="007557F6">
        <w:rPr>
          <w:rFonts w:cs="Times New Roman"/>
        </w:rPr>
        <w:t xml:space="preserve">   </w:t>
      </w:r>
      <w:r w:rsidR="00EE09B7" w:rsidRPr="007557F6">
        <w:rPr>
          <w:rFonts w:cs="Times New Roman"/>
        </w:rPr>
        <w:t xml:space="preserve">Come quella di </w:t>
      </w:r>
      <w:r w:rsidR="00EE09B7" w:rsidRPr="007557F6">
        <w:rPr>
          <w:rFonts w:eastAsia="Times New Roman" w:cs="Times New Roman"/>
          <w:lang w:eastAsia="it-IT"/>
        </w:rPr>
        <w:t>Catania, anche la Cattedrale di Agrigento</w:t>
      </w:r>
      <w:r w:rsidR="00536565">
        <w:rPr>
          <w:rStyle w:val="Rimandonotaapidipagina"/>
          <w:rFonts w:eastAsia="Times New Roman" w:cs="Times New Roman"/>
          <w:lang w:eastAsia="it-IT"/>
        </w:rPr>
        <w:footnoteReference w:id="66"/>
      </w:r>
      <w:r w:rsidR="00686E1A" w:rsidRPr="007557F6">
        <w:rPr>
          <w:rFonts w:eastAsia="Times New Roman" w:cs="Times New Roman"/>
          <w:lang w:eastAsia="it-IT"/>
        </w:rPr>
        <w:t xml:space="preserve"> </w:t>
      </w:r>
      <w:r w:rsidR="00EE09B7" w:rsidRPr="007557F6">
        <w:rPr>
          <w:rFonts w:eastAsia="Times New Roman" w:cs="Times New Roman"/>
          <w:lang w:eastAsia="it-IT"/>
        </w:rPr>
        <w:t xml:space="preserve">era in origine una </w:t>
      </w:r>
      <w:r w:rsidR="00EE09B7" w:rsidRPr="007557F6">
        <w:rPr>
          <w:rFonts w:eastAsia="Times New Roman" w:cs="Times New Roman"/>
          <w:i/>
          <w:lang w:eastAsia="it-IT"/>
        </w:rPr>
        <w:t>ecclesia munita</w:t>
      </w:r>
      <w:r w:rsidR="00916F02" w:rsidRPr="007557F6">
        <w:rPr>
          <w:rFonts w:eastAsia="Times New Roman" w:cs="Times New Roman"/>
          <w:lang w:eastAsia="it-IT"/>
        </w:rPr>
        <w:t xml:space="preserve"> di età normanna, ma </w:t>
      </w:r>
      <w:r w:rsidR="00101F9B" w:rsidRPr="007557F6">
        <w:rPr>
          <w:rFonts w:eastAsia="Times New Roman" w:cs="Times New Roman"/>
          <w:lang w:eastAsia="it-IT"/>
        </w:rPr>
        <w:t>anch’essa</w:t>
      </w:r>
      <w:r w:rsidR="00916F02" w:rsidRPr="007557F6">
        <w:rPr>
          <w:rFonts w:eastAsia="Times New Roman" w:cs="Times New Roman"/>
          <w:lang w:eastAsia="it-IT"/>
        </w:rPr>
        <w:t xml:space="preserve"> si presentava a Chiesi fortemente stratificata</w:t>
      </w:r>
      <w:r w:rsidR="00101F9B" w:rsidRPr="007557F6">
        <w:rPr>
          <w:rFonts w:eastAsia="Times New Roman" w:cs="Times New Roman"/>
          <w:lang w:eastAsia="it-IT"/>
        </w:rPr>
        <w:t xml:space="preserve"> (l</w:t>
      </w:r>
      <w:r w:rsidR="00916F02" w:rsidRPr="007557F6">
        <w:rPr>
          <w:rFonts w:eastAsia="Times New Roman" w:cs="Times New Roman"/>
          <w:lang w:eastAsia="it-IT"/>
        </w:rPr>
        <w:t xml:space="preserve">a sua presunta </w:t>
      </w:r>
      <w:r w:rsidR="00916F02" w:rsidRPr="007557F6">
        <w:rPr>
          <w:rFonts w:eastAsia="Times New Roman" w:cs="Times New Roman"/>
          <w:i/>
          <w:lang w:eastAsia="it-IT"/>
        </w:rPr>
        <w:t>facies</w:t>
      </w:r>
      <w:r w:rsidR="00916F02" w:rsidRPr="007557F6">
        <w:rPr>
          <w:rFonts w:eastAsia="Times New Roman" w:cs="Times New Roman"/>
          <w:lang w:eastAsia="it-IT"/>
        </w:rPr>
        <w:t xml:space="preserve"> medievale le sarebbe stata restituita solo nella prima metà del Novecento</w:t>
      </w:r>
      <w:r w:rsidR="00101F9B" w:rsidRPr="007557F6">
        <w:rPr>
          <w:rFonts w:eastAsia="Times New Roman" w:cs="Times New Roman"/>
          <w:lang w:eastAsia="it-IT"/>
        </w:rPr>
        <w:t>)</w:t>
      </w:r>
      <w:r w:rsidR="00916F02" w:rsidRPr="007557F6">
        <w:rPr>
          <w:rStyle w:val="Rimandonotaapidipagina"/>
          <w:rFonts w:eastAsia="Times New Roman" w:cs="Times New Roman"/>
          <w:lang w:eastAsia="it-IT"/>
        </w:rPr>
        <w:footnoteReference w:id="67"/>
      </w:r>
      <w:r w:rsidR="00101F9B" w:rsidRPr="007557F6">
        <w:rPr>
          <w:rFonts w:eastAsia="Times New Roman" w:cs="Times New Roman"/>
          <w:lang w:eastAsia="it-IT"/>
        </w:rPr>
        <w:t>:</w:t>
      </w:r>
      <w:r w:rsidR="00916F02" w:rsidRPr="007557F6">
        <w:rPr>
          <w:rFonts w:eastAsia="Times New Roman" w:cs="Times New Roman"/>
          <w:lang w:eastAsia="it-IT"/>
        </w:rPr>
        <w:t xml:space="preserve"> nell’aspetto moderno non suscita nel visitatore alcun interesse particolare.</w:t>
      </w:r>
      <w:r w:rsidR="0028378B" w:rsidRPr="007557F6">
        <w:rPr>
          <w:rFonts w:eastAsia="Times New Roman" w:cs="Times New Roman"/>
          <w:lang w:eastAsia="it-IT"/>
        </w:rPr>
        <w:t xml:space="preserve"> </w:t>
      </w:r>
      <w:r w:rsidR="00EE09B7" w:rsidRPr="007557F6">
        <w:rPr>
          <w:rFonts w:eastAsia="Times New Roman" w:cs="Times New Roman"/>
          <w:lang w:eastAsia="it-IT"/>
        </w:rPr>
        <w:t xml:space="preserve">Affiancata al castello, essa dominava la città con una evidenza che oggi non è più possibile cogliere, ma che </w:t>
      </w:r>
      <w:r w:rsidR="00344746" w:rsidRPr="007557F6">
        <w:rPr>
          <w:rFonts w:eastAsia="Times New Roman" w:cs="Times New Roman"/>
          <w:lang w:eastAsia="it-IT"/>
        </w:rPr>
        <w:t xml:space="preserve">all’epoca di Chiesi era ancora </w:t>
      </w:r>
      <w:r w:rsidR="00BB671E" w:rsidRPr="007557F6">
        <w:rPr>
          <w:rFonts w:eastAsia="Times New Roman" w:cs="Times New Roman"/>
          <w:lang w:eastAsia="it-IT"/>
        </w:rPr>
        <w:t>forte</w:t>
      </w:r>
      <w:r w:rsidR="0078662C" w:rsidRPr="007557F6">
        <w:rPr>
          <w:rFonts w:eastAsia="Times New Roman" w:cs="Times New Roman"/>
          <w:lang w:eastAsia="it-IT"/>
        </w:rPr>
        <w:t xml:space="preserve"> e che</w:t>
      </w:r>
      <w:r w:rsidR="00344746" w:rsidRPr="007557F6">
        <w:rPr>
          <w:rFonts w:eastAsia="Times New Roman" w:cs="Times New Roman"/>
          <w:lang w:eastAsia="it-IT"/>
        </w:rPr>
        <w:t xml:space="preserve"> </w:t>
      </w:r>
      <w:r w:rsidR="00EE09B7" w:rsidRPr="007557F6">
        <w:rPr>
          <w:rFonts w:eastAsia="Times New Roman" w:cs="Times New Roman"/>
          <w:lang w:eastAsia="it-IT"/>
        </w:rPr>
        <w:t>Leo von Klenze</w:t>
      </w:r>
      <w:r w:rsidR="00344746" w:rsidRPr="007557F6">
        <w:rPr>
          <w:rFonts w:eastAsia="Times New Roman" w:cs="Times New Roman"/>
          <w:lang w:eastAsia="it-IT"/>
        </w:rPr>
        <w:t xml:space="preserve"> </w:t>
      </w:r>
      <w:r w:rsidR="0078662C" w:rsidRPr="007557F6">
        <w:rPr>
          <w:rFonts w:eastAsia="Times New Roman" w:cs="Times New Roman"/>
          <w:lang w:eastAsia="it-IT"/>
        </w:rPr>
        <w:t>aveva reso,</w:t>
      </w:r>
      <w:r w:rsidR="00EE09B7" w:rsidRPr="007557F6">
        <w:rPr>
          <w:rFonts w:eastAsia="Times New Roman" w:cs="Times New Roman"/>
          <w:lang w:eastAsia="it-IT"/>
        </w:rPr>
        <w:t xml:space="preserve"> nel 1823</w:t>
      </w:r>
      <w:r w:rsidR="00146BB8" w:rsidRPr="007557F6">
        <w:rPr>
          <w:rFonts w:eastAsia="Times New Roman" w:cs="Times New Roman"/>
          <w:lang w:eastAsia="it-IT"/>
        </w:rPr>
        <w:t>,</w:t>
      </w:r>
      <w:r w:rsidR="00344746" w:rsidRPr="007557F6">
        <w:rPr>
          <w:rFonts w:eastAsia="Times New Roman" w:cs="Times New Roman"/>
          <w:lang w:eastAsia="it-IT"/>
        </w:rPr>
        <w:t xml:space="preserve"> </w:t>
      </w:r>
      <w:r w:rsidR="0078662C" w:rsidRPr="007557F6">
        <w:rPr>
          <w:rFonts w:eastAsia="Times New Roman" w:cs="Times New Roman"/>
          <w:lang w:eastAsia="it-IT"/>
        </w:rPr>
        <w:t xml:space="preserve">in </w:t>
      </w:r>
      <w:r w:rsidR="00344746" w:rsidRPr="007557F6">
        <w:rPr>
          <w:rFonts w:eastAsia="Times New Roman" w:cs="Times New Roman"/>
          <w:lang w:eastAsia="it-IT"/>
        </w:rPr>
        <w:t>un</w:t>
      </w:r>
      <w:r w:rsidR="00146BB8" w:rsidRPr="007557F6">
        <w:rPr>
          <w:rFonts w:eastAsia="Times New Roman" w:cs="Times New Roman"/>
          <w:lang w:eastAsia="it-IT"/>
        </w:rPr>
        <w:t>’</w:t>
      </w:r>
      <w:r w:rsidR="00344746" w:rsidRPr="007557F6">
        <w:rPr>
          <w:rFonts w:eastAsia="Times New Roman" w:cs="Times New Roman"/>
          <w:lang w:eastAsia="it-IT"/>
        </w:rPr>
        <w:t xml:space="preserve">immagine molto </w:t>
      </w:r>
      <w:r w:rsidR="0078662C" w:rsidRPr="007557F6">
        <w:rPr>
          <w:rFonts w:eastAsia="Times New Roman" w:cs="Times New Roman"/>
          <w:lang w:eastAsia="it-IT"/>
        </w:rPr>
        <w:t>suggestiva</w:t>
      </w:r>
      <w:r w:rsidR="004219A3" w:rsidRPr="007557F6">
        <w:rPr>
          <w:rStyle w:val="Rimandonotaapidipagina"/>
          <w:rFonts w:eastAsia="Times New Roman" w:cs="Times New Roman"/>
          <w:lang w:eastAsia="it-IT"/>
        </w:rPr>
        <w:footnoteReference w:id="68"/>
      </w:r>
      <w:r w:rsidR="00344746" w:rsidRPr="007557F6">
        <w:rPr>
          <w:rFonts w:eastAsia="Times New Roman" w:cs="Times New Roman"/>
          <w:lang w:eastAsia="it-IT"/>
        </w:rPr>
        <w:t xml:space="preserve">. </w:t>
      </w:r>
      <w:r w:rsidR="0078662C" w:rsidRPr="007557F6">
        <w:rPr>
          <w:rFonts w:cs="Times New Roman"/>
        </w:rPr>
        <w:t>M</w:t>
      </w:r>
      <w:r w:rsidR="00146BB8" w:rsidRPr="007557F6">
        <w:rPr>
          <w:rFonts w:cs="Times New Roman"/>
        </w:rPr>
        <w:t>aggiore entusiasmo</w:t>
      </w:r>
      <w:r w:rsidR="0078662C" w:rsidRPr="007557F6">
        <w:rPr>
          <w:rFonts w:cs="Times New Roman"/>
        </w:rPr>
        <w:t xml:space="preserve"> l’autore</w:t>
      </w:r>
      <w:r w:rsidR="00877DB2" w:rsidRPr="007557F6">
        <w:rPr>
          <w:rFonts w:cs="Times New Roman"/>
        </w:rPr>
        <w:t xml:space="preserve"> </w:t>
      </w:r>
      <w:r w:rsidR="00146BB8" w:rsidRPr="007557F6">
        <w:rPr>
          <w:rFonts w:cs="Times New Roman"/>
        </w:rPr>
        <w:t>riserva invece</w:t>
      </w:r>
      <w:r w:rsidR="00344746" w:rsidRPr="007557F6">
        <w:rPr>
          <w:rFonts w:cs="Times New Roman"/>
        </w:rPr>
        <w:t xml:space="preserve"> ai </w:t>
      </w:r>
      <w:r w:rsidR="0028378B" w:rsidRPr="007557F6">
        <w:rPr>
          <w:rFonts w:cs="Times New Roman"/>
        </w:rPr>
        <w:t xml:space="preserve">portali medievali delle chiese di San Nicolò </w:t>
      </w:r>
      <w:r w:rsidR="00CD72C2" w:rsidRPr="007557F6">
        <w:rPr>
          <w:rFonts w:cs="Times New Roman"/>
        </w:rPr>
        <w:t xml:space="preserve">(fig. </w:t>
      </w:r>
      <w:r w:rsidR="00154406">
        <w:rPr>
          <w:rFonts w:cs="Times New Roman"/>
        </w:rPr>
        <w:t>6)</w:t>
      </w:r>
      <w:r w:rsidR="00CD72C2" w:rsidRPr="007557F6">
        <w:rPr>
          <w:rFonts w:cs="Times New Roman"/>
        </w:rPr>
        <w:t xml:space="preserve"> </w:t>
      </w:r>
      <w:r w:rsidR="0028378B" w:rsidRPr="007557F6">
        <w:rPr>
          <w:rFonts w:cs="Times New Roman"/>
        </w:rPr>
        <w:t>e di San Giorgio</w:t>
      </w:r>
      <w:r w:rsidR="00344746" w:rsidRPr="007557F6">
        <w:rPr>
          <w:rFonts w:cs="Times New Roman"/>
        </w:rPr>
        <w:t>, in cui elementi delle primitive fabbriche sono ancora conservati</w:t>
      </w:r>
      <w:r w:rsidR="00146BB8" w:rsidRPr="007557F6">
        <w:rPr>
          <w:rFonts w:cs="Times New Roman"/>
        </w:rPr>
        <w:t>.</w:t>
      </w:r>
      <w:r w:rsidR="00344746" w:rsidRPr="007557F6">
        <w:rPr>
          <w:rFonts w:cs="Times New Roman"/>
        </w:rPr>
        <w:t xml:space="preserve"> </w:t>
      </w:r>
      <w:r w:rsidR="00146BB8" w:rsidRPr="007557F6">
        <w:rPr>
          <w:rFonts w:cs="Times New Roman"/>
        </w:rPr>
        <w:t>La prima, in particolare,</w:t>
      </w:r>
      <w:r w:rsidR="0028378B" w:rsidRPr="007557F6">
        <w:rPr>
          <w:rFonts w:cs="Times New Roman"/>
        </w:rPr>
        <w:t xml:space="preserve"> </w:t>
      </w:r>
      <w:r w:rsidR="00146BB8" w:rsidRPr="007557F6">
        <w:rPr>
          <w:rFonts w:cs="Times New Roman"/>
        </w:rPr>
        <w:t xml:space="preserve">ha un ingresso che è </w:t>
      </w:r>
      <w:r w:rsidR="0078662C" w:rsidRPr="007557F6">
        <w:rPr>
          <w:rFonts w:cs="Times New Roman"/>
        </w:rPr>
        <w:t>«</w:t>
      </w:r>
      <w:r w:rsidR="0028378B" w:rsidRPr="007557F6">
        <w:rPr>
          <w:rFonts w:cs="Times New Roman"/>
        </w:rPr>
        <w:t>un trionfo dell’arco acuto</w:t>
      </w:r>
      <w:r w:rsidR="0078662C" w:rsidRPr="007557F6">
        <w:rPr>
          <w:rFonts w:cs="Times New Roman"/>
        </w:rPr>
        <w:t>».</w:t>
      </w:r>
      <w:r w:rsidR="0078662C" w:rsidRPr="007557F6">
        <w:rPr>
          <w:rStyle w:val="Rimandonotaapidipagina"/>
          <w:rFonts w:cs="Times New Roman"/>
        </w:rPr>
        <w:footnoteReference w:id="69"/>
      </w:r>
    </w:p>
    <w:p w:rsidR="00065457" w:rsidRPr="007557F6" w:rsidRDefault="008F5BB2" w:rsidP="000902A9">
      <w:pPr>
        <w:spacing w:after="0"/>
        <w:jc w:val="both"/>
        <w:rPr>
          <w:rFonts w:cs="Times New Roman"/>
        </w:rPr>
      </w:pPr>
      <w:r w:rsidRPr="007557F6">
        <w:rPr>
          <w:rFonts w:cs="Times New Roman"/>
        </w:rPr>
        <w:t xml:space="preserve">   </w:t>
      </w:r>
      <w:r w:rsidR="003050CD" w:rsidRPr="007557F6">
        <w:rPr>
          <w:rFonts w:cs="Times New Roman"/>
        </w:rPr>
        <w:t xml:space="preserve">La Cattedrale di Messina appare a Chiesi una costruzione </w:t>
      </w:r>
      <w:r w:rsidR="0078662C" w:rsidRPr="007557F6">
        <w:rPr>
          <w:rFonts w:cs="Times New Roman"/>
        </w:rPr>
        <w:t>«</w:t>
      </w:r>
      <w:r w:rsidR="003050CD" w:rsidRPr="007557F6">
        <w:rPr>
          <w:rFonts w:cs="Times New Roman"/>
        </w:rPr>
        <w:t>insigne</w:t>
      </w:r>
      <w:r w:rsidR="0078662C" w:rsidRPr="007557F6">
        <w:rPr>
          <w:rFonts w:cs="Times New Roman"/>
        </w:rPr>
        <w:t>»</w:t>
      </w:r>
      <w:r w:rsidR="00D93A8B" w:rsidRPr="007557F6">
        <w:rPr>
          <w:rFonts w:cs="Times New Roman"/>
        </w:rPr>
        <w:t xml:space="preserve"> nonostante «gli incendi, i terremoti, le devastazioni e le varie sorti subite».</w:t>
      </w:r>
      <w:r w:rsidR="00922991" w:rsidRPr="007557F6">
        <w:rPr>
          <w:rStyle w:val="Rimandonotaapidipagina"/>
          <w:rFonts w:cs="Times New Roman"/>
        </w:rPr>
        <w:footnoteReference w:id="70"/>
      </w:r>
      <w:r w:rsidR="00D93A8B" w:rsidRPr="007557F6">
        <w:rPr>
          <w:rFonts w:cs="Times New Roman"/>
        </w:rPr>
        <w:t xml:space="preserve"> Ne ammira l’imponenza delle forme e </w:t>
      </w:r>
      <w:r w:rsidR="00922991" w:rsidRPr="007557F6">
        <w:rPr>
          <w:rFonts w:cs="Times New Roman"/>
        </w:rPr>
        <w:t>del</w:t>
      </w:r>
      <w:r w:rsidR="00D93A8B" w:rsidRPr="007557F6">
        <w:rPr>
          <w:rFonts w:cs="Times New Roman"/>
        </w:rPr>
        <w:t xml:space="preserve">la spazialità interna e, </w:t>
      </w:r>
      <w:r w:rsidR="00A93182" w:rsidRPr="007557F6">
        <w:rPr>
          <w:rFonts w:cs="Times New Roman"/>
        </w:rPr>
        <w:t>all’esterno</w:t>
      </w:r>
      <w:r w:rsidR="00922991" w:rsidRPr="007557F6">
        <w:rPr>
          <w:rFonts w:cs="Times New Roman"/>
        </w:rPr>
        <w:t>, segnala</w:t>
      </w:r>
      <w:r w:rsidR="00D93A8B" w:rsidRPr="007557F6">
        <w:rPr>
          <w:rFonts w:cs="Times New Roman"/>
        </w:rPr>
        <w:t xml:space="preserve"> </w:t>
      </w:r>
      <w:r w:rsidR="00A93182" w:rsidRPr="007557F6">
        <w:rPr>
          <w:rFonts w:cs="Times New Roman"/>
        </w:rPr>
        <w:t xml:space="preserve">una bifora gotica e </w:t>
      </w:r>
      <w:r w:rsidR="00D93A8B" w:rsidRPr="007557F6">
        <w:rPr>
          <w:rFonts w:cs="Times New Roman"/>
        </w:rPr>
        <w:t xml:space="preserve">il portale principale </w:t>
      </w:r>
      <w:r w:rsidR="00922991" w:rsidRPr="007557F6">
        <w:rPr>
          <w:rFonts w:cs="Times New Roman"/>
        </w:rPr>
        <w:t>(opera</w:t>
      </w:r>
      <w:r w:rsidR="00101F9B" w:rsidRPr="007557F6">
        <w:rPr>
          <w:rFonts w:cs="Times New Roman"/>
        </w:rPr>
        <w:t xml:space="preserve"> quattrocentesca</w:t>
      </w:r>
      <w:r w:rsidR="00922991" w:rsidRPr="007557F6">
        <w:rPr>
          <w:rFonts w:cs="Times New Roman"/>
        </w:rPr>
        <w:t xml:space="preserve"> di Antonio Baboccio da Piperno)</w:t>
      </w:r>
      <w:r w:rsidR="00922991" w:rsidRPr="007557F6">
        <w:rPr>
          <w:rStyle w:val="Rimandonotaapidipagina"/>
          <w:rFonts w:cs="Times New Roman"/>
        </w:rPr>
        <w:footnoteReference w:id="71"/>
      </w:r>
      <w:r w:rsidR="00101F9B" w:rsidRPr="007557F6">
        <w:rPr>
          <w:rFonts w:cs="Times New Roman"/>
        </w:rPr>
        <w:t>,</w:t>
      </w:r>
      <w:r w:rsidR="00922991" w:rsidRPr="007557F6">
        <w:rPr>
          <w:rFonts w:cs="Times New Roman"/>
        </w:rPr>
        <w:t xml:space="preserve"> </w:t>
      </w:r>
      <w:r w:rsidR="00D93A8B" w:rsidRPr="007557F6">
        <w:rPr>
          <w:rFonts w:cs="Times New Roman"/>
        </w:rPr>
        <w:t>«formato da vari archi concentrici a vaghissime decorazioni»</w:t>
      </w:r>
      <w:r w:rsidR="00A93182" w:rsidRPr="007557F6">
        <w:rPr>
          <w:rFonts w:cs="Times New Roman"/>
        </w:rPr>
        <w:t xml:space="preserve"> </w:t>
      </w:r>
      <w:r w:rsidR="00D93A8B" w:rsidRPr="007557F6">
        <w:rPr>
          <w:rFonts w:cs="Times New Roman"/>
        </w:rPr>
        <w:t xml:space="preserve">di cui si offrono </w:t>
      </w:r>
      <w:r w:rsidR="00A93182" w:rsidRPr="007557F6">
        <w:rPr>
          <w:rFonts w:cs="Times New Roman"/>
        </w:rPr>
        <w:t xml:space="preserve">non a caso </w:t>
      </w:r>
      <w:r w:rsidR="00911B43">
        <w:rPr>
          <w:rFonts w:cs="Times New Roman"/>
        </w:rPr>
        <w:t>varie</w:t>
      </w:r>
      <w:r w:rsidR="00D93A8B" w:rsidRPr="007557F6">
        <w:rPr>
          <w:rFonts w:cs="Times New Roman"/>
        </w:rPr>
        <w:t xml:space="preserve"> </w:t>
      </w:r>
      <w:r w:rsidR="00A93182" w:rsidRPr="007557F6">
        <w:rPr>
          <w:rFonts w:cs="Times New Roman"/>
        </w:rPr>
        <w:t>riproduzioni:</w:t>
      </w:r>
      <w:r w:rsidR="00154406">
        <w:rPr>
          <w:rFonts w:cs="Times New Roman"/>
        </w:rPr>
        <w:t xml:space="preserve"> </w:t>
      </w:r>
      <w:r w:rsidR="00A93182" w:rsidRPr="007557F6">
        <w:rPr>
          <w:rFonts w:cs="Times New Roman"/>
        </w:rPr>
        <w:t>l’</w:t>
      </w:r>
      <w:r w:rsidR="00D93A8B" w:rsidRPr="007557F6">
        <w:rPr>
          <w:rFonts w:cs="Times New Roman"/>
        </w:rPr>
        <w:t>insiem</w:t>
      </w:r>
      <w:r w:rsidR="00A93182" w:rsidRPr="007557F6">
        <w:rPr>
          <w:rFonts w:cs="Times New Roman"/>
        </w:rPr>
        <w:t xml:space="preserve">e </w:t>
      </w:r>
      <w:r w:rsidR="00911B43">
        <w:rPr>
          <w:rFonts w:cs="Times New Roman"/>
        </w:rPr>
        <w:t xml:space="preserve">e </w:t>
      </w:r>
      <w:r w:rsidR="00A93182" w:rsidRPr="007557F6">
        <w:rPr>
          <w:rFonts w:cs="Times New Roman"/>
        </w:rPr>
        <w:t xml:space="preserve">i dettagli della lunetta </w:t>
      </w:r>
      <w:r w:rsidR="00B41808">
        <w:rPr>
          <w:rFonts w:cs="Times New Roman"/>
        </w:rPr>
        <w:t xml:space="preserve">(fig. 7) </w:t>
      </w:r>
      <w:r w:rsidR="00A93182" w:rsidRPr="007557F6">
        <w:rPr>
          <w:rFonts w:cs="Times New Roman"/>
        </w:rPr>
        <w:t>e dello stipite sinistro</w:t>
      </w:r>
      <w:r w:rsidR="00922991" w:rsidRPr="007557F6">
        <w:rPr>
          <w:rFonts w:cs="Times New Roman"/>
        </w:rPr>
        <w:t>.</w:t>
      </w:r>
      <w:r w:rsidR="00D93A8B" w:rsidRPr="007557F6">
        <w:rPr>
          <w:rFonts w:cs="Times New Roman"/>
        </w:rPr>
        <w:t xml:space="preserve"> Le vicissitudini del monumento non sarebbero terminate. L</w:t>
      </w:r>
      <w:r w:rsidR="00091139" w:rsidRPr="007557F6">
        <w:rPr>
          <w:rFonts w:cs="Times New Roman"/>
        </w:rPr>
        <w:t xml:space="preserve">o scrittore </w:t>
      </w:r>
      <w:r w:rsidR="00911B43">
        <w:rPr>
          <w:rFonts w:cs="Times New Roman"/>
        </w:rPr>
        <w:t xml:space="preserve">lo </w:t>
      </w:r>
      <w:r w:rsidR="00091139" w:rsidRPr="007557F6">
        <w:rPr>
          <w:rFonts w:cs="Times New Roman"/>
        </w:rPr>
        <w:t xml:space="preserve">vide </w:t>
      </w:r>
      <w:r w:rsidR="00D93A8B" w:rsidRPr="007557F6">
        <w:rPr>
          <w:rFonts w:cs="Times New Roman"/>
        </w:rPr>
        <w:t xml:space="preserve">infatti </w:t>
      </w:r>
      <w:r w:rsidR="00091139" w:rsidRPr="007557F6">
        <w:rPr>
          <w:rFonts w:cs="Times New Roman"/>
        </w:rPr>
        <w:t>prima de</w:t>
      </w:r>
      <w:r w:rsidR="00911B43">
        <w:rPr>
          <w:rFonts w:cs="Times New Roman"/>
        </w:rPr>
        <w:t>gli</w:t>
      </w:r>
      <w:r w:rsidR="00091139" w:rsidRPr="007557F6">
        <w:rPr>
          <w:rFonts w:cs="Times New Roman"/>
        </w:rPr>
        <w:t xml:space="preserve"> </w:t>
      </w:r>
      <w:r w:rsidR="00911B43">
        <w:rPr>
          <w:rFonts w:cs="Times New Roman"/>
        </w:rPr>
        <w:t xml:space="preserve">eventi </w:t>
      </w:r>
      <w:r w:rsidR="00091139" w:rsidRPr="007557F6">
        <w:rPr>
          <w:rFonts w:cs="Times New Roman"/>
        </w:rPr>
        <w:t>che le avrebbe inflitto i danni maggiori</w:t>
      </w:r>
      <w:r w:rsidR="00101F9B" w:rsidRPr="007557F6">
        <w:rPr>
          <w:rFonts w:cs="Times New Roman"/>
        </w:rPr>
        <w:t>:</w:t>
      </w:r>
      <w:r w:rsidR="00091139" w:rsidRPr="007557F6">
        <w:rPr>
          <w:rFonts w:cs="Times New Roman"/>
        </w:rPr>
        <w:t xml:space="preserve"> il terremoto del 1908</w:t>
      </w:r>
      <w:r w:rsidR="00D93A8B" w:rsidRPr="007557F6">
        <w:rPr>
          <w:rFonts w:cs="Times New Roman"/>
        </w:rPr>
        <w:t>, che la rase quasi completamente al suolo</w:t>
      </w:r>
      <w:r w:rsidR="00911B43">
        <w:rPr>
          <w:rFonts w:cs="Times New Roman"/>
        </w:rPr>
        <w:t>, e gli incendi durante la Seconda guerra mondiale. L’attuale edificio è il frutto delle ricostruzioni post-belliche (fig. 8).</w:t>
      </w:r>
    </w:p>
    <w:p w:rsidR="00065457" w:rsidRPr="007557F6" w:rsidRDefault="008F5BB2" w:rsidP="000902A9">
      <w:pPr>
        <w:spacing w:after="0"/>
        <w:jc w:val="both"/>
        <w:rPr>
          <w:rFonts w:cs="Times New Roman"/>
        </w:rPr>
      </w:pPr>
      <w:r w:rsidRPr="007557F6">
        <w:rPr>
          <w:rFonts w:cs="Times New Roman"/>
        </w:rPr>
        <w:t xml:space="preserve">   </w:t>
      </w:r>
      <w:r w:rsidR="00091139" w:rsidRPr="007557F6">
        <w:rPr>
          <w:rFonts w:cs="Times New Roman"/>
        </w:rPr>
        <w:t xml:space="preserve">Poco lontano da Messina, l’antica chiesa di Santa Maria della Valle, detta la </w:t>
      </w:r>
      <w:r w:rsidR="00065457" w:rsidRPr="007557F6">
        <w:rPr>
          <w:rFonts w:cs="Times New Roman"/>
        </w:rPr>
        <w:t>Badiazza</w:t>
      </w:r>
      <w:r w:rsidR="0078662C" w:rsidRPr="007557F6">
        <w:rPr>
          <w:rStyle w:val="Rimandonotaapidipagina"/>
          <w:rFonts w:cs="Times New Roman"/>
        </w:rPr>
        <w:footnoteReference w:id="72"/>
      </w:r>
      <w:r w:rsidR="00F80462">
        <w:rPr>
          <w:rFonts w:cs="Times New Roman"/>
        </w:rPr>
        <w:t>,</w:t>
      </w:r>
      <w:r w:rsidR="00091139" w:rsidRPr="007557F6">
        <w:rPr>
          <w:rFonts w:cs="Times New Roman"/>
        </w:rPr>
        <w:t xml:space="preserve"> è in </w:t>
      </w:r>
      <w:r w:rsidR="009C3CBA" w:rsidRPr="007557F6">
        <w:rPr>
          <w:rFonts w:cs="Times New Roman"/>
        </w:rPr>
        <w:t xml:space="preserve">abbandono </w:t>
      </w:r>
      <w:r w:rsidR="0078662C" w:rsidRPr="007557F6">
        <w:rPr>
          <w:rFonts w:cs="Times New Roman"/>
        </w:rPr>
        <w:t>«</w:t>
      </w:r>
      <w:r w:rsidR="00065457" w:rsidRPr="007557F6">
        <w:rPr>
          <w:rFonts w:cs="Times New Roman"/>
        </w:rPr>
        <w:t>ed oggi dalle sue pareti crollanti, squarciate, dal suo tetto sfondato, dalle sue colonne, dalle sue arcate interrate, è impossibile strappare un fremito della vita che cinque e sei secoli sono dentro vi ferveva!</w:t>
      </w:r>
      <w:r w:rsidR="0078662C" w:rsidRPr="007557F6">
        <w:rPr>
          <w:rFonts w:cs="Times New Roman"/>
        </w:rPr>
        <w:t>»</w:t>
      </w:r>
      <w:r w:rsidR="00F80462">
        <w:rPr>
          <w:rStyle w:val="Rimandonotaapidipagina"/>
          <w:rFonts w:cs="Times New Roman"/>
        </w:rPr>
        <w:footnoteReference w:id="73"/>
      </w:r>
      <w:r w:rsidR="00091139" w:rsidRPr="007557F6">
        <w:rPr>
          <w:rFonts w:cs="Times New Roman"/>
        </w:rPr>
        <w:t xml:space="preserve">. Le tre immagini che le vengono dedicate, a fronte di una descrizione molto limitata nel testo, mostrano </w:t>
      </w:r>
      <w:r w:rsidR="009C3CBA" w:rsidRPr="007557F6">
        <w:rPr>
          <w:rFonts w:cs="Times New Roman"/>
        </w:rPr>
        <w:t xml:space="preserve">il rudere come una </w:t>
      </w:r>
      <w:r w:rsidR="00091139" w:rsidRPr="007557F6">
        <w:rPr>
          <w:rFonts w:cs="Times New Roman"/>
        </w:rPr>
        <w:t>romantica</w:t>
      </w:r>
      <w:r w:rsidR="009C3CBA" w:rsidRPr="007557F6">
        <w:rPr>
          <w:rFonts w:cs="Times New Roman"/>
        </w:rPr>
        <w:t xml:space="preserve"> rovina</w:t>
      </w:r>
      <w:r w:rsidR="00585417" w:rsidRPr="007557F6">
        <w:rPr>
          <w:rFonts w:cs="Times New Roman"/>
        </w:rPr>
        <w:t xml:space="preserve"> (che proprio per questo aveva attirato l’attenzione di molti altri viaggiatori e artisti)</w:t>
      </w:r>
      <w:r w:rsidR="00987C4B" w:rsidRPr="007557F6">
        <w:rPr>
          <w:rStyle w:val="Rimandonotaapidipagina"/>
          <w:rFonts w:cs="Times New Roman"/>
        </w:rPr>
        <w:footnoteReference w:id="74"/>
      </w:r>
      <w:r w:rsidR="009C3CBA" w:rsidRPr="007557F6">
        <w:rPr>
          <w:rFonts w:cs="Times New Roman"/>
        </w:rPr>
        <w:t>, in parte interrato da</w:t>
      </w:r>
      <w:r w:rsidR="00BB671E" w:rsidRPr="007557F6">
        <w:rPr>
          <w:rFonts w:cs="Times New Roman"/>
        </w:rPr>
        <w:t>lle</w:t>
      </w:r>
      <w:r w:rsidR="009C3CBA" w:rsidRPr="007557F6">
        <w:rPr>
          <w:rFonts w:cs="Times New Roman"/>
        </w:rPr>
        <w:t xml:space="preserve"> recenti alluvioni (1840 e 1855) e danneggiato dal terremoto del 1851</w:t>
      </w:r>
      <w:r w:rsidR="00CD72C2" w:rsidRPr="007557F6">
        <w:rPr>
          <w:rFonts w:cs="Times New Roman"/>
        </w:rPr>
        <w:t xml:space="preserve"> (fig. </w:t>
      </w:r>
      <w:r w:rsidR="00FD1D9C">
        <w:rPr>
          <w:rFonts w:cs="Times New Roman"/>
        </w:rPr>
        <w:t>9</w:t>
      </w:r>
      <w:r w:rsidR="00CD72C2" w:rsidRPr="007557F6">
        <w:rPr>
          <w:rFonts w:cs="Times New Roman"/>
        </w:rPr>
        <w:t>)</w:t>
      </w:r>
      <w:r w:rsidR="009C3CBA" w:rsidRPr="007557F6">
        <w:rPr>
          <w:rFonts w:cs="Times New Roman"/>
        </w:rPr>
        <w:t>. Sarebbe rimasto in quelle condizioni ancora a lungo, fino a</w:t>
      </w:r>
      <w:r w:rsidR="00BB671E" w:rsidRPr="007557F6">
        <w:rPr>
          <w:rFonts w:cs="Times New Roman"/>
        </w:rPr>
        <w:t xml:space="preserve">i restauri iniziati nel </w:t>
      </w:r>
      <w:r w:rsidR="009C3CBA" w:rsidRPr="007557F6">
        <w:rPr>
          <w:rFonts w:cs="Times New Roman"/>
        </w:rPr>
        <w:t>sesto decennio del Novecento</w:t>
      </w:r>
      <w:r w:rsidR="00D824B6" w:rsidRPr="007557F6">
        <w:rPr>
          <w:rStyle w:val="Rimandonotaapidipagina"/>
          <w:rFonts w:cs="Times New Roman"/>
        </w:rPr>
        <w:footnoteReference w:id="75"/>
      </w:r>
      <w:r w:rsidR="00BB671E" w:rsidRPr="007557F6">
        <w:rPr>
          <w:rFonts w:cs="Times New Roman"/>
        </w:rPr>
        <w:t xml:space="preserve">. </w:t>
      </w:r>
    </w:p>
    <w:p w:rsidR="009C3CBA" w:rsidRPr="007557F6" w:rsidRDefault="009C3CBA" w:rsidP="000902A9">
      <w:pPr>
        <w:spacing w:after="0"/>
        <w:jc w:val="both"/>
        <w:rPr>
          <w:rFonts w:cs="Times New Roman"/>
        </w:rPr>
      </w:pPr>
      <w:r w:rsidRPr="007557F6">
        <w:rPr>
          <w:rFonts w:cs="Times New Roman"/>
        </w:rPr>
        <w:lastRenderedPageBreak/>
        <w:t xml:space="preserve">   </w:t>
      </w:r>
      <w:r w:rsidR="00065457" w:rsidRPr="007557F6">
        <w:rPr>
          <w:rFonts w:cs="Times New Roman"/>
        </w:rPr>
        <w:t xml:space="preserve">Dei centri che conservano tracce più diffuse e visibili dell’epoca medievale, Chiesi offre dei veri e propri “itinerari tematici”. </w:t>
      </w:r>
      <w:r w:rsidR="00877DB2" w:rsidRPr="007557F6">
        <w:rPr>
          <w:rFonts w:cs="Times New Roman"/>
        </w:rPr>
        <w:t xml:space="preserve">La </w:t>
      </w:r>
      <w:r w:rsidR="00065457" w:rsidRPr="007557F6">
        <w:rPr>
          <w:rFonts w:cs="Times New Roman"/>
        </w:rPr>
        <w:t>Cattedrale</w:t>
      </w:r>
      <w:r w:rsidR="00877DB2" w:rsidRPr="007557F6">
        <w:rPr>
          <w:rFonts w:cs="Times New Roman"/>
        </w:rPr>
        <w:t xml:space="preserve"> di Siracusa</w:t>
      </w:r>
      <w:r w:rsidRPr="007557F6">
        <w:rPr>
          <w:rFonts w:cs="Times New Roman"/>
        </w:rPr>
        <w:t xml:space="preserve">, con la sua lunga </w:t>
      </w:r>
      <w:r w:rsidR="00065457" w:rsidRPr="007557F6">
        <w:rPr>
          <w:rFonts w:cs="Times New Roman"/>
        </w:rPr>
        <w:t xml:space="preserve">storia </w:t>
      </w:r>
      <w:r w:rsidRPr="007557F6">
        <w:rPr>
          <w:rFonts w:cs="Times New Roman"/>
        </w:rPr>
        <w:t>di adattamenti e ampliamenti, a partire dall’età antica fino al Settecento</w:t>
      </w:r>
      <w:r w:rsidR="00065457" w:rsidRPr="007557F6">
        <w:rPr>
          <w:rFonts w:cs="Times New Roman"/>
        </w:rPr>
        <w:t>,</w:t>
      </w:r>
      <w:r w:rsidR="00922991" w:rsidRPr="007557F6">
        <w:rPr>
          <w:rStyle w:val="Rimandonotaapidipagina"/>
          <w:rFonts w:cs="Times New Roman"/>
        </w:rPr>
        <w:footnoteReference w:id="76"/>
      </w:r>
      <w:r w:rsidR="00065457" w:rsidRPr="007557F6">
        <w:rPr>
          <w:rFonts w:cs="Times New Roman"/>
        </w:rPr>
        <w:t xml:space="preserve"> </w:t>
      </w:r>
      <w:r w:rsidR="00877DB2" w:rsidRPr="007557F6">
        <w:rPr>
          <w:rFonts w:cs="Times New Roman"/>
        </w:rPr>
        <w:t>è parte di un contesto urbano che rivela la sua storia ricca ed antica:</w:t>
      </w:r>
      <w:r w:rsidR="00065457" w:rsidRPr="007557F6">
        <w:rPr>
          <w:rFonts w:cs="Times New Roman"/>
        </w:rPr>
        <w:t xml:space="preserve"> </w:t>
      </w:r>
      <w:r w:rsidR="0078662C" w:rsidRPr="007557F6">
        <w:rPr>
          <w:rFonts w:cs="Times New Roman"/>
        </w:rPr>
        <w:t>«</w:t>
      </w:r>
      <w:r w:rsidR="00065457" w:rsidRPr="007557F6">
        <w:rPr>
          <w:rFonts w:cs="Times New Roman"/>
        </w:rPr>
        <w:t>Il medio evo ha lasciato a Siracusa alcuni pregevoli ricordi: quali il Palazzo Montalto, le cui finestre bifore e archiacute sono sormontate da pregevoli, caratteristici ornamenti; il castello di Maniace, sulla estrema punta dell’isola di Ortigia</w:t>
      </w:r>
      <w:r w:rsidR="0078662C" w:rsidRPr="007557F6">
        <w:rPr>
          <w:rFonts w:cs="Times New Roman"/>
        </w:rPr>
        <w:t>»</w:t>
      </w:r>
      <w:r w:rsidR="0078662C" w:rsidRPr="007557F6">
        <w:rPr>
          <w:rStyle w:val="Rimandonotaapidipagina"/>
          <w:rFonts w:cs="Times New Roman"/>
        </w:rPr>
        <w:footnoteReference w:id="77"/>
      </w:r>
      <w:r w:rsidRPr="007557F6">
        <w:rPr>
          <w:rFonts w:cs="Times New Roman"/>
        </w:rPr>
        <w:t xml:space="preserve">. </w:t>
      </w:r>
      <w:r w:rsidR="00065457" w:rsidRPr="007557F6">
        <w:rPr>
          <w:rFonts w:cs="Times New Roman"/>
        </w:rPr>
        <w:t xml:space="preserve">Nella zona extraurbana, dove si trovano le catacombe, </w:t>
      </w:r>
      <w:r w:rsidR="00877DB2" w:rsidRPr="007557F6">
        <w:rPr>
          <w:rFonts w:cs="Times New Roman"/>
        </w:rPr>
        <w:t xml:space="preserve">Chiesi </w:t>
      </w:r>
      <w:r w:rsidR="00065457" w:rsidRPr="007557F6">
        <w:rPr>
          <w:rFonts w:cs="Times New Roman"/>
        </w:rPr>
        <w:t>ammira il portale della chiesa di San Giovanni (</w:t>
      </w:r>
      <w:r w:rsidR="00805180" w:rsidRPr="007557F6">
        <w:rPr>
          <w:rFonts w:cs="Times New Roman"/>
        </w:rPr>
        <w:t xml:space="preserve">come si è detto, </w:t>
      </w:r>
      <w:r w:rsidR="00065457" w:rsidRPr="007557F6">
        <w:rPr>
          <w:rFonts w:cs="Times New Roman"/>
        </w:rPr>
        <w:t>una riproduzione da</w:t>
      </w:r>
      <w:r w:rsidR="00805180" w:rsidRPr="007557F6">
        <w:rPr>
          <w:rFonts w:cs="Times New Roman"/>
        </w:rPr>
        <w:t xml:space="preserve"> una foto di Melendez</w:t>
      </w:r>
      <w:r w:rsidR="00065457" w:rsidRPr="007557F6">
        <w:rPr>
          <w:rFonts w:cs="Times New Roman"/>
        </w:rPr>
        <w:t>)</w:t>
      </w:r>
      <w:r w:rsidR="00F04B20" w:rsidRPr="007557F6">
        <w:rPr>
          <w:rFonts w:cs="Times New Roman"/>
        </w:rPr>
        <w:t xml:space="preserve"> (fig. </w:t>
      </w:r>
      <w:r w:rsidR="00FD1D9C">
        <w:rPr>
          <w:rFonts w:cs="Times New Roman"/>
        </w:rPr>
        <w:t>10</w:t>
      </w:r>
      <w:r w:rsidR="00F04B20" w:rsidRPr="007557F6">
        <w:rPr>
          <w:rFonts w:cs="Times New Roman"/>
        </w:rPr>
        <w:t>)</w:t>
      </w:r>
      <w:r w:rsidRPr="007557F6">
        <w:rPr>
          <w:rFonts w:cs="Times New Roman"/>
        </w:rPr>
        <w:t>, che gli appare come unico elemento pregevole di una costruzione fortemente rimaneggiata</w:t>
      </w:r>
      <w:r w:rsidR="0078662C" w:rsidRPr="007557F6">
        <w:rPr>
          <w:rFonts w:cs="Times New Roman"/>
        </w:rPr>
        <w:t>.</w:t>
      </w:r>
      <w:r w:rsidR="0078662C" w:rsidRPr="007557F6">
        <w:rPr>
          <w:rStyle w:val="Rimandonotaapidipagina"/>
          <w:rFonts w:cs="Times New Roman"/>
        </w:rPr>
        <w:footnoteReference w:id="78"/>
      </w:r>
    </w:p>
    <w:p w:rsidR="0078662C" w:rsidRPr="007557F6" w:rsidRDefault="00922991" w:rsidP="000902A9">
      <w:pPr>
        <w:spacing w:after="0"/>
        <w:jc w:val="both"/>
        <w:rPr>
          <w:rFonts w:cs="Times New Roman"/>
        </w:rPr>
      </w:pPr>
      <w:r w:rsidRPr="007557F6">
        <w:rPr>
          <w:rFonts w:cs="Times New Roman"/>
        </w:rPr>
        <w:t xml:space="preserve">   </w:t>
      </w:r>
      <w:r w:rsidR="00065457" w:rsidRPr="007557F6">
        <w:rPr>
          <w:rFonts w:cs="Times New Roman"/>
        </w:rPr>
        <w:t xml:space="preserve">A Trapani lo interessa non tanto l’antica chiesa di Sant’Agostino, quanto un episodio meno noto, che però </w:t>
      </w:r>
      <w:r w:rsidR="00BB671E" w:rsidRPr="007557F6">
        <w:rPr>
          <w:rFonts w:cs="Times New Roman"/>
        </w:rPr>
        <w:t>ai suoi occhi appare un</w:t>
      </w:r>
      <w:r w:rsidRPr="007557F6">
        <w:rPr>
          <w:rFonts w:cs="Times New Roman"/>
        </w:rPr>
        <w:t>a</w:t>
      </w:r>
      <w:r w:rsidR="00BB671E" w:rsidRPr="007557F6">
        <w:rPr>
          <w:rFonts w:cs="Times New Roman"/>
        </w:rPr>
        <w:t xml:space="preserve"> testimon</w:t>
      </w:r>
      <w:r w:rsidRPr="007557F6">
        <w:rPr>
          <w:rFonts w:cs="Times New Roman"/>
        </w:rPr>
        <w:t>ianza</w:t>
      </w:r>
      <w:r w:rsidR="00BB671E" w:rsidRPr="007557F6">
        <w:rPr>
          <w:rFonts w:cs="Times New Roman"/>
        </w:rPr>
        <w:t xml:space="preserve"> </w:t>
      </w:r>
      <w:r w:rsidR="00065457" w:rsidRPr="007557F6">
        <w:rPr>
          <w:rFonts w:cs="Times New Roman"/>
        </w:rPr>
        <w:t>dell’abitato cittadino in epoca medievale</w:t>
      </w:r>
      <w:r w:rsidR="00BB671E" w:rsidRPr="007557F6">
        <w:rPr>
          <w:rFonts w:cs="Times New Roman"/>
        </w:rPr>
        <w:t>,</w:t>
      </w:r>
      <w:r w:rsidR="00065457" w:rsidRPr="007557F6">
        <w:rPr>
          <w:rFonts w:cs="Times New Roman"/>
        </w:rPr>
        <w:t xml:space="preserve"> il cosiddetto “</w:t>
      </w:r>
      <w:r w:rsidR="00065457" w:rsidRPr="007557F6">
        <w:rPr>
          <w:rFonts w:cs="Times New Roman"/>
          <w:i/>
        </w:rPr>
        <w:t>Spedadello</w:t>
      </w:r>
      <w:r w:rsidR="00065457" w:rsidRPr="007557F6">
        <w:rPr>
          <w:rFonts w:cs="Times New Roman"/>
        </w:rPr>
        <w:t xml:space="preserve">, nella via della Giudecca” che </w:t>
      </w:r>
    </w:p>
    <w:p w:rsidR="0078662C" w:rsidRPr="007557F6" w:rsidRDefault="0078662C" w:rsidP="00B01A6D">
      <w:pPr>
        <w:spacing w:after="0"/>
        <w:ind w:left="567" w:right="566"/>
        <w:jc w:val="both"/>
        <w:rPr>
          <w:rFonts w:cs="Times New Roman"/>
        </w:rPr>
      </w:pPr>
      <w:r w:rsidRPr="007557F6">
        <w:rPr>
          <w:rFonts w:cs="Times New Roman"/>
        </w:rPr>
        <w:t>«</w:t>
      </w:r>
      <w:r w:rsidR="00065457" w:rsidRPr="007557F6">
        <w:rPr>
          <w:rFonts w:cs="Times New Roman"/>
        </w:rPr>
        <w:t>col suo massiccio torrione di pietra bugnata allato, col suo portale e le sue finestre archiacute ornate di fini intagli in pietra, colla sua facciata in mattoni anneriti dai secoli, stacca da tutto il rimanente dell’architettura della città; ci fa pensare a quello che doveva essere la Trapani tra l’era dei Normanni e quella degli Aragonesi, fra il secolo XI ed il XIV: una Trapani cioè eretta colle norme di quella architettura siciliana, speciale, di cui ci restano pure tanti preziosi campioni nell’isola</w:t>
      </w:r>
      <w:r w:rsidRPr="007557F6">
        <w:rPr>
          <w:rFonts w:cs="Times New Roman"/>
        </w:rPr>
        <w:t>»</w:t>
      </w:r>
      <w:r w:rsidR="00C74C64">
        <w:rPr>
          <w:rFonts w:cs="Times New Roman"/>
        </w:rPr>
        <w:t>.</w:t>
      </w:r>
      <w:r w:rsidRPr="007557F6">
        <w:rPr>
          <w:rStyle w:val="Rimandonotaapidipagina"/>
          <w:rFonts w:cs="Times New Roman"/>
        </w:rPr>
        <w:footnoteReference w:id="79"/>
      </w:r>
      <w:r w:rsidR="00065457" w:rsidRPr="007557F6">
        <w:rPr>
          <w:rFonts w:cs="Times New Roman"/>
        </w:rPr>
        <w:t xml:space="preserve"> </w:t>
      </w:r>
    </w:p>
    <w:p w:rsidR="0078662C" w:rsidRPr="007557F6" w:rsidRDefault="0078662C" w:rsidP="000902A9">
      <w:pPr>
        <w:spacing w:after="0"/>
        <w:jc w:val="both"/>
        <w:rPr>
          <w:rFonts w:cs="Times New Roman"/>
        </w:rPr>
      </w:pPr>
    </w:p>
    <w:p w:rsidR="00065457" w:rsidRPr="007557F6" w:rsidRDefault="009C3CBA" w:rsidP="000902A9">
      <w:pPr>
        <w:spacing w:after="0"/>
        <w:jc w:val="both"/>
        <w:rPr>
          <w:rFonts w:cs="Times New Roman"/>
        </w:rPr>
      </w:pPr>
      <w:r w:rsidRPr="007557F6">
        <w:rPr>
          <w:rFonts w:cs="Times New Roman"/>
        </w:rPr>
        <w:t>La</w:t>
      </w:r>
      <w:r w:rsidR="00065457" w:rsidRPr="007557F6">
        <w:rPr>
          <w:rFonts w:cs="Times New Roman"/>
        </w:rPr>
        <w:t xml:space="preserve"> Madonna </w:t>
      </w:r>
      <w:r w:rsidRPr="007557F6">
        <w:rPr>
          <w:rFonts w:cs="Times New Roman"/>
        </w:rPr>
        <w:t>di Nino Pisano, presso il Santuario,</w:t>
      </w:r>
      <w:r w:rsidR="004F00C9" w:rsidRPr="007557F6">
        <w:rPr>
          <w:rFonts w:cs="Times New Roman"/>
        </w:rPr>
        <w:t xml:space="preserve"> gli </w:t>
      </w:r>
      <w:r w:rsidR="00922991" w:rsidRPr="007557F6">
        <w:rPr>
          <w:rFonts w:cs="Times New Roman"/>
        </w:rPr>
        <w:t>si mostra</w:t>
      </w:r>
      <w:r w:rsidR="004F00C9" w:rsidRPr="007557F6">
        <w:rPr>
          <w:rFonts w:cs="Times New Roman"/>
        </w:rPr>
        <w:t xml:space="preserve"> ancora</w:t>
      </w:r>
      <w:r w:rsidR="00065457" w:rsidRPr="007557F6">
        <w:rPr>
          <w:rFonts w:cs="Times New Roman"/>
        </w:rPr>
        <w:t xml:space="preserve"> coperta di </w:t>
      </w:r>
      <w:r w:rsidR="004F00C9" w:rsidRPr="007557F6">
        <w:rPr>
          <w:rFonts w:cs="Times New Roman"/>
        </w:rPr>
        <w:t>exvoto</w:t>
      </w:r>
      <w:r w:rsidR="0078662C" w:rsidRPr="007557F6">
        <w:rPr>
          <w:rStyle w:val="Rimandonotaapidipagina"/>
          <w:rFonts w:cs="Times New Roman"/>
        </w:rPr>
        <w:footnoteReference w:id="80"/>
      </w:r>
      <w:r w:rsidR="00F80462">
        <w:rPr>
          <w:rFonts w:cs="Times New Roman"/>
        </w:rPr>
        <w:t>,</w:t>
      </w:r>
      <w:r w:rsidR="0078662C" w:rsidRPr="007557F6">
        <w:rPr>
          <w:rFonts w:cs="Times New Roman"/>
        </w:rPr>
        <w:t xml:space="preserve"> </w:t>
      </w:r>
      <w:r w:rsidR="004F00C9" w:rsidRPr="007557F6">
        <w:rPr>
          <w:rFonts w:cs="Times New Roman"/>
        </w:rPr>
        <w:t>oggi esposti al Museo Pepoli, e l’importanza del culto determina probabilmente la scelta di dedicare all’opera una bella incisione a tutta pagina</w:t>
      </w:r>
      <w:r w:rsidR="0078662C" w:rsidRPr="007557F6">
        <w:rPr>
          <w:rFonts w:cs="Times New Roman"/>
        </w:rPr>
        <w:t>.</w:t>
      </w:r>
      <w:r w:rsidR="004F00C9" w:rsidRPr="007557F6">
        <w:rPr>
          <w:rFonts w:cs="Times New Roman"/>
        </w:rPr>
        <w:t xml:space="preserve"> </w:t>
      </w:r>
    </w:p>
    <w:p w:rsidR="00065457" w:rsidRPr="007557F6" w:rsidRDefault="008F5BB2" w:rsidP="000902A9">
      <w:pPr>
        <w:spacing w:after="0"/>
        <w:jc w:val="both"/>
        <w:rPr>
          <w:rFonts w:cs="Times New Roman"/>
        </w:rPr>
      </w:pPr>
      <w:r w:rsidRPr="007557F6">
        <w:rPr>
          <w:rFonts w:cs="Times New Roman"/>
        </w:rPr>
        <w:t xml:space="preserve">   </w:t>
      </w:r>
      <w:r w:rsidR="00065457" w:rsidRPr="007557F6">
        <w:rPr>
          <w:rFonts w:cs="Times New Roman"/>
        </w:rPr>
        <w:t>Collocata tra i Monti Sicani in provincia di Agrigento</w:t>
      </w:r>
      <w:r w:rsidR="00877DB2" w:rsidRPr="007557F6">
        <w:rPr>
          <w:rFonts w:cs="Times New Roman"/>
        </w:rPr>
        <w:t>,</w:t>
      </w:r>
      <w:r w:rsidR="00065457" w:rsidRPr="007557F6">
        <w:rPr>
          <w:rFonts w:cs="Times New Roman"/>
        </w:rPr>
        <w:t xml:space="preserve"> Bivona </w:t>
      </w:r>
      <w:r w:rsidR="0078662C" w:rsidRPr="007557F6">
        <w:rPr>
          <w:rFonts w:cs="Times New Roman"/>
        </w:rPr>
        <w:t>«</w:t>
      </w:r>
      <w:r w:rsidR="00065457" w:rsidRPr="007557F6">
        <w:rPr>
          <w:rFonts w:cs="Times New Roman"/>
        </w:rPr>
        <w:t>è una piccola città, notevole per il carattere medioevale conservato dei suoi edifizi</w:t>
      </w:r>
      <w:r w:rsidR="0078662C" w:rsidRPr="007557F6">
        <w:rPr>
          <w:rFonts w:cs="Times New Roman"/>
        </w:rPr>
        <w:t>»</w:t>
      </w:r>
      <w:r w:rsidR="0078662C" w:rsidRPr="007557F6">
        <w:rPr>
          <w:rStyle w:val="Rimandonotaapidipagina"/>
          <w:rFonts w:cs="Times New Roman"/>
        </w:rPr>
        <w:footnoteReference w:id="81"/>
      </w:r>
      <w:r w:rsidR="00C74C64">
        <w:rPr>
          <w:rFonts w:cs="Times New Roman"/>
        </w:rPr>
        <w:t>.</w:t>
      </w:r>
      <w:r w:rsidR="00877DB2" w:rsidRPr="007557F6">
        <w:rPr>
          <w:rFonts w:cs="Times New Roman"/>
        </w:rPr>
        <w:t xml:space="preserve"> </w:t>
      </w:r>
      <w:r w:rsidR="00C74C64">
        <w:rPr>
          <w:rFonts w:cs="Times New Roman"/>
        </w:rPr>
        <w:t>L</w:t>
      </w:r>
      <w:r w:rsidR="00877DB2" w:rsidRPr="007557F6">
        <w:rPr>
          <w:rFonts w:cs="Times New Roman"/>
        </w:rPr>
        <w:t xml:space="preserve">a </w:t>
      </w:r>
      <w:r w:rsidR="0096110D" w:rsidRPr="007557F6">
        <w:rPr>
          <w:rFonts w:cs="Times New Roman"/>
        </w:rPr>
        <w:t>Chiesa Madre</w:t>
      </w:r>
      <w:r w:rsidR="00C74C64">
        <w:rPr>
          <w:rFonts w:cs="Times New Roman"/>
        </w:rPr>
        <w:t xml:space="preserve">, </w:t>
      </w:r>
      <w:r w:rsidR="00877DB2" w:rsidRPr="007557F6">
        <w:rPr>
          <w:rFonts w:cs="Times New Roman"/>
        </w:rPr>
        <w:t>creduta da Chiesi opera di età normanna ma</w:t>
      </w:r>
      <w:r w:rsidR="00C74C64">
        <w:rPr>
          <w:rFonts w:cs="Times New Roman"/>
        </w:rPr>
        <w:t xml:space="preserve"> </w:t>
      </w:r>
      <w:r w:rsidR="00877DB2" w:rsidRPr="007557F6">
        <w:rPr>
          <w:rFonts w:cs="Times New Roman"/>
        </w:rPr>
        <w:t>fondata in</w:t>
      </w:r>
      <w:r w:rsidR="0096110D" w:rsidRPr="007557F6">
        <w:rPr>
          <w:rFonts w:cs="Times New Roman"/>
        </w:rPr>
        <w:t xml:space="preserve"> realtà nel corso del Duecento</w:t>
      </w:r>
      <w:r w:rsidR="00C74C64">
        <w:rPr>
          <w:rFonts w:cs="Times New Roman"/>
        </w:rPr>
        <w:t>,</w:t>
      </w:r>
      <w:r w:rsidR="0078662C" w:rsidRPr="007557F6">
        <w:rPr>
          <w:rStyle w:val="Rimandonotaapidipagina"/>
          <w:rFonts w:cs="Times New Roman"/>
        </w:rPr>
        <w:footnoteReference w:id="82"/>
      </w:r>
      <w:r w:rsidR="00877DB2" w:rsidRPr="007557F6">
        <w:rPr>
          <w:rFonts w:cs="Times New Roman"/>
        </w:rPr>
        <w:t xml:space="preserve"> </w:t>
      </w:r>
      <w:r w:rsidR="00C74C64">
        <w:rPr>
          <w:rFonts w:cs="Times New Roman"/>
        </w:rPr>
        <w:t xml:space="preserve">viene illustrata attraverso </w:t>
      </w:r>
      <w:r w:rsidR="00877DB2" w:rsidRPr="007557F6">
        <w:rPr>
          <w:rFonts w:cs="Times New Roman"/>
        </w:rPr>
        <w:t>due immagini</w:t>
      </w:r>
      <w:r w:rsidR="00C74C64">
        <w:rPr>
          <w:rFonts w:cs="Times New Roman"/>
        </w:rPr>
        <w:t>: una della facciata, l’altra del portale</w:t>
      </w:r>
      <w:r w:rsidR="00877DB2" w:rsidRPr="007557F6">
        <w:rPr>
          <w:rFonts w:cs="Times New Roman"/>
        </w:rPr>
        <w:t xml:space="preserve"> laterale, andato perduto nel progressivo deterioramento della chiesa</w:t>
      </w:r>
      <w:r w:rsidR="00536565">
        <w:rPr>
          <w:rFonts w:cs="Times New Roman"/>
        </w:rPr>
        <w:t>,</w:t>
      </w:r>
      <w:r w:rsidR="00C74C64">
        <w:rPr>
          <w:rFonts w:cs="Times New Roman"/>
        </w:rPr>
        <w:t xml:space="preserve"> che </w:t>
      </w:r>
      <w:r w:rsidR="00877DB2" w:rsidRPr="007557F6">
        <w:rPr>
          <w:rFonts w:cs="Times New Roman"/>
        </w:rPr>
        <w:t>oggi</w:t>
      </w:r>
      <w:r w:rsidR="00C74C64">
        <w:rPr>
          <w:rFonts w:cs="Times New Roman"/>
        </w:rPr>
        <w:t xml:space="preserve"> è</w:t>
      </w:r>
      <w:r w:rsidR="00877DB2" w:rsidRPr="007557F6">
        <w:rPr>
          <w:rFonts w:cs="Times New Roman"/>
        </w:rPr>
        <w:t xml:space="preserve"> in rovina</w:t>
      </w:r>
      <w:r w:rsidR="00CD72C2" w:rsidRPr="007557F6">
        <w:rPr>
          <w:rFonts w:cs="Times New Roman"/>
        </w:rPr>
        <w:t xml:space="preserve"> (fig. </w:t>
      </w:r>
      <w:r w:rsidR="00911B43">
        <w:rPr>
          <w:rFonts w:cs="Times New Roman"/>
        </w:rPr>
        <w:t>1</w:t>
      </w:r>
      <w:r w:rsidR="00FD1D9C">
        <w:rPr>
          <w:rFonts w:cs="Times New Roman"/>
        </w:rPr>
        <w:t>1</w:t>
      </w:r>
      <w:r w:rsidR="00CD72C2" w:rsidRPr="007557F6">
        <w:rPr>
          <w:rFonts w:cs="Times New Roman"/>
        </w:rPr>
        <w:t>)</w:t>
      </w:r>
      <w:r w:rsidR="0078662C" w:rsidRPr="007557F6">
        <w:rPr>
          <w:rFonts w:cs="Times New Roman"/>
        </w:rPr>
        <w:t xml:space="preserve">. </w:t>
      </w:r>
    </w:p>
    <w:p w:rsidR="00065457" w:rsidRPr="007557F6" w:rsidRDefault="00877DB2" w:rsidP="000902A9">
      <w:pPr>
        <w:spacing w:after="0"/>
        <w:jc w:val="both"/>
        <w:rPr>
          <w:rFonts w:cs="Times New Roman"/>
        </w:rPr>
      </w:pPr>
      <w:r w:rsidRPr="007557F6">
        <w:rPr>
          <w:rFonts w:cs="Times New Roman"/>
        </w:rPr>
        <w:t xml:space="preserve">   </w:t>
      </w:r>
      <w:r w:rsidR="003050CD" w:rsidRPr="007557F6">
        <w:rPr>
          <w:rFonts w:cs="Times New Roman"/>
        </w:rPr>
        <w:t>Già nell’Ottocento uno dei</w:t>
      </w:r>
      <w:r w:rsidR="00065457" w:rsidRPr="007557F6">
        <w:rPr>
          <w:rFonts w:cs="Times New Roman"/>
        </w:rPr>
        <w:t xml:space="preserve"> centri maggiormente visitati dai turisti stranieri</w:t>
      </w:r>
      <w:r w:rsidR="00BE79F3" w:rsidRPr="007557F6">
        <w:rPr>
          <w:rFonts w:cs="Times New Roman"/>
        </w:rPr>
        <w:t>,</w:t>
      </w:r>
      <w:r w:rsidR="00065457" w:rsidRPr="007557F6">
        <w:rPr>
          <w:rFonts w:cs="Times New Roman"/>
        </w:rPr>
        <w:t xml:space="preserve"> Taormina</w:t>
      </w:r>
      <w:r w:rsidR="0078662C" w:rsidRPr="007557F6">
        <w:rPr>
          <w:rStyle w:val="Rimandonotaapidipagina"/>
          <w:rFonts w:cs="Times New Roman"/>
        </w:rPr>
        <w:footnoteReference w:id="83"/>
      </w:r>
      <w:r w:rsidR="00BE79F3" w:rsidRPr="007557F6">
        <w:rPr>
          <w:rFonts w:cs="Times New Roman"/>
        </w:rPr>
        <w:t xml:space="preserve"> </w:t>
      </w:r>
      <w:r w:rsidR="00101F9B" w:rsidRPr="007557F6">
        <w:rPr>
          <w:rFonts w:cs="Times New Roman"/>
        </w:rPr>
        <w:t xml:space="preserve">è </w:t>
      </w:r>
      <w:r w:rsidR="00C74C64" w:rsidRPr="007557F6">
        <w:rPr>
          <w:rFonts w:cs="Times New Roman"/>
        </w:rPr>
        <w:t xml:space="preserve">tra le città di Sicilia </w:t>
      </w:r>
      <w:r w:rsidR="0078662C" w:rsidRPr="007557F6">
        <w:rPr>
          <w:rFonts w:cs="Times New Roman"/>
        </w:rPr>
        <w:t>«</w:t>
      </w:r>
      <w:r w:rsidR="00BE79F3" w:rsidRPr="007557F6">
        <w:rPr>
          <w:rFonts w:cs="Times New Roman"/>
        </w:rPr>
        <w:t>una delle più tipiche, singolari, che si possano vedere</w:t>
      </w:r>
      <w:r w:rsidR="0078662C" w:rsidRPr="007557F6">
        <w:rPr>
          <w:rFonts w:cs="Times New Roman"/>
        </w:rPr>
        <w:t>»</w:t>
      </w:r>
      <w:r w:rsidR="003050CD" w:rsidRPr="007557F6">
        <w:rPr>
          <w:rFonts w:cs="Times New Roman"/>
        </w:rPr>
        <w:t>:</w:t>
      </w:r>
      <w:r w:rsidR="00BE79F3" w:rsidRPr="007557F6">
        <w:rPr>
          <w:rFonts w:cs="Times New Roman"/>
        </w:rPr>
        <w:t xml:space="preserve"> il circuito ristretto dell’abitato e lo</w:t>
      </w:r>
      <w:r w:rsidR="003050CD" w:rsidRPr="007557F6">
        <w:rPr>
          <w:rFonts w:cs="Times New Roman"/>
        </w:rPr>
        <w:t xml:space="preserve"> </w:t>
      </w:r>
      <w:r w:rsidR="00BE79F3" w:rsidRPr="007557F6">
        <w:rPr>
          <w:rFonts w:cs="Times New Roman"/>
        </w:rPr>
        <w:t xml:space="preserve">scarso numero degli abitanti sono per </w:t>
      </w:r>
      <w:r w:rsidR="003050CD" w:rsidRPr="007557F6">
        <w:rPr>
          <w:rFonts w:cs="Times New Roman"/>
        </w:rPr>
        <w:t>l’autore</w:t>
      </w:r>
      <w:r w:rsidR="00BE79F3" w:rsidRPr="007557F6">
        <w:rPr>
          <w:rFonts w:cs="Times New Roman"/>
        </w:rPr>
        <w:t xml:space="preserve"> le ragioni per cui</w:t>
      </w:r>
      <w:r w:rsidR="003050CD" w:rsidRPr="007557F6">
        <w:rPr>
          <w:rFonts w:cs="Times New Roman"/>
        </w:rPr>
        <w:t xml:space="preserve"> il</w:t>
      </w:r>
      <w:r w:rsidR="00065457" w:rsidRPr="007557F6">
        <w:rPr>
          <w:rFonts w:cs="Times New Roman"/>
        </w:rPr>
        <w:t xml:space="preserve"> carattere medievale</w:t>
      </w:r>
      <w:r w:rsidR="003050CD" w:rsidRPr="007557F6">
        <w:rPr>
          <w:rFonts w:cs="Times New Roman"/>
        </w:rPr>
        <w:t xml:space="preserve"> delle sue architetture</w:t>
      </w:r>
      <w:r w:rsidR="00C74C64">
        <w:rPr>
          <w:rFonts w:cs="Times New Roman"/>
        </w:rPr>
        <w:t xml:space="preserve"> </w:t>
      </w:r>
      <w:r w:rsidR="003050CD" w:rsidRPr="007557F6">
        <w:rPr>
          <w:rFonts w:cs="Times New Roman"/>
        </w:rPr>
        <w:t xml:space="preserve">si </w:t>
      </w:r>
      <w:r w:rsidR="00BB671E" w:rsidRPr="007557F6">
        <w:rPr>
          <w:rFonts w:cs="Times New Roman"/>
        </w:rPr>
        <w:t>sarebbe</w:t>
      </w:r>
      <w:r w:rsidR="003050CD" w:rsidRPr="007557F6">
        <w:rPr>
          <w:rFonts w:cs="Times New Roman"/>
        </w:rPr>
        <w:t xml:space="preserve"> meglio conservato</w:t>
      </w:r>
      <w:r w:rsidR="00065457" w:rsidRPr="007557F6">
        <w:rPr>
          <w:rFonts w:cs="Times New Roman"/>
        </w:rPr>
        <w:t xml:space="preserve">. </w:t>
      </w:r>
      <w:r w:rsidR="00B83B04" w:rsidRPr="007557F6">
        <w:rPr>
          <w:rFonts w:cs="Times New Roman"/>
        </w:rPr>
        <w:t>L</w:t>
      </w:r>
      <w:r w:rsidR="00101F9B" w:rsidRPr="007557F6">
        <w:rPr>
          <w:rFonts w:cs="Times New Roman"/>
        </w:rPr>
        <w:t xml:space="preserve">e </w:t>
      </w:r>
      <w:r w:rsidR="00065457" w:rsidRPr="007557F6">
        <w:rPr>
          <w:rFonts w:cs="Times New Roman"/>
        </w:rPr>
        <w:t>chiese e i palazzi</w:t>
      </w:r>
      <w:r w:rsidR="00101F9B" w:rsidRPr="007557F6">
        <w:rPr>
          <w:rFonts w:cs="Times New Roman"/>
        </w:rPr>
        <w:t>, ma anche</w:t>
      </w:r>
      <w:r w:rsidR="00065457" w:rsidRPr="007557F6">
        <w:rPr>
          <w:rFonts w:cs="Times New Roman"/>
        </w:rPr>
        <w:t xml:space="preserve"> le case più modeste</w:t>
      </w:r>
      <w:r w:rsidR="00B83B04" w:rsidRPr="007557F6">
        <w:rPr>
          <w:rFonts w:cs="Times New Roman"/>
        </w:rPr>
        <w:t xml:space="preserve"> </w:t>
      </w:r>
      <w:r w:rsidR="004C160A">
        <w:rPr>
          <w:rFonts w:cs="Times New Roman"/>
        </w:rPr>
        <w:t>«</w:t>
      </w:r>
      <w:r w:rsidR="004C160A" w:rsidRPr="007557F6">
        <w:rPr>
          <w:rFonts w:cs="Times New Roman"/>
        </w:rPr>
        <w:t>coi loro svelti sesti acuti</w:t>
      </w:r>
      <w:r w:rsidR="004C160A">
        <w:rPr>
          <w:rFonts w:cs="Times New Roman"/>
        </w:rPr>
        <w:t>»</w:t>
      </w:r>
      <w:r w:rsidR="004C160A" w:rsidRPr="007557F6">
        <w:rPr>
          <w:rFonts w:cs="Times New Roman"/>
        </w:rPr>
        <w:t xml:space="preserve"> </w:t>
      </w:r>
      <w:r w:rsidR="00B83B04" w:rsidRPr="007557F6">
        <w:rPr>
          <w:rFonts w:cs="Times New Roman"/>
        </w:rPr>
        <w:t xml:space="preserve">sono testimoni di quei </w:t>
      </w:r>
      <w:r w:rsidR="00065457" w:rsidRPr="007557F6">
        <w:rPr>
          <w:rFonts w:cs="Times New Roman"/>
        </w:rPr>
        <w:t>secoli</w:t>
      </w:r>
      <w:r w:rsidR="004C160A">
        <w:rPr>
          <w:rFonts w:cs="Times New Roman"/>
        </w:rPr>
        <w:t>, conservando «</w:t>
      </w:r>
      <w:r w:rsidR="00065457" w:rsidRPr="007557F6">
        <w:rPr>
          <w:rFonts w:cs="Times New Roman"/>
        </w:rPr>
        <w:t>intatto il carattere di quella elegante medioevalità che nei Palazzi di Santo Stefano e Corvaja e nella non discosta Badia Vecchia, assurge al grado di grande e perfetta manifestazione artistica</w:t>
      </w:r>
      <w:r w:rsidR="00B83B04" w:rsidRPr="007557F6">
        <w:rPr>
          <w:rFonts w:cs="Times New Roman"/>
        </w:rPr>
        <w:t>»</w:t>
      </w:r>
      <w:r w:rsidR="001730B2" w:rsidRPr="007557F6">
        <w:rPr>
          <w:rStyle w:val="Rimandonotaapidipagina"/>
          <w:rFonts w:cs="Times New Roman"/>
        </w:rPr>
        <w:footnoteReference w:id="84"/>
      </w:r>
      <w:r w:rsidR="00065457" w:rsidRPr="007557F6">
        <w:rPr>
          <w:rFonts w:cs="Times New Roman"/>
        </w:rPr>
        <w:t>.</w:t>
      </w:r>
      <w:r w:rsidR="004C160A">
        <w:rPr>
          <w:rFonts w:cs="Times New Roman"/>
        </w:rPr>
        <w:t xml:space="preserve"> </w:t>
      </w:r>
      <w:r w:rsidR="00065457" w:rsidRPr="007557F6">
        <w:rPr>
          <w:rFonts w:cs="Times New Roman"/>
        </w:rPr>
        <w:t xml:space="preserve">Pur </w:t>
      </w:r>
      <w:r w:rsidR="004C160A">
        <w:rPr>
          <w:rFonts w:cs="Times New Roman"/>
        </w:rPr>
        <w:t xml:space="preserve">constatando </w:t>
      </w:r>
      <w:r w:rsidR="00065457" w:rsidRPr="007557F6">
        <w:rPr>
          <w:rFonts w:cs="Times New Roman"/>
        </w:rPr>
        <w:t>lo stato di abbandono e di incuria di quegli edifici, che sarebbero stati restaurati solo nel secondo dopoguerra da Armando Dillon</w:t>
      </w:r>
      <w:r w:rsidR="00065457" w:rsidRPr="007557F6">
        <w:rPr>
          <w:rStyle w:val="Rimandonotaapidipagina"/>
          <w:rFonts w:cs="Times New Roman"/>
        </w:rPr>
        <w:footnoteReference w:id="85"/>
      </w:r>
      <w:r w:rsidR="00F80462">
        <w:rPr>
          <w:rFonts w:cs="Times New Roman"/>
        </w:rPr>
        <w:t>,</w:t>
      </w:r>
      <w:r w:rsidR="00065457" w:rsidRPr="007557F6">
        <w:rPr>
          <w:rFonts w:cs="Times New Roman"/>
        </w:rPr>
        <w:t xml:space="preserve"> Chiesi si addentra in accurate descrizioni cui fanno riscontro </w:t>
      </w:r>
      <w:r w:rsidR="004C160A">
        <w:rPr>
          <w:rFonts w:cs="Times New Roman"/>
        </w:rPr>
        <w:t>varie</w:t>
      </w:r>
      <w:r w:rsidR="00065457" w:rsidRPr="007557F6">
        <w:rPr>
          <w:rFonts w:cs="Times New Roman"/>
        </w:rPr>
        <w:t xml:space="preserve"> incisioni</w:t>
      </w:r>
      <w:r w:rsidR="004C160A">
        <w:rPr>
          <w:rFonts w:cs="Times New Roman"/>
        </w:rPr>
        <w:t xml:space="preserve"> </w:t>
      </w:r>
      <w:r w:rsidR="00CD72C2" w:rsidRPr="007557F6">
        <w:rPr>
          <w:rFonts w:cs="Times New Roman"/>
        </w:rPr>
        <w:t>(fig</w:t>
      </w:r>
      <w:r w:rsidR="00911B43">
        <w:rPr>
          <w:rFonts w:cs="Times New Roman"/>
        </w:rPr>
        <w:t>g</w:t>
      </w:r>
      <w:r w:rsidR="00CD72C2" w:rsidRPr="007557F6">
        <w:rPr>
          <w:rFonts w:cs="Times New Roman"/>
        </w:rPr>
        <w:t xml:space="preserve">. </w:t>
      </w:r>
      <w:r w:rsidR="00911B43">
        <w:rPr>
          <w:rFonts w:cs="Times New Roman"/>
        </w:rPr>
        <w:t>1</w:t>
      </w:r>
      <w:r w:rsidR="00FD1D9C">
        <w:rPr>
          <w:rFonts w:cs="Times New Roman"/>
        </w:rPr>
        <w:t>2</w:t>
      </w:r>
      <w:r w:rsidR="00911B43">
        <w:rPr>
          <w:rFonts w:cs="Times New Roman"/>
        </w:rPr>
        <w:t>-1</w:t>
      </w:r>
      <w:r w:rsidR="00FD1D9C">
        <w:rPr>
          <w:rFonts w:cs="Times New Roman"/>
        </w:rPr>
        <w:t>3</w:t>
      </w:r>
      <w:r w:rsidR="00CD72C2" w:rsidRPr="007557F6">
        <w:rPr>
          <w:rFonts w:cs="Times New Roman"/>
        </w:rPr>
        <w:t>)</w:t>
      </w:r>
      <w:r w:rsidR="004C160A">
        <w:rPr>
          <w:rFonts w:cs="Times New Roman"/>
        </w:rPr>
        <w:t>. Poco</w:t>
      </w:r>
      <w:r w:rsidR="00065457" w:rsidRPr="007557F6">
        <w:rPr>
          <w:rFonts w:cs="Times New Roman"/>
        </w:rPr>
        <w:t xml:space="preserve"> attrattiva risulta</w:t>
      </w:r>
      <w:r w:rsidR="004C160A">
        <w:rPr>
          <w:rFonts w:cs="Times New Roman"/>
        </w:rPr>
        <w:t xml:space="preserve"> invece</w:t>
      </w:r>
      <w:r w:rsidR="00065457" w:rsidRPr="007557F6">
        <w:rPr>
          <w:rFonts w:cs="Times New Roman"/>
        </w:rPr>
        <w:t xml:space="preserve"> </w:t>
      </w:r>
      <w:r w:rsidR="00BB671E" w:rsidRPr="007557F6">
        <w:rPr>
          <w:rFonts w:cs="Times New Roman"/>
        </w:rPr>
        <w:t>la</w:t>
      </w:r>
      <w:r w:rsidR="00065457" w:rsidRPr="007557F6">
        <w:rPr>
          <w:rFonts w:cs="Times New Roman"/>
        </w:rPr>
        <w:t xml:space="preserve"> Cattedrale</w:t>
      </w:r>
      <w:r w:rsidR="001730B2" w:rsidRPr="007557F6">
        <w:rPr>
          <w:rStyle w:val="Rimandonotaapidipagina"/>
          <w:rFonts w:cs="Times New Roman"/>
        </w:rPr>
        <w:footnoteReference w:id="86"/>
      </w:r>
      <w:r w:rsidR="00065457" w:rsidRPr="007557F6">
        <w:rPr>
          <w:rFonts w:cs="Times New Roman"/>
        </w:rPr>
        <w:t xml:space="preserve">, non ancora “liberata” dalle strutture aggiunte in epoche recenti, degna di attenzione </w:t>
      </w:r>
      <w:r w:rsidR="008F5BB2" w:rsidRPr="007557F6">
        <w:rPr>
          <w:rFonts w:cs="Times New Roman"/>
        </w:rPr>
        <w:t>solo</w:t>
      </w:r>
      <w:r w:rsidR="00065457" w:rsidRPr="007557F6">
        <w:rPr>
          <w:rFonts w:cs="Times New Roman"/>
        </w:rPr>
        <w:t xml:space="preserve"> per </w:t>
      </w:r>
      <w:r w:rsidR="00B83B04" w:rsidRPr="007557F6">
        <w:rPr>
          <w:rFonts w:cs="Times New Roman"/>
        </w:rPr>
        <w:t>«</w:t>
      </w:r>
      <w:r w:rsidR="00065457" w:rsidRPr="007557F6">
        <w:rPr>
          <w:rFonts w:cs="Times New Roman"/>
        </w:rPr>
        <w:t>un buon portale del secolo XIV a sesto acuto</w:t>
      </w:r>
      <w:r w:rsidR="00B83B04" w:rsidRPr="007557F6">
        <w:rPr>
          <w:rFonts w:cs="Times New Roman"/>
        </w:rPr>
        <w:t>»</w:t>
      </w:r>
      <w:r w:rsidR="00065457" w:rsidRPr="007557F6">
        <w:rPr>
          <w:rFonts w:cs="Times New Roman"/>
        </w:rPr>
        <w:t xml:space="preserve"> e per la </w:t>
      </w:r>
      <w:r w:rsidR="00B83B04" w:rsidRPr="007557F6">
        <w:rPr>
          <w:rFonts w:cs="Times New Roman"/>
        </w:rPr>
        <w:t>«</w:t>
      </w:r>
      <w:r w:rsidR="00065457" w:rsidRPr="007557F6">
        <w:rPr>
          <w:rFonts w:cs="Times New Roman"/>
        </w:rPr>
        <w:t>curiosa fontana monumentale, del secolo successivo</w:t>
      </w:r>
      <w:r w:rsidR="00B83B04" w:rsidRPr="007557F6">
        <w:rPr>
          <w:rFonts w:cs="Times New Roman"/>
        </w:rPr>
        <w:t>»</w:t>
      </w:r>
      <w:r w:rsidR="00065457" w:rsidRPr="007557F6">
        <w:rPr>
          <w:rFonts w:cs="Times New Roman"/>
        </w:rPr>
        <w:t xml:space="preserve"> che le sorge davanti</w:t>
      </w:r>
      <w:r w:rsidR="00BB671E" w:rsidRPr="007557F6">
        <w:rPr>
          <w:rFonts w:cs="Times New Roman"/>
        </w:rPr>
        <w:t>, la cui immagine è stata</w:t>
      </w:r>
      <w:r w:rsidR="003050CD" w:rsidRPr="007557F6">
        <w:rPr>
          <w:rFonts w:cs="Times New Roman"/>
        </w:rPr>
        <w:t xml:space="preserve"> riprodotta</w:t>
      </w:r>
      <w:r w:rsidR="00BB671E" w:rsidRPr="007557F6">
        <w:rPr>
          <w:rFonts w:cs="Times New Roman"/>
        </w:rPr>
        <w:t>, come si è detto,</w:t>
      </w:r>
      <w:r w:rsidR="003050CD" w:rsidRPr="007557F6">
        <w:rPr>
          <w:rFonts w:cs="Times New Roman"/>
        </w:rPr>
        <w:t xml:space="preserve"> da una foto di Incorpora. </w:t>
      </w:r>
    </w:p>
    <w:p w:rsidR="00BD7EFA" w:rsidRDefault="008F5BB2" w:rsidP="000902A9">
      <w:pPr>
        <w:spacing w:after="0"/>
        <w:jc w:val="both"/>
        <w:rPr>
          <w:rFonts w:cs="Times New Roman"/>
        </w:rPr>
      </w:pPr>
      <w:r w:rsidRPr="007557F6">
        <w:rPr>
          <w:rFonts w:cs="Times New Roman"/>
        </w:rPr>
        <w:lastRenderedPageBreak/>
        <w:t xml:space="preserve">   </w:t>
      </w:r>
      <w:r w:rsidR="009817BC">
        <w:rPr>
          <w:rFonts w:cs="Times New Roman"/>
        </w:rPr>
        <w:t>Ai</w:t>
      </w:r>
      <w:r w:rsidR="0028378B" w:rsidRPr="007557F6">
        <w:rPr>
          <w:rFonts w:cs="Times New Roman"/>
        </w:rPr>
        <w:t xml:space="preserve"> monumenti di Palermo</w:t>
      </w:r>
      <w:r w:rsidR="005F1331" w:rsidRPr="007557F6">
        <w:rPr>
          <w:rFonts w:cs="Times New Roman"/>
        </w:rPr>
        <w:t xml:space="preserve"> </w:t>
      </w:r>
      <w:r w:rsidR="00645184" w:rsidRPr="007557F6">
        <w:rPr>
          <w:rFonts w:cs="Times New Roman"/>
        </w:rPr>
        <w:t>sono dedicati</w:t>
      </w:r>
      <w:r w:rsidR="0028378B" w:rsidRPr="007557F6">
        <w:rPr>
          <w:rFonts w:cs="Times New Roman"/>
        </w:rPr>
        <w:t xml:space="preserve"> </w:t>
      </w:r>
      <w:r w:rsidR="00A93182" w:rsidRPr="007557F6">
        <w:rPr>
          <w:rFonts w:cs="Times New Roman"/>
        </w:rPr>
        <w:t xml:space="preserve">due interi </w:t>
      </w:r>
      <w:r w:rsidR="00585417" w:rsidRPr="007557F6">
        <w:rPr>
          <w:rFonts w:cs="Times New Roman"/>
        </w:rPr>
        <w:t>ca</w:t>
      </w:r>
      <w:r w:rsidR="00A93182" w:rsidRPr="007557F6">
        <w:rPr>
          <w:rFonts w:cs="Times New Roman"/>
        </w:rPr>
        <w:t>pitoli</w:t>
      </w:r>
      <w:r w:rsidR="00536565">
        <w:rPr>
          <w:rFonts w:cs="Times New Roman"/>
        </w:rPr>
        <w:t>.</w:t>
      </w:r>
      <w:r w:rsidR="00A93182" w:rsidRPr="007557F6">
        <w:rPr>
          <w:rStyle w:val="Rimandonotaapidipagina"/>
          <w:rFonts w:cs="Times New Roman"/>
        </w:rPr>
        <w:footnoteReference w:id="87"/>
      </w:r>
      <w:r w:rsidR="006B40A3" w:rsidRPr="007557F6">
        <w:rPr>
          <w:rFonts w:cs="Times New Roman"/>
        </w:rPr>
        <w:t xml:space="preserve"> </w:t>
      </w:r>
      <w:r w:rsidR="0028378B" w:rsidRPr="007557F6">
        <w:rPr>
          <w:rFonts w:cs="Times New Roman"/>
        </w:rPr>
        <w:t>La città</w:t>
      </w:r>
      <w:r w:rsidR="00A11AFE">
        <w:rPr>
          <w:rFonts w:cs="Times New Roman"/>
        </w:rPr>
        <w:t xml:space="preserve"> gli</w:t>
      </w:r>
      <w:r w:rsidR="0028378B" w:rsidRPr="007557F6">
        <w:rPr>
          <w:rFonts w:cs="Times New Roman"/>
        </w:rPr>
        <w:t xml:space="preserve"> si presenta </w:t>
      </w:r>
      <w:r w:rsidR="00782FD9" w:rsidRPr="007557F6">
        <w:rPr>
          <w:rFonts w:cs="Times New Roman"/>
        </w:rPr>
        <w:t>magnifica e sontuosa</w:t>
      </w:r>
      <w:r w:rsidR="00DC57FF" w:rsidRPr="007557F6">
        <w:rPr>
          <w:rFonts w:cs="Times New Roman"/>
        </w:rPr>
        <w:t xml:space="preserve">, </w:t>
      </w:r>
      <w:r w:rsidR="00536565">
        <w:rPr>
          <w:rFonts w:cs="Times New Roman"/>
        </w:rPr>
        <w:t>in particolare per</w:t>
      </w:r>
      <w:r w:rsidR="009817BC">
        <w:rPr>
          <w:rFonts w:cs="Times New Roman"/>
        </w:rPr>
        <w:t xml:space="preserve"> le sue numerose testimonianze </w:t>
      </w:r>
      <w:r w:rsidR="00536565">
        <w:rPr>
          <w:rFonts w:cs="Times New Roman"/>
        </w:rPr>
        <w:t>d</w:t>
      </w:r>
      <w:r w:rsidR="00DC57FF" w:rsidRPr="007557F6">
        <w:rPr>
          <w:rFonts w:cs="Times New Roman"/>
        </w:rPr>
        <w:t>i età normanna</w:t>
      </w:r>
      <w:r w:rsidR="004C160A">
        <w:rPr>
          <w:rFonts w:cs="Times New Roman"/>
        </w:rPr>
        <w:t xml:space="preserve">, </w:t>
      </w:r>
      <w:r w:rsidR="00DC57FF" w:rsidRPr="007557F6">
        <w:rPr>
          <w:rFonts w:cs="Times New Roman"/>
        </w:rPr>
        <w:t>«estrinsecazione altissima di un’arte geniale e squisita</w:t>
      </w:r>
      <w:r w:rsidR="004C160A">
        <w:rPr>
          <w:rFonts w:cs="Times New Roman"/>
        </w:rPr>
        <w:t xml:space="preserve"> </w:t>
      </w:r>
      <w:r w:rsidR="00F80462">
        <w:rPr>
          <w:rFonts w:cs="Times New Roman"/>
        </w:rPr>
        <w:t>[</w:t>
      </w:r>
      <w:r w:rsidR="004C160A">
        <w:rPr>
          <w:rFonts w:cs="Times New Roman"/>
        </w:rPr>
        <w:t>…</w:t>
      </w:r>
      <w:r w:rsidR="00F80462">
        <w:rPr>
          <w:rFonts w:cs="Times New Roman"/>
        </w:rPr>
        <w:t>]</w:t>
      </w:r>
      <w:r w:rsidR="00DC57FF" w:rsidRPr="007557F6">
        <w:rPr>
          <w:rFonts w:cs="Times New Roman"/>
        </w:rPr>
        <w:t xml:space="preserve"> che stampò un’orma indelebile sulla via dell’incivilimento umano e fu una gloria fulgidissima del genio italico»</w:t>
      </w:r>
      <w:r w:rsidR="00DC57FF" w:rsidRPr="007557F6">
        <w:rPr>
          <w:rStyle w:val="Rimandonotaapidipagina"/>
          <w:rFonts w:cs="Times New Roman"/>
        </w:rPr>
        <w:footnoteReference w:id="88"/>
      </w:r>
      <w:r w:rsidR="004C160A">
        <w:rPr>
          <w:rFonts w:cs="Times New Roman"/>
        </w:rPr>
        <w:t>: ammirazione che, tuttavia, non gli ispira alcun interesse per i nuovi e numerosi progetti</w:t>
      </w:r>
      <w:r w:rsidR="00A11AFE">
        <w:rPr>
          <w:rFonts w:cs="Times New Roman"/>
        </w:rPr>
        <w:t xml:space="preserve"> neomedievali</w:t>
      </w:r>
      <w:r w:rsidR="004C160A">
        <w:rPr>
          <w:rFonts w:cs="Times New Roman"/>
        </w:rPr>
        <w:t xml:space="preserve"> che venivano realizzati </w:t>
      </w:r>
      <w:r w:rsidR="00A11AFE">
        <w:rPr>
          <w:rFonts w:cs="Times New Roman"/>
        </w:rPr>
        <w:t>in quegli anni in città</w:t>
      </w:r>
      <w:r w:rsidR="004C160A">
        <w:rPr>
          <w:rStyle w:val="Rimandonotaapidipagina"/>
          <w:rFonts w:cs="Times New Roman"/>
        </w:rPr>
        <w:footnoteReference w:id="89"/>
      </w:r>
      <w:r w:rsidR="00A11AFE">
        <w:rPr>
          <w:rFonts w:cs="Times New Roman"/>
        </w:rPr>
        <w:t>.</w:t>
      </w:r>
    </w:p>
    <w:p w:rsidR="00DC57FF" w:rsidRPr="007557F6" w:rsidRDefault="00BD7EFA" w:rsidP="000902A9">
      <w:pPr>
        <w:spacing w:after="0"/>
        <w:jc w:val="both"/>
        <w:rPr>
          <w:rFonts w:cs="Times New Roman"/>
        </w:rPr>
      </w:pPr>
      <w:r>
        <w:rPr>
          <w:rFonts w:cs="Times New Roman"/>
        </w:rPr>
        <w:t xml:space="preserve">   </w:t>
      </w:r>
      <w:r w:rsidR="00A93182" w:rsidRPr="007557F6">
        <w:rPr>
          <w:rFonts w:cs="Times New Roman"/>
        </w:rPr>
        <w:t>Se</w:t>
      </w:r>
      <w:r w:rsidR="00585417" w:rsidRPr="007557F6">
        <w:rPr>
          <w:rFonts w:cs="Times New Roman"/>
        </w:rPr>
        <w:t xml:space="preserve"> Chiesi</w:t>
      </w:r>
      <w:r w:rsidR="00A93182" w:rsidRPr="007557F6">
        <w:rPr>
          <w:rFonts w:cs="Times New Roman"/>
        </w:rPr>
        <w:t xml:space="preserve"> non inizia la sua </w:t>
      </w:r>
      <w:r w:rsidR="00DC57FF" w:rsidRPr="007557F6">
        <w:rPr>
          <w:rFonts w:cs="Times New Roman"/>
        </w:rPr>
        <w:t>visita</w:t>
      </w:r>
      <w:r w:rsidR="00A93182" w:rsidRPr="007557F6">
        <w:rPr>
          <w:rFonts w:cs="Times New Roman"/>
        </w:rPr>
        <w:t xml:space="preserve"> dalla Cattedrale</w:t>
      </w:r>
      <w:r w:rsidR="00DC57FF" w:rsidRPr="007557F6">
        <w:rPr>
          <w:rStyle w:val="Rimandonotaapidipagina"/>
          <w:rFonts w:cs="Times New Roman"/>
        </w:rPr>
        <w:footnoteReference w:id="90"/>
      </w:r>
      <w:r w:rsidR="00101F9B" w:rsidRPr="007557F6">
        <w:rPr>
          <w:rFonts w:cs="Times New Roman"/>
        </w:rPr>
        <w:t>,</w:t>
      </w:r>
      <w:r w:rsidR="00A93182" w:rsidRPr="007557F6">
        <w:rPr>
          <w:rFonts w:cs="Times New Roman"/>
        </w:rPr>
        <w:t xml:space="preserve"> è perché gli interventi di </w:t>
      </w:r>
      <w:r w:rsidR="00F80462">
        <w:rPr>
          <w:rFonts w:cs="Times New Roman"/>
        </w:rPr>
        <w:t>e</w:t>
      </w:r>
      <w:r w:rsidR="00A93182" w:rsidRPr="007557F6">
        <w:rPr>
          <w:rFonts w:cs="Times New Roman"/>
        </w:rPr>
        <w:t>tà moderna</w:t>
      </w:r>
      <w:r w:rsidR="0070657C" w:rsidRPr="007557F6">
        <w:rPr>
          <w:rFonts w:cs="Times New Roman"/>
        </w:rPr>
        <w:t>, in particolare il rifacimento di Ferdinando Fuga,</w:t>
      </w:r>
      <w:r w:rsidR="00A93182" w:rsidRPr="007557F6">
        <w:rPr>
          <w:rFonts w:cs="Times New Roman"/>
        </w:rPr>
        <w:t xml:space="preserve"> l’hanno profondamente modificata rispetto all’impianto e al gusto originari</w:t>
      </w:r>
      <w:r w:rsidR="00D824B6" w:rsidRPr="007557F6">
        <w:rPr>
          <w:rStyle w:val="Rimandonotaapidipagina"/>
          <w:rFonts w:cs="Times New Roman"/>
        </w:rPr>
        <w:footnoteReference w:id="91"/>
      </w:r>
      <w:r w:rsidR="00DC57FF" w:rsidRPr="007557F6">
        <w:rPr>
          <w:rFonts w:cs="Times New Roman"/>
        </w:rPr>
        <w:t xml:space="preserve">, </w:t>
      </w:r>
      <w:r w:rsidR="0070657C" w:rsidRPr="007557F6">
        <w:rPr>
          <w:rFonts w:cs="Times New Roman"/>
        </w:rPr>
        <w:t>pr</w:t>
      </w:r>
      <w:r w:rsidR="00DC57FF" w:rsidRPr="007557F6">
        <w:rPr>
          <w:rFonts w:cs="Times New Roman"/>
        </w:rPr>
        <w:t>ovocan</w:t>
      </w:r>
      <w:r w:rsidR="0070657C" w:rsidRPr="007557F6">
        <w:rPr>
          <w:rFonts w:cs="Times New Roman"/>
        </w:rPr>
        <w:t>d</w:t>
      </w:r>
      <w:r w:rsidR="00DC57FF" w:rsidRPr="007557F6">
        <w:rPr>
          <w:rFonts w:cs="Times New Roman"/>
        </w:rPr>
        <w:t xml:space="preserve">ogli una </w:t>
      </w:r>
      <w:r w:rsidR="0070657C" w:rsidRPr="007557F6">
        <w:rPr>
          <w:rFonts w:cs="Times New Roman"/>
        </w:rPr>
        <w:t>profonda</w:t>
      </w:r>
      <w:r w:rsidR="00DC57FF" w:rsidRPr="007557F6">
        <w:rPr>
          <w:rFonts w:cs="Times New Roman"/>
        </w:rPr>
        <w:t xml:space="preserve"> delusione</w:t>
      </w:r>
      <w:r w:rsidR="0070657C" w:rsidRPr="007557F6">
        <w:rPr>
          <w:rFonts w:cs="Times New Roman"/>
        </w:rPr>
        <w:t xml:space="preserve"> e parole di riprovazione.</w:t>
      </w:r>
      <w:r w:rsidR="00DC57FF" w:rsidRPr="007557F6">
        <w:rPr>
          <w:rFonts w:cs="Times New Roman"/>
        </w:rPr>
        <w:t xml:space="preserve"> </w:t>
      </w:r>
      <w:r w:rsidR="0070657C" w:rsidRPr="007557F6">
        <w:rPr>
          <w:rFonts w:cs="Times New Roman"/>
        </w:rPr>
        <w:t xml:space="preserve">Il tono della descrizione, accurata ma priva di entusiasmo, si anima solo per </w:t>
      </w:r>
      <w:r w:rsidR="00A93182" w:rsidRPr="007557F6">
        <w:rPr>
          <w:rFonts w:cs="Times New Roman"/>
        </w:rPr>
        <w:t>l</w:t>
      </w:r>
      <w:r w:rsidR="00DC57FF" w:rsidRPr="007557F6">
        <w:rPr>
          <w:rFonts w:cs="Times New Roman"/>
        </w:rPr>
        <w:t>a porta meridionale</w:t>
      </w:r>
      <w:r w:rsidR="009D0BB6" w:rsidRPr="007557F6">
        <w:rPr>
          <w:rFonts w:cs="Times New Roman"/>
        </w:rPr>
        <w:t xml:space="preserve"> e le altre parti esterne ancora risalenti all’impianto medievale</w:t>
      </w:r>
      <w:r w:rsidR="009D0BB6" w:rsidRPr="007557F6">
        <w:rPr>
          <w:rStyle w:val="Rimandonotaapidipagina"/>
          <w:rFonts w:cs="Times New Roman"/>
        </w:rPr>
        <w:footnoteReference w:id="92"/>
      </w:r>
      <w:r w:rsidR="009D0BB6" w:rsidRPr="007557F6">
        <w:rPr>
          <w:rFonts w:cs="Times New Roman"/>
        </w:rPr>
        <w:t xml:space="preserve">, </w:t>
      </w:r>
      <w:r w:rsidR="00DC57FF" w:rsidRPr="007557F6">
        <w:rPr>
          <w:rFonts w:cs="Times New Roman"/>
        </w:rPr>
        <w:t xml:space="preserve">e </w:t>
      </w:r>
      <w:r w:rsidR="006B40A3" w:rsidRPr="007557F6">
        <w:rPr>
          <w:rFonts w:cs="Times New Roman"/>
        </w:rPr>
        <w:t xml:space="preserve">per </w:t>
      </w:r>
      <w:r w:rsidR="00DC57FF" w:rsidRPr="007557F6">
        <w:rPr>
          <w:rFonts w:cs="Times New Roman"/>
        </w:rPr>
        <w:t>le tombe regali, a quell’epoca già sistemate nella cappella in fondo alla navata</w:t>
      </w:r>
      <w:r w:rsidR="006B40A3" w:rsidRPr="007557F6">
        <w:rPr>
          <w:rFonts w:cs="Times New Roman"/>
        </w:rPr>
        <w:t xml:space="preserve"> meridionale</w:t>
      </w:r>
      <w:r w:rsidR="00DC57FF" w:rsidRPr="007557F6">
        <w:rPr>
          <w:rFonts w:cs="Times New Roman"/>
        </w:rPr>
        <w:t>.</w:t>
      </w:r>
      <w:r w:rsidR="00922991" w:rsidRPr="007557F6">
        <w:rPr>
          <w:rStyle w:val="Rimandonotaapidipagina"/>
          <w:rFonts w:cs="Times New Roman"/>
        </w:rPr>
        <w:footnoteReference w:id="93"/>
      </w:r>
      <w:r w:rsidR="00DC57FF" w:rsidRPr="007557F6">
        <w:rPr>
          <w:rFonts w:cs="Times New Roman"/>
        </w:rPr>
        <w:t xml:space="preserve"> </w:t>
      </w:r>
    </w:p>
    <w:p w:rsidR="001E49C6" w:rsidRPr="007557F6" w:rsidRDefault="008F5BB2" w:rsidP="000902A9">
      <w:pPr>
        <w:spacing w:after="0"/>
        <w:jc w:val="both"/>
        <w:rPr>
          <w:rFonts w:cs="Times New Roman"/>
        </w:rPr>
      </w:pPr>
      <w:r w:rsidRPr="007557F6">
        <w:rPr>
          <w:rFonts w:cs="Times New Roman"/>
        </w:rPr>
        <w:t xml:space="preserve">   </w:t>
      </w:r>
      <w:r w:rsidR="00DC57FF" w:rsidRPr="007557F6">
        <w:rPr>
          <w:rFonts w:cs="Times New Roman"/>
        </w:rPr>
        <w:t>L’entusiasmo di Chiesi è, al contrario, altissimo per</w:t>
      </w:r>
      <w:r w:rsidR="00782FD9" w:rsidRPr="007557F6">
        <w:rPr>
          <w:rFonts w:cs="Times New Roman"/>
        </w:rPr>
        <w:t xml:space="preserve"> la Cappella Palatina, sintesi di quella singolare “mistura” di componenti culturali europee e mediterranee</w:t>
      </w:r>
      <w:r w:rsidR="00101F9B" w:rsidRPr="007557F6">
        <w:rPr>
          <w:rFonts w:cs="Times New Roman"/>
        </w:rPr>
        <w:t>,</w:t>
      </w:r>
      <w:r w:rsidR="00782FD9" w:rsidRPr="007557F6">
        <w:rPr>
          <w:rFonts w:cs="Times New Roman"/>
        </w:rPr>
        <w:t xml:space="preserve"> </w:t>
      </w:r>
      <w:r w:rsidR="00B83B04" w:rsidRPr="007557F6">
        <w:rPr>
          <w:rFonts w:cs="Times New Roman"/>
        </w:rPr>
        <w:t>«</w:t>
      </w:r>
      <w:r w:rsidR="00782FD9" w:rsidRPr="007557F6">
        <w:rPr>
          <w:rFonts w:cs="Times New Roman"/>
        </w:rPr>
        <w:t>del cui genio collettivo essa è la più splendida manifestazione</w:t>
      </w:r>
      <w:r w:rsidR="00B83B04" w:rsidRPr="007557F6">
        <w:rPr>
          <w:rFonts w:cs="Times New Roman"/>
        </w:rPr>
        <w:t>»</w:t>
      </w:r>
      <w:r w:rsidR="00B83B04" w:rsidRPr="007557F6">
        <w:rPr>
          <w:rStyle w:val="Rimandonotaapidipagina"/>
          <w:rFonts w:cs="Times New Roman"/>
        </w:rPr>
        <w:footnoteReference w:id="94"/>
      </w:r>
      <w:r w:rsidR="00585417" w:rsidRPr="007557F6">
        <w:rPr>
          <w:rFonts w:cs="Times New Roman"/>
        </w:rPr>
        <w:t>.</w:t>
      </w:r>
      <w:r w:rsidR="000259D6" w:rsidRPr="007557F6">
        <w:rPr>
          <w:rFonts w:cs="Times New Roman"/>
        </w:rPr>
        <w:t xml:space="preserve"> </w:t>
      </w:r>
      <w:r w:rsidR="00585417" w:rsidRPr="007557F6">
        <w:rPr>
          <w:rFonts w:cs="Times New Roman"/>
        </w:rPr>
        <w:t xml:space="preserve">Nel 1890, quando </w:t>
      </w:r>
      <w:r w:rsidR="000259D6" w:rsidRPr="007557F6">
        <w:rPr>
          <w:rFonts w:cs="Times New Roman"/>
        </w:rPr>
        <w:t xml:space="preserve">Chiesi </w:t>
      </w:r>
      <w:r w:rsidR="00585417" w:rsidRPr="007557F6">
        <w:rPr>
          <w:rFonts w:cs="Times New Roman"/>
        </w:rPr>
        <w:t xml:space="preserve">la visitò, si era appena conclusa </w:t>
      </w:r>
      <w:r w:rsidR="000259D6" w:rsidRPr="007557F6">
        <w:rPr>
          <w:rFonts w:cs="Times New Roman"/>
        </w:rPr>
        <w:t>una prima intensa campagna di restauri sotto la guida di Patricolo</w:t>
      </w:r>
      <w:r w:rsidR="000259D6" w:rsidRPr="007557F6">
        <w:rPr>
          <w:rStyle w:val="Rimandonotaapidipagina"/>
          <w:rFonts w:cs="Times New Roman"/>
        </w:rPr>
        <w:footnoteReference w:id="95"/>
      </w:r>
      <w:r w:rsidR="00782FD9" w:rsidRPr="007557F6">
        <w:rPr>
          <w:rFonts w:cs="Times New Roman"/>
        </w:rPr>
        <w:t xml:space="preserve">. Di lì </w:t>
      </w:r>
      <w:r w:rsidR="004F66FF" w:rsidRPr="007557F6">
        <w:rPr>
          <w:rFonts w:cs="Times New Roman"/>
        </w:rPr>
        <w:t>Chiesi si addentra nella chiesa e nel chiostro di</w:t>
      </w:r>
      <w:r w:rsidR="0028378B" w:rsidRPr="007557F6">
        <w:rPr>
          <w:rFonts w:cs="Times New Roman"/>
        </w:rPr>
        <w:t xml:space="preserve"> S</w:t>
      </w:r>
      <w:r w:rsidR="004F66FF" w:rsidRPr="007557F6">
        <w:rPr>
          <w:rFonts w:cs="Times New Roman"/>
        </w:rPr>
        <w:t>an</w:t>
      </w:r>
      <w:r w:rsidR="0028378B" w:rsidRPr="007557F6">
        <w:rPr>
          <w:rFonts w:cs="Times New Roman"/>
        </w:rPr>
        <w:t xml:space="preserve"> Giov</w:t>
      </w:r>
      <w:r w:rsidR="004F66FF" w:rsidRPr="007557F6">
        <w:rPr>
          <w:rFonts w:cs="Times New Roman"/>
        </w:rPr>
        <w:t>anni</w:t>
      </w:r>
      <w:r w:rsidR="0028378B" w:rsidRPr="007557F6">
        <w:rPr>
          <w:rFonts w:cs="Times New Roman"/>
        </w:rPr>
        <w:t xml:space="preserve"> degli eremiti</w:t>
      </w:r>
      <w:r w:rsidR="00B83B04" w:rsidRPr="007557F6">
        <w:rPr>
          <w:rStyle w:val="Rimandonotaapidipagina"/>
          <w:rFonts w:cs="Times New Roman"/>
        </w:rPr>
        <w:footnoteReference w:id="96"/>
      </w:r>
      <w:r w:rsidR="004F66FF" w:rsidRPr="007557F6">
        <w:rPr>
          <w:rFonts w:cs="Times New Roman"/>
        </w:rPr>
        <w:t>, dove si era da poco conclusa una intensa campagna di restauro</w:t>
      </w:r>
      <w:r w:rsidR="00C74C64">
        <w:rPr>
          <w:rFonts w:cs="Times New Roman"/>
        </w:rPr>
        <w:t xml:space="preserve"> anch’essa</w:t>
      </w:r>
      <w:r w:rsidR="004F66FF" w:rsidRPr="007557F6">
        <w:rPr>
          <w:rFonts w:cs="Times New Roman"/>
        </w:rPr>
        <w:t xml:space="preserve"> diretta da Patricolo</w:t>
      </w:r>
      <w:r w:rsidR="004F66FF" w:rsidRPr="007557F6">
        <w:rPr>
          <w:rStyle w:val="Rimandonotaapidipagina"/>
          <w:rFonts w:cs="Times New Roman"/>
        </w:rPr>
        <w:footnoteReference w:id="97"/>
      </w:r>
      <w:r w:rsidR="004F66FF" w:rsidRPr="007557F6">
        <w:rPr>
          <w:rFonts w:cs="Times New Roman"/>
        </w:rPr>
        <w:t>, iniziata nel 1876 con la demolizione di vari edifici addossati sui lati orientale e settentrionale della chiesa (visibili</w:t>
      </w:r>
      <w:r w:rsidR="00344746" w:rsidRPr="007557F6">
        <w:rPr>
          <w:rFonts w:cs="Times New Roman"/>
        </w:rPr>
        <w:t>, ad esempio,</w:t>
      </w:r>
      <w:r w:rsidR="004F66FF" w:rsidRPr="007557F6">
        <w:rPr>
          <w:rFonts w:cs="Times New Roman"/>
        </w:rPr>
        <w:t xml:space="preserve"> in un disegno di Hessemer del 1829)</w:t>
      </w:r>
      <w:r w:rsidR="00344746" w:rsidRPr="007557F6">
        <w:rPr>
          <w:rStyle w:val="Rimandonotaapidipagina"/>
          <w:rFonts w:cs="Times New Roman"/>
        </w:rPr>
        <w:footnoteReference w:id="98"/>
      </w:r>
      <w:r w:rsidR="004F66FF" w:rsidRPr="007557F6">
        <w:rPr>
          <w:rFonts w:cs="Times New Roman"/>
        </w:rPr>
        <w:t xml:space="preserve"> e proseguita con il ripristino del paramento lapideo delle facciate della chiesa e del campanile, con la ricostruzione dell’abside e di una finestra sul lato est, con l’apertura degli archi tompagnati del campanile e il suo consolidamento, e con il restauro delle cupole. Il chiostro, in grave stato di abbandono, privato di molte colonnine (sostituite nel tempo da pilastri e assi di legno), </w:t>
      </w:r>
      <w:r w:rsidR="00146BB8" w:rsidRPr="007557F6">
        <w:rPr>
          <w:rFonts w:cs="Times New Roman"/>
        </w:rPr>
        <w:t>era stato</w:t>
      </w:r>
      <w:r w:rsidR="004F66FF" w:rsidRPr="007557F6">
        <w:rPr>
          <w:rFonts w:cs="Times New Roman"/>
        </w:rPr>
        <w:t xml:space="preserve"> oggetto di una successiva campagna nel 1882-83 in cui </w:t>
      </w:r>
      <w:r w:rsidR="00146BB8" w:rsidRPr="007557F6">
        <w:rPr>
          <w:rFonts w:cs="Times New Roman"/>
        </w:rPr>
        <w:t>erano state</w:t>
      </w:r>
      <w:r w:rsidR="004F66FF" w:rsidRPr="007557F6">
        <w:rPr>
          <w:rFonts w:cs="Times New Roman"/>
        </w:rPr>
        <w:t xml:space="preserve"> consolidate le strutture angolari</w:t>
      </w:r>
      <w:r w:rsidR="00344746" w:rsidRPr="007557F6">
        <w:rPr>
          <w:rFonts w:cs="Times New Roman"/>
        </w:rPr>
        <w:t xml:space="preserve"> e</w:t>
      </w:r>
      <w:r w:rsidR="004F66FF" w:rsidRPr="007557F6">
        <w:rPr>
          <w:rFonts w:cs="Times New Roman"/>
        </w:rPr>
        <w:t xml:space="preserve"> ricostruire quasi tutte le colonnine. Le immagini dell’edificio riprod</w:t>
      </w:r>
      <w:r w:rsidR="00344746" w:rsidRPr="007557F6">
        <w:rPr>
          <w:rFonts w:cs="Times New Roman"/>
        </w:rPr>
        <w:t xml:space="preserve">otte ne </w:t>
      </w:r>
      <w:r w:rsidR="00344746" w:rsidRPr="007557F6">
        <w:rPr>
          <w:rFonts w:cs="Times New Roman"/>
          <w:i/>
        </w:rPr>
        <w:t>La Sicilia</w:t>
      </w:r>
      <w:r w:rsidR="00344746" w:rsidRPr="007557F6">
        <w:rPr>
          <w:rFonts w:cs="Times New Roman"/>
        </w:rPr>
        <w:t xml:space="preserve"> mostrano</w:t>
      </w:r>
      <w:r w:rsidR="004F66FF" w:rsidRPr="007557F6">
        <w:rPr>
          <w:rFonts w:cs="Times New Roman"/>
        </w:rPr>
        <w:t xml:space="preserve"> l’edificio in diverse fasi, prima e dopo i restauri: </w:t>
      </w:r>
      <w:r w:rsidR="00344746" w:rsidRPr="007557F6">
        <w:rPr>
          <w:rFonts w:cs="Times New Roman"/>
        </w:rPr>
        <w:t>quelle del</w:t>
      </w:r>
      <w:r w:rsidR="004F66FF" w:rsidRPr="007557F6">
        <w:rPr>
          <w:rFonts w:cs="Times New Roman"/>
        </w:rPr>
        <w:t>la facciata sud</w:t>
      </w:r>
      <w:r w:rsidR="00344746" w:rsidRPr="007557F6">
        <w:rPr>
          <w:rFonts w:cs="Times New Roman"/>
        </w:rPr>
        <w:t>-</w:t>
      </w:r>
      <w:r w:rsidR="004F66FF" w:rsidRPr="007557F6">
        <w:rPr>
          <w:rFonts w:cs="Times New Roman"/>
        </w:rPr>
        <w:t>ovest</w:t>
      </w:r>
      <w:r w:rsidR="00344746" w:rsidRPr="007557F6">
        <w:rPr>
          <w:rFonts w:cs="Times New Roman"/>
        </w:rPr>
        <w:t>,</w:t>
      </w:r>
      <w:r w:rsidR="004F66FF" w:rsidRPr="007557F6">
        <w:rPr>
          <w:rFonts w:cs="Times New Roman"/>
        </w:rPr>
        <w:t xml:space="preserve"> </w:t>
      </w:r>
      <w:r w:rsidR="00344746" w:rsidRPr="007557F6">
        <w:rPr>
          <w:rFonts w:cs="Times New Roman"/>
        </w:rPr>
        <w:t>de</w:t>
      </w:r>
      <w:r w:rsidR="006A7BBD" w:rsidRPr="007557F6">
        <w:rPr>
          <w:rFonts w:cs="Times New Roman"/>
        </w:rPr>
        <w:t xml:space="preserve">l </w:t>
      </w:r>
      <w:r w:rsidR="004F66FF" w:rsidRPr="007557F6">
        <w:rPr>
          <w:rFonts w:cs="Times New Roman"/>
        </w:rPr>
        <w:t>campanile e</w:t>
      </w:r>
      <w:r w:rsidR="006A7BBD" w:rsidRPr="007557F6">
        <w:rPr>
          <w:rFonts w:cs="Times New Roman"/>
        </w:rPr>
        <w:t xml:space="preserve"> </w:t>
      </w:r>
      <w:r w:rsidR="00344746" w:rsidRPr="007557F6">
        <w:rPr>
          <w:rFonts w:cs="Times New Roman"/>
        </w:rPr>
        <w:t>del</w:t>
      </w:r>
      <w:r w:rsidR="006A7BBD" w:rsidRPr="007557F6">
        <w:rPr>
          <w:rFonts w:cs="Times New Roman"/>
        </w:rPr>
        <w:t>le</w:t>
      </w:r>
      <w:r w:rsidR="004F66FF" w:rsidRPr="007557F6">
        <w:rPr>
          <w:rFonts w:cs="Times New Roman"/>
        </w:rPr>
        <w:t xml:space="preserve"> absidi</w:t>
      </w:r>
      <w:r w:rsidR="006A7BBD" w:rsidRPr="007557F6">
        <w:rPr>
          <w:rFonts w:cs="Times New Roman"/>
        </w:rPr>
        <w:t xml:space="preserve"> </w:t>
      </w:r>
      <w:r w:rsidR="00344746" w:rsidRPr="007557F6">
        <w:rPr>
          <w:rFonts w:cs="Times New Roman"/>
        </w:rPr>
        <w:t>da</w:t>
      </w:r>
      <w:r w:rsidR="006A7BBD" w:rsidRPr="007557F6">
        <w:rPr>
          <w:rFonts w:cs="Times New Roman"/>
        </w:rPr>
        <w:t xml:space="preserve"> sud</w:t>
      </w:r>
      <w:r w:rsidR="00344746" w:rsidRPr="007557F6">
        <w:rPr>
          <w:rFonts w:cs="Times New Roman"/>
        </w:rPr>
        <w:t>-</w:t>
      </w:r>
      <w:r w:rsidR="006A7BBD" w:rsidRPr="007557F6">
        <w:rPr>
          <w:rFonts w:cs="Times New Roman"/>
        </w:rPr>
        <w:t xml:space="preserve">ovest </w:t>
      </w:r>
      <w:r w:rsidR="00344746" w:rsidRPr="007557F6">
        <w:rPr>
          <w:rFonts w:cs="Times New Roman"/>
        </w:rPr>
        <w:t xml:space="preserve">mostrano il complesso </w:t>
      </w:r>
      <w:r w:rsidR="00146BB8" w:rsidRPr="007557F6">
        <w:rPr>
          <w:rFonts w:cs="Times New Roman"/>
        </w:rPr>
        <w:t>in una fase precedente</w:t>
      </w:r>
      <w:r w:rsidR="004F66FF" w:rsidRPr="007557F6">
        <w:rPr>
          <w:rFonts w:cs="Times New Roman"/>
        </w:rPr>
        <w:t xml:space="preserve">, </w:t>
      </w:r>
      <w:r w:rsidR="006A7BBD" w:rsidRPr="007557F6">
        <w:rPr>
          <w:rFonts w:cs="Times New Roman"/>
        </w:rPr>
        <w:t xml:space="preserve">così come </w:t>
      </w:r>
      <w:r w:rsidR="004F66FF" w:rsidRPr="007557F6">
        <w:rPr>
          <w:rFonts w:cs="Times New Roman"/>
        </w:rPr>
        <w:t xml:space="preserve">l’angolo </w:t>
      </w:r>
      <w:r w:rsidR="006A7BBD" w:rsidRPr="007557F6">
        <w:rPr>
          <w:rFonts w:cs="Times New Roman"/>
        </w:rPr>
        <w:t xml:space="preserve">nord-est </w:t>
      </w:r>
      <w:r w:rsidR="004F66FF" w:rsidRPr="007557F6">
        <w:rPr>
          <w:rFonts w:cs="Times New Roman"/>
        </w:rPr>
        <w:t>del chiostro</w:t>
      </w:r>
      <w:r w:rsidR="006A7BBD" w:rsidRPr="007557F6">
        <w:rPr>
          <w:rFonts w:cs="Times New Roman"/>
        </w:rPr>
        <w:t>, in cui si vedono alcuni degli archi ancora puntellati. Ad un’epoca successiva al restauro del c</w:t>
      </w:r>
      <w:r w:rsidR="004F66FF" w:rsidRPr="007557F6">
        <w:rPr>
          <w:rFonts w:cs="Times New Roman"/>
        </w:rPr>
        <w:t>hiostro</w:t>
      </w:r>
      <w:r w:rsidR="006A7BBD" w:rsidRPr="007557F6">
        <w:rPr>
          <w:rFonts w:cs="Times New Roman"/>
        </w:rPr>
        <w:t xml:space="preserve"> si data invece l’immagine dell</w:t>
      </w:r>
      <w:r w:rsidR="004F66FF" w:rsidRPr="007557F6">
        <w:rPr>
          <w:rFonts w:cs="Times New Roman"/>
        </w:rPr>
        <w:t>’angolo sud</w:t>
      </w:r>
      <w:r w:rsidR="006A7BBD" w:rsidRPr="007557F6">
        <w:rPr>
          <w:rFonts w:cs="Times New Roman"/>
        </w:rPr>
        <w:t>-</w:t>
      </w:r>
      <w:r w:rsidR="004F66FF" w:rsidRPr="007557F6">
        <w:rPr>
          <w:rFonts w:cs="Times New Roman"/>
        </w:rPr>
        <w:t>est</w:t>
      </w:r>
      <w:r w:rsidR="006A7BBD" w:rsidRPr="007557F6">
        <w:rPr>
          <w:rFonts w:cs="Times New Roman"/>
        </w:rPr>
        <w:t xml:space="preserve">, con le </w:t>
      </w:r>
      <w:r w:rsidR="004F66FF" w:rsidRPr="007557F6">
        <w:rPr>
          <w:rFonts w:cs="Times New Roman"/>
        </w:rPr>
        <w:t xml:space="preserve">colonne quasi del tutto rifatte, </w:t>
      </w:r>
      <w:r w:rsidR="006A7BBD" w:rsidRPr="007557F6">
        <w:rPr>
          <w:rFonts w:cs="Times New Roman"/>
        </w:rPr>
        <w:t xml:space="preserve">e alcune rovine. </w:t>
      </w:r>
    </w:p>
    <w:p w:rsidR="00875F70" w:rsidRPr="007557F6" w:rsidRDefault="008F5BB2" w:rsidP="000902A9">
      <w:pPr>
        <w:spacing w:after="0"/>
        <w:jc w:val="both"/>
        <w:rPr>
          <w:rFonts w:cs="Times New Roman"/>
        </w:rPr>
      </w:pPr>
      <w:r w:rsidRPr="007557F6">
        <w:rPr>
          <w:rFonts w:cs="Times New Roman"/>
        </w:rPr>
        <w:t xml:space="preserve">   </w:t>
      </w:r>
      <w:r w:rsidR="00146BB8" w:rsidRPr="007557F6">
        <w:rPr>
          <w:rFonts w:cs="Times New Roman"/>
        </w:rPr>
        <w:t>Anche la</w:t>
      </w:r>
      <w:r w:rsidR="006A7BBD" w:rsidRPr="007557F6">
        <w:rPr>
          <w:rFonts w:cs="Times New Roman"/>
        </w:rPr>
        <w:t xml:space="preserve"> chiesa di </w:t>
      </w:r>
      <w:r w:rsidR="0028378B" w:rsidRPr="007557F6">
        <w:rPr>
          <w:rFonts w:cs="Times New Roman"/>
        </w:rPr>
        <w:t>S</w:t>
      </w:r>
      <w:r w:rsidR="006A7BBD" w:rsidRPr="007557F6">
        <w:rPr>
          <w:rFonts w:cs="Times New Roman"/>
        </w:rPr>
        <w:t>an C</w:t>
      </w:r>
      <w:r w:rsidR="0028378B" w:rsidRPr="007557F6">
        <w:rPr>
          <w:rFonts w:cs="Times New Roman"/>
        </w:rPr>
        <w:t>ataldo</w:t>
      </w:r>
      <w:r w:rsidR="006A7BBD" w:rsidRPr="007557F6">
        <w:rPr>
          <w:rFonts w:cs="Times New Roman"/>
        </w:rPr>
        <w:t xml:space="preserve"> era stata </w:t>
      </w:r>
      <w:r w:rsidR="00146BB8" w:rsidRPr="007557F6">
        <w:rPr>
          <w:rFonts w:cs="Times New Roman"/>
        </w:rPr>
        <w:t xml:space="preserve">oggetto di grossi interventi. All’epoca del viaggio di Chiesi </w:t>
      </w:r>
      <w:r w:rsidR="00C74C64">
        <w:rPr>
          <w:rFonts w:cs="Times New Roman"/>
        </w:rPr>
        <w:t xml:space="preserve">essa </w:t>
      </w:r>
      <w:r w:rsidR="00146BB8" w:rsidRPr="007557F6">
        <w:rPr>
          <w:rFonts w:cs="Times New Roman"/>
        </w:rPr>
        <w:t xml:space="preserve">era stata </w:t>
      </w:r>
      <w:r w:rsidR="006A7BBD" w:rsidRPr="007557F6">
        <w:rPr>
          <w:rFonts w:cs="Times New Roman"/>
        </w:rPr>
        <w:t>appena liberata dall’edificio delle Poste che l’aveva inglobata</w:t>
      </w:r>
      <w:r w:rsidR="00344746" w:rsidRPr="007557F6">
        <w:rPr>
          <w:rFonts w:cs="Times New Roman"/>
        </w:rPr>
        <w:t xml:space="preserve"> </w:t>
      </w:r>
      <w:r w:rsidR="0092050F" w:rsidRPr="007557F6">
        <w:rPr>
          <w:rFonts w:cs="Times New Roman"/>
        </w:rPr>
        <w:t xml:space="preserve">a partire dagli inizi dell’Ottocento. I </w:t>
      </w:r>
      <w:r w:rsidR="0028378B" w:rsidRPr="007557F6">
        <w:rPr>
          <w:rFonts w:cs="Times New Roman"/>
        </w:rPr>
        <w:t>restauri</w:t>
      </w:r>
      <w:r w:rsidR="006A7BBD" w:rsidRPr="007557F6">
        <w:rPr>
          <w:rFonts w:cs="Times New Roman"/>
        </w:rPr>
        <w:t xml:space="preserve"> di Patricolo (</w:t>
      </w:r>
      <w:r w:rsidR="00344746" w:rsidRPr="007557F6">
        <w:rPr>
          <w:rFonts w:cs="Times New Roman"/>
        </w:rPr>
        <w:t xml:space="preserve">durati dal </w:t>
      </w:r>
      <w:r w:rsidR="006A7BBD" w:rsidRPr="007557F6">
        <w:rPr>
          <w:rFonts w:cs="Times New Roman"/>
        </w:rPr>
        <w:t>1881</w:t>
      </w:r>
      <w:r w:rsidR="00344746" w:rsidRPr="007557F6">
        <w:rPr>
          <w:rFonts w:cs="Times New Roman"/>
        </w:rPr>
        <w:t xml:space="preserve"> al </w:t>
      </w:r>
      <w:r w:rsidR="006A7BBD" w:rsidRPr="007557F6">
        <w:rPr>
          <w:rFonts w:cs="Times New Roman"/>
        </w:rPr>
        <w:t>1884</w:t>
      </w:r>
      <w:r w:rsidR="00B83B04" w:rsidRPr="007557F6">
        <w:rPr>
          <w:rFonts w:cs="Times New Roman"/>
        </w:rPr>
        <w:t>)</w:t>
      </w:r>
      <w:r w:rsidR="006A7BBD" w:rsidRPr="007557F6">
        <w:rPr>
          <w:rStyle w:val="Rimandonotaapidipagina"/>
          <w:rFonts w:cs="Times New Roman"/>
        </w:rPr>
        <w:footnoteReference w:id="99"/>
      </w:r>
      <w:r w:rsidR="006A7BBD" w:rsidRPr="007557F6">
        <w:rPr>
          <w:rFonts w:cs="Times New Roman"/>
        </w:rPr>
        <w:t xml:space="preserve"> avevano </w:t>
      </w:r>
      <w:r w:rsidR="00B83B04" w:rsidRPr="007557F6">
        <w:rPr>
          <w:rFonts w:cs="Times New Roman"/>
        </w:rPr>
        <w:t>«</w:t>
      </w:r>
      <w:r w:rsidR="0028378B" w:rsidRPr="007557F6">
        <w:rPr>
          <w:rFonts w:cs="Times New Roman"/>
        </w:rPr>
        <w:t>ridotto quasi all’antico aspetto questo edifizio dei più singolari di cui si adornò Palermo nello splendido secolo della dominazione normanna</w:t>
      </w:r>
      <w:r w:rsidR="00B83B04" w:rsidRPr="007557F6">
        <w:rPr>
          <w:rFonts w:cs="Times New Roman"/>
        </w:rPr>
        <w:t>»</w:t>
      </w:r>
      <w:r w:rsidR="00BB0235" w:rsidRPr="007557F6">
        <w:rPr>
          <w:rStyle w:val="Rimandonotaapidipagina"/>
          <w:rFonts w:cs="Times New Roman"/>
        </w:rPr>
        <w:footnoteReference w:id="100"/>
      </w:r>
      <w:r w:rsidR="006A7BBD" w:rsidRPr="007557F6">
        <w:rPr>
          <w:rFonts w:cs="Times New Roman"/>
        </w:rPr>
        <w:t>, ma l’immagine posta a corredo del testo mostra i restauri</w:t>
      </w:r>
      <w:r w:rsidR="004752A5" w:rsidRPr="007557F6">
        <w:rPr>
          <w:rFonts w:cs="Times New Roman"/>
        </w:rPr>
        <w:t xml:space="preserve"> ancora</w:t>
      </w:r>
      <w:r w:rsidR="006A7BBD" w:rsidRPr="007557F6">
        <w:rPr>
          <w:rFonts w:cs="Times New Roman"/>
        </w:rPr>
        <w:t xml:space="preserve"> in corso</w:t>
      </w:r>
      <w:r w:rsidR="00CB3FF5" w:rsidRPr="007557F6">
        <w:rPr>
          <w:rFonts w:cs="Times New Roman"/>
        </w:rPr>
        <w:t xml:space="preserve"> (fig. </w:t>
      </w:r>
      <w:r w:rsidR="00911B43">
        <w:rPr>
          <w:rFonts w:cs="Times New Roman"/>
        </w:rPr>
        <w:t>1</w:t>
      </w:r>
      <w:r w:rsidR="00FD1D9C">
        <w:rPr>
          <w:rFonts w:cs="Times New Roman"/>
        </w:rPr>
        <w:t>4</w:t>
      </w:r>
      <w:r w:rsidR="00CB3FF5" w:rsidRPr="007557F6">
        <w:rPr>
          <w:rFonts w:cs="Times New Roman"/>
        </w:rPr>
        <w:t>)</w:t>
      </w:r>
      <w:r w:rsidR="006A7BBD" w:rsidRPr="007557F6">
        <w:rPr>
          <w:rFonts w:cs="Times New Roman"/>
        </w:rPr>
        <w:t>.</w:t>
      </w:r>
      <w:r w:rsidR="00344746" w:rsidRPr="007557F6">
        <w:rPr>
          <w:rFonts w:cs="Times New Roman"/>
        </w:rPr>
        <w:t xml:space="preserve"> </w:t>
      </w:r>
      <w:r w:rsidR="00E513DC" w:rsidRPr="007557F6">
        <w:rPr>
          <w:rFonts w:cs="Times New Roman"/>
        </w:rPr>
        <w:t>Pochi anni prima, tra il 1870 e il 1873</w:t>
      </w:r>
      <w:r w:rsidR="00101F9B" w:rsidRPr="007557F6">
        <w:rPr>
          <w:rFonts w:cs="Times New Roman"/>
        </w:rPr>
        <w:t>,</w:t>
      </w:r>
      <w:r w:rsidR="00E513DC" w:rsidRPr="007557F6">
        <w:rPr>
          <w:rFonts w:cs="Times New Roman"/>
        </w:rPr>
        <w:t xml:space="preserve"> e sotto la guida dello stesso Patricolo, anche la</w:t>
      </w:r>
      <w:r w:rsidR="006A7BBD" w:rsidRPr="007557F6">
        <w:rPr>
          <w:rFonts w:cs="Times New Roman"/>
        </w:rPr>
        <w:t xml:space="preserve"> vicina chiesa di Santa Maria del</w:t>
      </w:r>
      <w:r w:rsidR="004764B9" w:rsidRPr="007557F6">
        <w:rPr>
          <w:rFonts w:cs="Times New Roman"/>
        </w:rPr>
        <w:t>l</w:t>
      </w:r>
      <w:r w:rsidR="006A7BBD" w:rsidRPr="007557F6">
        <w:rPr>
          <w:rFonts w:cs="Times New Roman"/>
        </w:rPr>
        <w:t xml:space="preserve">’Ammiraglio era stata </w:t>
      </w:r>
      <w:r w:rsidR="004752A5" w:rsidRPr="007557F6">
        <w:rPr>
          <w:rFonts w:cs="Times New Roman"/>
        </w:rPr>
        <w:t>restaurata</w:t>
      </w:r>
      <w:r w:rsidR="001E49C6" w:rsidRPr="007557F6">
        <w:rPr>
          <w:rFonts w:cs="Times New Roman"/>
        </w:rPr>
        <w:t>,</w:t>
      </w:r>
      <w:r w:rsidR="004752A5" w:rsidRPr="007557F6">
        <w:rPr>
          <w:rFonts w:cs="Times New Roman"/>
        </w:rPr>
        <w:t xml:space="preserve"> e l’opera aveva</w:t>
      </w:r>
      <w:r w:rsidR="00E513DC" w:rsidRPr="007557F6">
        <w:rPr>
          <w:rFonts w:cs="Times New Roman"/>
        </w:rPr>
        <w:t xml:space="preserve"> suscitato un intenso dibattito</w:t>
      </w:r>
      <w:r w:rsidR="004752A5" w:rsidRPr="007557F6">
        <w:rPr>
          <w:rFonts w:cs="Times New Roman"/>
        </w:rPr>
        <w:t xml:space="preserve">, poiché </w:t>
      </w:r>
      <w:r w:rsidR="001E49C6" w:rsidRPr="007557F6">
        <w:rPr>
          <w:rFonts w:cs="Times New Roman"/>
        </w:rPr>
        <w:t>si era accompagnata al</w:t>
      </w:r>
      <w:r w:rsidR="00344746" w:rsidRPr="007557F6">
        <w:rPr>
          <w:rFonts w:cs="Times New Roman"/>
        </w:rPr>
        <w:t xml:space="preserve">la </w:t>
      </w:r>
      <w:r w:rsidR="00875F70" w:rsidRPr="007557F6">
        <w:rPr>
          <w:rFonts w:cs="Times New Roman"/>
        </w:rPr>
        <w:t>rimozione di marmi e materiali barocchi che rivestivano le pareti</w:t>
      </w:r>
      <w:r w:rsidR="00344746" w:rsidRPr="007557F6">
        <w:rPr>
          <w:rFonts w:cs="Times New Roman"/>
        </w:rPr>
        <w:t xml:space="preserve"> interne</w:t>
      </w:r>
      <w:r w:rsidR="004752A5" w:rsidRPr="007557F6">
        <w:rPr>
          <w:rStyle w:val="Rimandonotaapidipagina"/>
          <w:rFonts w:cs="Times New Roman"/>
        </w:rPr>
        <w:footnoteReference w:id="101"/>
      </w:r>
      <w:r w:rsidR="00F80462">
        <w:rPr>
          <w:rFonts w:cs="Times New Roman"/>
        </w:rPr>
        <w:t>.</w:t>
      </w:r>
      <w:r w:rsidR="00875F70" w:rsidRPr="007557F6">
        <w:rPr>
          <w:rFonts w:cs="Times New Roman"/>
        </w:rPr>
        <w:t xml:space="preserve"> </w:t>
      </w:r>
      <w:r w:rsidR="00E513DC" w:rsidRPr="007557F6">
        <w:rPr>
          <w:rFonts w:cs="Times New Roman"/>
        </w:rPr>
        <w:t>Era seguito, in varie fasi tra il</w:t>
      </w:r>
      <w:r w:rsidR="006A7BBD" w:rsidRPr="007557F6">
        <w:rPr>
          <w:rFonts w:cs="Times New Roman"/>
        </w:rPr>
        <w:t xml:space="preserve"> </w:t>
      </w:r>
      <w:r w:rsidR="00E513DC" w:rsidRPr="007557F6">
        <w:rPr>
          <w:rFonts w:cs="Times New Roman"/>
        </w:rPr>
        <w:t xml:space="preserve">1885 e il 1889, </w:t>
      </w:r>
      <w:r w:rsidR="006A7BBD" w:rsidRPr="007557F6">
        <w:rPr>
          <w:rFonts w:cs="Times New Roman"/>
        </w:rPr>
        <w:t>il restauro del campanile</w:t>
      </w:r>
      <w:r w:rsidR="00E513DC" w:rsidRPr="007557F6">
        <w:rPr>
          <w:rFonts w:cs="Times New Roman"/>
        </w:rPr>
        <w:t>,</w:t>
      </w:r>
      <w:r w:rsidR="006A7BBD" w:rsidRPr="007557F6">
        <w:rPr>
          <w:rFonts w:cs="Times New Roman"/>
        </w:rPr>
        <w:t xml:space="preserve"> reso urgente dal grave </w:t>
      </w:r>
      <w:r w:rsidR="006A7BBD" w:rsidRPr="007557F6">
        <w:rPr>
          <w:rFonts w:cs="Times New Roman"/>
        </w:rPr>
        <w:lastRenderedPageBreak/>
        <w:t>stato di degrado</w:t>
      </w:r>
      <w:r w:rsidR="00E513DC" w:rsidRPr="007557F6">
        <w:rPr>
          <w:rFonts w:cs="Times New Roman"/>
        </w:rPr>
        <w:t xml:space="preserve"> della struttura</w:t>
      </w:r>
      <w:r w:rsidR="00875F70" w:rsidRPr="007557F6">
        <w:rPr>
          <w:rFonts w:cs="Times New Roman"/>
        </w:rPr>
        <w:t>. A</w:t>
      </w:r>
      <w:r w:rsidR="00E513DC" w:rsidRPr="007557F6">
        <w:rPr>
          <w:rFonts w:cs="Times New Roman"/>
        </w:rPr>
        <w:t xml:space="preserve">d illustrare il monumento ne </w:t>
      </w:r>
      <w:r w:rsidR="00875F70" w:rsidRPr="007557F6">
        <w:rPr>
          <w:rFonts w:cs="Times New Roman"/>
          <w:i/>
        </w:rPr>
        <w:t>La Sicilia</w:t>
      </w:r>
      <w:r w:rsidR="00B83B04" w:rsidRPr="007557F6">
        <w:rPr>
          <w:rStyle w:val="Rimandonotaapidipagina"/>
          <w:rFonts w:cs="Times New Roman"/>
        </w:rPr>
        <w:footnoteReference w:id="102"/>
      </w:r>
      <w:r w:rsidR="00875F70" w:rsidRPr="007557F6">
        <w:rPr>
          <w:rFonts w:cs="Times New Roman"/>
        </w:rPr>
        <w:t xml:space="preserve"> furono scelte tre immagini</w:t>
      </w:r>
      <w:r w:rsidR="00101F9B" w:rsidRPr="007557F6">
        <w:rPr>
          <w:rFonts w:cs="Times New Roman"/>
        </w:rPr>
        <w:t>,</w:t>
      </w:r>
      <w:r w:rsidR="00E513DC" w:rsidRPr="007557F6">
        <w:rPr>
          <w:rFonts w:cs="Times New Roman"/>
        </w:rPr>
        <w:t xml:space="preserve"> che </w:t>
      </w:r>
      <w:r w:rsidR="00875F70" w:rsidRPr="007557F6">
        <w:rPr>
          <w:rFonts w:cs="Times New Roman"/>
        </w:rPr>
        <w:t>riproduc</w:t>
      </w:r>
      <w:r w:rsidR="00E513DC" w:rsidRPr="007557F6">
        <w:rPr>
          <w:rFonts w:cs="Times New Roman"/>
        </w:rPr>
        <w:t>ono il complesso nel fervore di questi lavori:</w:t>
      </w:r>
      <w:r w:rsidR="00875F70" w:rsidRPr="007557F6">
        <w:rPr>
          <w:rFonts w:cs="Times New Roman"/>
        </w:rPr>
        <w:t xml:space="preserve"> </w:t>
      </w:r>
      <w:r w:rsidR="00E513DC" w:rsidRPr="007557F6">
        <w:rPr>
          <w:rFonts w:cs="Times New Roman"/>
        </w:rPr>
        <w:t>la facciata della chiesa appare già liberata dalle sovrastrutture barocche e dall’edificio delle Poste</w:t>
      </w:r>
      <w:r w:rsidRPr="007557F6">
        <w:rPr>
          <w:rFonts w:cs="Times New Roman"/>
        </w:rPr>
        <w:t xml:space="preserve"> </w:t>
      </w:r>
      <w:r w:rsidR="00E513DC" w:rsidRPr="007557F6">
        <w:rPr>
          <w:rFonts w:cs="Times New Roman"/>
        </w:rPr>
        <w:t>e che arrivava ad addossarsi al campanile e alla chiesa</w:t>
      </w:r>
      <w:r w:rsidR="00101F9B" w:rsidRPr="007557F6">
        <w:rPr>
          <w:rFonts w:cs="Times New Roman"/>
        </w:rPr>
        <w:t>;</w:t>
      </w:r>
      <w:r w:rsidR="00E513DC" w:rsidRPr="007557F6">
        <w:rPr>
          <w:rFonts w:cs="Times New Roman"/>
        </w:rPr>
        <w:t xml:space="preserve"> il piazzale antistante è già livellato (</w:t>
      </w:r>
      <w:r w:rsidR="004752A5" w:rsidRPr="007557F6">
        <w:rPr>
          <w:rFonts w:cs="Times New Roman"/>
        </w:rPr>
        <w:t>l’</w:t>
      </w:r>
      <w:r w:rsidR="00E513DC" w:rsidRPr="007557F6">
        <w:rPr>
          <w:rFonts w:cs="Times New Roman"/>
        </w:rPr>
        <w:t xml:space="preserve">operazione </w:t>
      </w:r>
      <w:r w:rsidR="004752A5" w:rsidRPr="007557F6">
        <w:rPr>
          <w:rFonts w:cs="Times New Roman"/>
        </w:rPr>
        <w:t>era stata</w:t>
      </w:r>
      <w:r w:rsidR="00E513DC" w:rsidRPr="007557F6">
        <w:rPr>
          <w:rFonts w:cs="Times New Roman"/>
        </w:rPr>
        <w:t xml:space="preserve"> eseguita nel 1870), ma ancora si vede l’ordine aggiunto sulla cima del campanile con il parapetto in muratura (costruito in seguito alla demolizione della parte terminale, dissestata dal terremoto del 1726) rimosso nel 1889</w:t>
      </w:r>
      <w:r w:rsidR="00CB3FF5" w:rsidRPr="007557F6">
        <w:rPr>
          <w:rFonts w:cs="Times New Roman"/>
        </w:rPr>
        <w:t xml:space="preserve"> (fig</w:t>
      </w:r>
      <w:r w:rsidR="00911B43">
        <w:rPr>
          <w:rFonts w:cs="Times New Roman"/>
        </w:rPr>
        <w:t>g</w:t>
      </w:r>
      <w:r w:rsidR="00CB3FF5" w:rsidRPr="007557F6">
        <w:rPr>
          <w:rFonts w:cs="Times New Roman"/>
        </w:rPr>
        <w:t xml:space="preserve">. </w:t>
      </w:r>
      <w:r w:rsidR="00911B43">
        <w:rPr>
          <w:rFonts w:cs="Times New Roman"/>
        </w:rPr>
        <w:t>1</w:t>
      </w:r>
      <w:r w:rsidR="00FD1D9C">
        <w:rPr>
          <w:rFonts w:cs="Times New Roman"/>
        </w:rPr>
        <w:t>5</w:t>
      </w:r>
      <w:r w:rsidR="00911B43">
        <w:rPr>
          <w:rFonts w:cs="Times New Roman"/>
        </w:rPr>
        <w:t>-1</w:t>
      </w:r>
      <w:r w:rsidR="00FD1D9C">
        <w:rPr>
          <w:rFonts w:cs="Times New Roman"/>
        </w:rPr>
        <w:t>6</w:t>
      </w:r>
      <w:r w:rsidR="00CB3FF5" w:rsidRPr="007557F6">
        <w:rPr>
          <w:rFonts w:cs="Times New Roman"/>
        </w:rPr>
        <w:t>)</w:t>
      </w:r>
      <w:r w:rsidR="00101F9B" w:rsidRPr="007557F6">
        <w:rPr>
          <w:rFonts w:cs="Times New Roman"/>
        </w:rPr>
        <w:t>;</w:t>
      </w:r>
      <w:r w:rsidR="00E513DC" w:rsidRPr="007557F6">
        <w:rPr>
          <w:rFonts w:cs="Times New Roman"/>
        </w:rPr>
        <w:t xml:space="preserve"> </w:t>
      </w:r>
      <w:r w:rsidR="00101F9B" w:rsidRPr="007557F6">
        <w:rPr>
          <w:rFonts w:cs="Times New Roman"/>
        </w:rPr>
        <w:t>l</w:t>
      </w:r>
      <w:r w:rsidR="00875F70" w:rsidRPr="007557F6">
        <w:rPr>
          <w:rFonts w:cs="Times New Roman"/>
        </w:rPr>
        <w:t>’interno della chiesa</w:t>
      </w:r>
      <w:r w:rsidR="00E513DC" w:rsidRPr="007557F6">
        <w:rPr>
          <w:rFonts w:cs="Times New Roman"/>
        </w:rPr>
        <w:t xml:space="preserve"> appare</w:t>
      </w:r>
      <w:r w:rsidR="00875F70" w:rsidRPr="007557F6">
        <w:rPr>
          <w:rFonts w:cs="Times New Roman"/>
        </w:rPr>
        <w:t xml:space="preserve"> ancora ingombro di scale e materiali del restauro</w:t>
      </w:r>
      <w:r w:rsidR="00101F9B" w:rsidRPr="007557F6">
        <w:rPr>
          <w:rFonts w:cs="Times New Roman"/>
        </w:rPr>
        <w:t>, mentre u</w:t>
      </w:r>
      <w:r w:rsidR="007147DA" w:rsidRPr="007557F6">
        <w:rPr>
          <w:rFonts w:cs="Times New Roman"/>
        </w:rPr>
        <w:t>n dettaglio del campanile ne mostra il grave</w:t>
      </w:r>
      <w:r w:rsidR="00875F70" w:rsidRPr="007557F6">
        <w:rPr>
          <w:rFonts w:cs="Times New Roman"/>
        </w:rPr>
        <w:t xml:space="preserve"> degrado, </w:t>
      </w:r>
      <w:r w:rsidR="007147DA" w:rsidRPr="007557F6">
        <w:rPr>
          <w:rFonts w:cs="Times New Roman"/>
        </w:rPr>
        <w:t>con i</w:t>
      </w:r>
      <w:r w:rsidR="00875F70" w:rsidRPr="007557F6">
        <w:rPr>
          <w:rFonts w:cs="Times New Roman"/>
        </w:rPr>
        <w:t xml:space="preserve"> tavoloni di legno</w:t>
      </w:r>
      <w:r w:rsidR="007147DA" w:rsidRPr="007557F6">
        <w:rPr>
          <w:rFonts w:cs="Times New Roman"/>
        </w:rPr>
        <w:t xml:space="preserve"> con cui Patricolo lo aveva fatto puntellare in attesa dei restauri. </w:t>
      </w:r>
    </w:p>
    <w:p w:rsidR="007147DA" w:rsidRPr="007557F6" w:rsidRDefault="008F5BB2" w:rsidP="000902A9">
      <w:pPr>
        <w:spacing w:after="0"/>
        <w:jc w:val="both"/>
        <w:rPr>
          <w:rFonts w:cs="Times New Roman"/>
        </w:rPr>
      </w:pPr>
      <w:r w:rsidRPr="007557F6">
        <w:rPr>
          <w:rFonts w:cs="Times New Roman"/>
        </w:rPr>
        <w:t xml:space="preserve">   </w:t>
      </w:r>
      <w:r w:rsidR="004752A5" w:rsidRPr="007557F6">
        <w:rPr>
          <w:rFonts w:cs="Times New Roman"/>
        </w:rPr>
        <w:t>L</w:t>
      </w:r>
      <w:r w:rsidR="007147DA" w:rsidRPr="007557F6">
        <w:rPr>
          <w:rFonts w:cs="Times New Roman"/>
        </w:rPr>
        <w:t>a duecentesca chiesa di San Francesco</w:t>
      </w:r>
      <w:r w:rsidR="00B83B04" w:rsidRPr="007557F6">
        <w:rPr>
          <w:rFonts w:cs="Times New Roman"/>
        </w:rPr>
        <w:t>,</w:t>
      </w:r>
      <w:r w:rsidR="007147DA" w:rsidRPr="007557F6">
        <w:rPr>
          <w:rFonts w:cs="Times New Roman"/>
        </w:rPr>
        <w:t xml:space="preserve"> di cui Chiesi fatica a riconoscere le tracce della fondazione originaria, viene ammirata per il portale </w:t>
      </w:r>
      <w:r w:rsidR="00B83B04" w:rsidRPr="007557F6">
        <w:rPr>
          <w:rFonts w:cs="Times New Roman"/>
        </w:rPr>
        <w:t>«</w:t>
      </w:r>
      <w:r w:rsidR="007147DA" w:rsidRPr="007557F6">
        <w:rPr>
          <w:rFonts w:cs="Times New Roman"/>
        </w:rPr>
        <w:t>adorno d’un arco acuto sorretto da otto colonnine di provenienza moresca</w:t>
      </w:r>
      <w:r w:rsidR="00B83B04" w:rsidRPr="007557F6">
        <w:rPr>
          <w:rFonts w:cs="Times New Roman"/>
        </w:rPr>
        <w:t>»</w:t>
      </w:r>
      <w:r w:rsidR="007147DA" w:rsidRPr="007557F6">
        <w:rPr>
          <w:rFonts w:cs="Times New Roman"/>
        </w:rPr>
        <w:t>, ma nessuna nota si riserva al rosone, ricostruito</w:t>
      </w:r>
      <w:r w:rsidR="001970B4" w:rsidRPr="007557F6">
        <w:rPr>
          <w:rFonts w:cs="Times New Roman"/>
        </w:rPr>
        <w:t xml:space="preserve"> pochi anni prima</w:t>
      </w:r>
      <w:r w:rsidR="007147DA" w:rsidRPr="007557F6">
        <w:rPr>
          <w:rFonts w:cs="Times New Roman"/>
        </w:rPr>
        <w:t xml:space="preserve"> da Patricolo, non </w:t>
      </w:r>
      <w:r w:rsidR="001970B4" w:rsidRPr="007557F6">
        <w:rPr>
          <w:rFonts w:cs="Times New Roman"/>
        </w:rPr>
        <w:t xml:space="preserve">senza </w:t>
      </w:r>
      <w:r w:rsidR="007147DA" w:rsidRPr="007557F6">
        <w:rPr>
          <w:rFonts w:cs="Times New Roman"/>
        </w:rPr>
        <w:t xml:space="preserve">suscitare polemiche, sul modello di quello della chiesa </w:t>
      </w:r>
      <w:r w:rsidR="001970B4" w:rsidRPr="007557F6">
        <w:rPr>
          <w:rFonts w:cs="Times New Roman"/>
        </w:rPr>
        <w:t xml:space="preserve">cittadina </w:t>
      </w:r>
      <w:r w:rsidR="007147DA" w:rsidRPr="007557F6">
        <w:rPr>
          <w:rFonts w:cs="Times New Roman"/>
        </w:rPr>
        <w:t>di Sant’Agostino. L</w:t>
      </w:r>
      <w:r w:rsidR="001970B4" w:rsidRPr="007557F6">
        <w:rPr>
          <w:rFonts w:cs="Times New Roman"/>
        </w:rPr>
        <w:t>’edificio</w:t>
      </w:r>
      <w:r w:rsidR="007147DA" w:rsidRPr="007557F6">
        <w:rPr>
          <w:rFonts w:cs="Times New Roman"/>
        </w:rPr>
        <w:t xml:space="preserve"> che Chiesi aveva visitato era tuttavia </w:t>
      </w:r>
      <w:r w:rsidR="001970B4" w:rsidRPr="007557F6">
        <w:rPr>
          <w:rFonts w:cs="Times New Roman"/>
        </w:rPr>
        <w:t>il frutto dell’intenso</w:t>
      </w:r>
      <w:r w:rsidR="007147DA" w:rsidRPr="007557F6">
        <w:rPr>
          <w:rFonts w:cs="Times New Roman"/>
        </w:rPr>
        <w:t xml:space="preserve"> restaur</w:t>
      </w:r>
      <w:r w:rsidR="001970B4" w:rsidRPr="007557F6">
        <w:rPr>
          <w:rFonts w:cs="Times New Roman"/>
        </w:rPr>
        <w:t>o condotto</w:t>
      </w:r>
      <w:r w:rsidR="007147DA" w:rsidRPr="007557F6">
        <w:rPr>
          <w:rFonts w:cs="Times New Roman"/>
        </w:rPr>
        <w:t xml:space="preserve"> alcuni anni prima (1875-1879)</w:t>
      </w:r>
      <w:r w:rsidR="00101F9B" w:rsidRPr="007557F6">
        <w:rPr>
          <w:rFonts w:cs="Times New Roman"/>
        </w:rPr>
        <w:t>,</w:t>
      </w:r>
      <w:r w:rsidR="001970B4" w:rsidRPr="007557F6">
        <w:rPr>
          <w:rFonts w:cs="Times New Roman"/>
        </w:rPr>
        <w:t xml:space="preserve"> che all’interno aveva portato alla costruzione delle volte a crociera e al ripristino del paramento lapideo</w:t>
      </w:r>
      <w:r w:rsidR="00D94803" w:rsidRPr="007557F6">
        <w:rPr>
          <w:rFonts w:cs="Times New Roman"/>
        </w:rPr>
        <w:t>,</w:t>
      </w:r>
      <w:r w:rsidR="001970B4" w:rsidRPr="007557F6">
        <w:rPr>
          <w:rFonts w:cs="Times New Roman"/>
        </w:rPr>
        <w:t xml:space="preserve"> ma</w:t>
      </w:r>
      <w:r w:rsidR="00D94803" w:rsidRPr="007557F6">
        <w:rPr>
          <w:rFonts w:cs="Times New Roman"/>
        </w:rPr>
        <w:t xml:space="preserve"> che</w:t>
      </w:r>
      <w:r w:rsidR="001970B4" w:rsidRPr="007557F6">
        <w:rPr>
          <w:rFonts w:cs="Times New Roman"/>
        </w:rPr>
        <w:t xml:space="preserve"> aveva interessato soprattutto </w:t>
      </w:r>
      <w:r w:rsidR="007147DA" w:rsidRPr="007557F6">
        <w:rPr>
          <w:rFonts w:cs="Times New Roman"/>
        </w:rPr>
        <w:t>la facciata</w:t>
      </w:r>
      <w:r w:rsidR="00341B5D">
        <w:rPr>
          <w:rFonts w:cs="Times New Roman"/>
        </w:rPr>
        <w:t>.</w:t>
      </w:r>
      <w:r w:rsidR="00101F9B" w:rsidRPr="007557F6">
        <w:rPr>
          <w:rFonts w:cs="Times New Roman"/>
        </w:rPr>
        <w:t xml:space="preserve"> Questa</w:t>
      </w:r>
      <w:r w:rsidR="001970B4" w:rsidRPr="007557F6">
        <w:rPr>
          <w:rFonts w:cs="Times New Roman"/>
        </w:rPr>
        <w:t xml:space="preserve"> </w:t>
      </w:r>
      <w:r w:rsidR="00D94803" w:rsidRPr="007557F6">
        <w:rPr>
          <w:rFonts w:cs="Times New Roman"/>
        </w:rPr>
        <w:t>fu</w:t>
      </w:r>
      <w:r w:rsidR="001970B4" w:rsidRPr="007557F6">
        <w:rPr>
          <w:rFonts w:cs="Times New Roman"/>
        </w:rPr>
        <w:t xml:space="preserve"> liberata</w:t>
      </w:r>
      <w:r w:rsidR="007147DA" w:rsidRPr="007557F6">
        <w:rPr>
          <w:rFonts w:cs="Times New Roman"/>
        </w:rPr>
        <w:t xml:space="preserve"> dall’intonaco e dai finti fila</w:t>
      </w:r>
      <w:r w:rsidR="001970B4" w:rsidRPr="007557F6">
        <w:rPr>
          <w:rFonts w:cs="Times New Roman"/>
        </w:rPr>
        <w:t>ri</w:t>
      </w:r>
      <w:r w:rsidR="007147DA" w:rsidRPr="007557F6">
        <w:rPr>
          <w:rFonts w:cs="Times New Roman"/>
        </w:rPr>
        <w:t xml:space="preserve"> di mattoni</w:t>
      </w:r>
      <w:r w:rsidR="00D94803" w:rsidRPr="007557F6">
        <w:rPr>
          <w:rFonts w:cs="Times New Roman"/>
        </w:rPr>
        <w:t xml:space="preserve"> che erano stati</w:t>
      </w:r>
      <w:r w:rsidR="007147DA" w:rsidRPr="007557F6">
        <w:rPr>
          <w:rFonts w:cs="Times New Roman"/>
        </w:rPr>
        <w:t xml:space="preserve"> realizzat</w:t>
      </w:r>
      <w:r w:rsidR="001970B4" w:rsidRPr="007557F6">
        <w:rPr>
          <w:rFonts w:cs="Times New Roman"/>
        </w:rPr>
        <w:t>i</w:t>
      </w:r>
      <w:r w:rsidR="007147DA" w:rsidRPr="007557F6">
        <w:rPr>
          <w:rFonts w:cs="Times New Roman"/>
        </w:rPr>
        <w:t xml:space="preserve"> nel 1735</w:t>
      </w:r>
      <w:r w:rsidR="00D94803" w:rsidRPr="007557F6">
        <w:rPr>
          <w:rFonts w:cs="Times New Roman"/>
        </w:rPr>
        <w:t>; furono inoltre ri</w:t>
      </w:r>
      <w:r w:rsidR="001970B4" w:rsidRPr="007557F6">
        <w:rPr>
          <w:rFonts w:cs="Times New Roman"/>
        </w:rPr>
        <w:t>costruit</w:t>
      </w:r>
      <w:r w:rsidR="00D94803" w:rsidRPr="007557F6">
        <w:rPr>
          <w:rFonts w:cs="Times New Roman"/>
        </w:rPr>
        <w:t>e</w:t>
      </w:r>
      <w:r w:rsidR="001970B4" w:rsidRPr="007557F6">
        <w:rPr>
          <w:rFonts w:cs="Times New Roman"/>
        </w:rPr>
        <w:t xml:space="preserve"> quasi del tutto le cornici delle mensole e delle semicolonne ai lati del portale, </w:t>
      </w:r>
      <w:r w:rsidR="00D94803" w:rsidRPr="007557F6">
        <w:rPr>
          <w:rFonts w:cs="Times New Roman"/>
        </w:rPr>
        <w:t>e si rifece i</w:t>
      </w:r>
      <w:r w:rsidR="001970B4" w:rsidRPr="007557F6">
        <w:rPr>
          <w:rFonts w:cs="Times New Roman"/>
        </w:rPr>
        <w:t xml:space="preserve">l rosone, la </w:t>
      </w:r>
      <w:r w:rsidR="004752A5" w:rsidRPr="007557F6">
        <w:rPr>
          <w:rFonts w:cs="Times New Roman"/>
        </w:rPr>
        <w:t>cui</w:t>
      </w:r>
      <w:r w:rsidR="001970B4" w:rsidRPr="007557F6">
        <w:rPr>
          <w:rFonts w:cs="Times New Roman"/>
        </w:rPr>
        <w:t xml:space="preserve"> esistenza era documentata da poche tracce di cornici, </w:t>
      </w:r>
      <w:r w:rsidR="00D94803" w:rsidRPr="007557F6">
        <w:rPr>
          <w:rFonts w:cs="Times New Roman"/>
        </w:rPr>
        <w:t xml:space="preserve">e si aggiunse </w:t>
      </w:r>
      <w:r w:rsidR="001970B4" w:rsidRPr="007557F6">
        <w:rPr>
          <w:rFonts w:cs="Times New Roman"/>
        </w:rPr>
        <w:t>la croce sulla sommità</w:t>
      </w:r>
      <w:r w:rsidR="00B83B04" w:rsidRPr="007557F6">
        <w:rPr>
          <w:rFonts w:cs="Times New Roman"/>
        </w:rPr>
        <w:t>.</w:t>
      </w:r>
      <w:r w:rsidR="007147DA" w:rsidRPr="007557F6">
        <w:rPr>
          <w:rStyle w:val="Rimandonotaapidipagina"/>
          <w:rFonts w:cs="Times New Roman"/>
        </w:rPr>
        <w:footnoteReference w:id="103"/>
      </w:r>
    </w:p>
    <w:p w:rsidR="001970B4" w:rsidRPr="007557F6" w:rsidRDefault="008F5BB2" w:rsidP="000902A9">
      <w:pPr>
        <w:spacing w:after="0"/>
        <w:jc w:val="both"/>
        <w:rPr>
          <w:rFonts w:cs="Times New Roman"/>
        </w:rPr>
      </w:pPr>
      <w:r w:rsidRPr="007557F6">
        <w:rPr>
          <w:rFonts w:cs="Times New Roman"/>
        </w:rPr>
        <w:t xml:space="preserve">   </w:t>
      </w:r>
      <w:r w:rsidR="001970B4" w:rsidRPr="007557F6">
        <w:rPr>
          <w:rFonts w:cs="Times New Roman"/>
        </w:rPr>
        <w:t>La chiesa dello Spirito Santo (detta anche dei Vespri) era stata restaurata tra il 1881 e il 1889</w:t>
      </w:r>
      <w:r w:rsidR="00B83B04" w:rsidRPr="007557F6">
        <w:rPr>
          <w:rFonts w:cs="Times New Roman"/>
        </w:rPr>
        <w:t>.</w:t>
      </w:r>
      <w:r w:rsidR="00B83B04" w:rsidRPr="007557F6">
        <w:rPr>
          <w:rStyle w:val="Rimandonotaapidipagina"/>
          <w:rFonts w:cs="Times New Roman"/>
        </w:rPr>
        <w:footnoteReference w:id="104"/>
      </w:r>
      <w:r w:rsidR="001970B4" w:rsidRPr="007557F6">
        <w:rPr>
          <w:rFonts w:cs="Times New Roman"/>
        </w:rPr>
        <w:t xml:space="preserve"> Gli interventi erano stati massicci. Alla demolizione delle fabbriche addossate alla chiesa sul lato nord e sud si accompagnarono la riapertura delle finestre antiche e la chiusura di alcuni vani moderni, </w:t>
      </w:r>
      <w:r w:rsidR="004752A5" w:rsidRPr="007557F6">
        <w:rPr>
          <w:rFonts w:cs="Times New Roman"/>
        </w:rPr>
        <w:t>lo scrostamento</w:t>
      </w:r>
      <w:r w:rsidR="001970B4" w:rsidRPr="007557F6">
        <w:rPr>
          <w:rFonts w:cs="Times New Roman"/>
        </w:rPr>
        <w:t xml:space="preserve"> degli intonaci moderni, e all’interno un “ripulimento totale” alla ricerca di unità stilistica con </w:t>
      </w:r>
      <w:r w:rsidRPr="007557F6">
        <w:rPr>
          <w:rFonts w:cs="Times New Roman"/>
        </w:rPr>
        <w:t>la rimozione</w:t>
      </w:r>
      <w:r w:rsidR="001970B4" w:rsidRPr="007557F6">
        <w:rPr>
          <w:rFonts w:cs="Times New Roman"/>
        </w:rPr>
        <w:t xml:space="preserve"> di tutto quanto non appartenesse all’epoca della fondazione, compreso il pavimento</w:t>
      </w:r>
      <w:r w:rsidR="004752A5" w:rsidRPr="007557F6">
        <w:rPr>
          <w:rFonts w:cs="Times New Roman"/>
        </w:rPr>
        <w:t>,</w:t>
      </w:r>
      <w:r w:rsidR="001970B4" w:rsidRPr="007557F6">
        <w:rPr>
          <w:rFonts w:cs="Times New Roman"/>
        </w:rPr>
        <w:t xml:space="preserve"> che fu sollevato alla ricerca della quota originaria</w:t>
      </w:r>
      <w:r w:rsidR="004752A5" w:rsidRPr="007557F6">
        <w:rPr>
          <w:rFonts w:cs="Times New Roman"/>
        </w:rPr>
        <w:t xml:space="preserve">. </w:t>
      </w:r>
      <w:r w:rsidR="001970B4" w:rsidRPr="007557F6">
        <w:rPr>
          <w:rFonts w:cs="Times New Roman"/>
        </w:rPr>
        <w:t>La demolizione definitiva del portico in facciata avvenne nel 1891. Infatti, l’immagine del lato nord della chiesa pubblicata da Chiesi</w:t>
      </w:r>
      <w:r w:rsidR="00B83B04" w:rsidRPr="007557F6">
        <w:rPr>
          <w:rStyle w:val="Rimandonotaapidipagina"/>
          <w:rFonts w:cs="Times New Roman"/>
        </w:rPr>
        <w:footnoteReference w:id="105"/>
      </w:r>
      <w:r w:rsidR="001970B4" w:rsidRPr="007557F6">
        <w:rPr>
          <w:rFonts w:cs="Times New Roman"/>
        </w:rPr>
        <w:t xml:space="preserve"> mostra non solo la situazione dopo la conclusione dei lavori di ripristino “ad impellicciatura” (una nuova tappezzeria di lastre di arenaria ad imitazione dei filari di conci della tradizione costruttiva normanna), ma anche l’arco di imposta del portico antistante la facciata, prima della sua rimozione</w:t>
      </w:r>
      <w:r w:rsidR="00CB3FF5" w:rsidRPr="007557F6">
        <w:rPr>
          <w:rFonts w:cs="Times New Roman"/>
        </w:rPr>
        <w:t xml:space="preserve"> (fig. </w:t>
      </w:r>
      <w:r w:rsidR="00F04B20" w:rsidRPr="007557F6">
        <w:rPr>
          <w:rFonts w:cs="Times New Roman"/>
        </w:rPr>
        <w:t>1</w:t>
      </w:r>
      <w:r w:rsidR="00FD1D9C">
        <w:rPr>
          <w:rFonts w:cs="Times New Roman"/>
        </w:rPr>
        <w:t>7</w:t>
      </w:r>
      <w:r w:rsidR="00CB3FF5" w:rsidRPr="007557F6">
        <w:rPr>
          <w:rFonts w:cs="Times New Roman"/>
        </w:rPr>
        <w:t>)</w:t>
      </w:r>
      <w:r w:rsidR="001970B4" w:rsidRPr="007557F6">
        <w:rPr>
          <w:rFonts w:cs="Times New Roman"/>
        </w:rPr>
        <w:t>. Le altre incisioni rappresentano</w:t>
      </w:r>
      <w:r w:rsidR="004752A5" w:rsidRPr="007557F6">
        <w:rPr>
          <w:rFonts w:cs="Times New Roman"/>
        </w:rPr>
        <w:t xml:space="preserve"> l’a</w:t>
      </w:r>
      <w:r w:rsidR="001970B4" w:rsidRPr="007557F6">
        <w:rPr>
          <w:rFonts w:cs="Times New Roman"/>
        </w:rPr>
        <w:t>bside orientale</w:t>
      </w:r>
      <w:r w:rsidR="004752A5" w:rsidRPr="007557F6">
        <w:rPr>
          <w:rFonts w:cs="Times New Roman"/>
        </w:rPr>
        <w:t xml:space="preserve"> e il </w:t>
      </w:r>
      <w:r w:rsidR="001970B4" w:rsidRPr="007557F6">
        <w:rPr>
          <w:rFonts w:cs="Times New Roman"/>
        </w:rPr>
        <w:t xml:space="preserve">lato </w:t>
      </w:r>
      <w:r w:rsidR="004752A5" w:rsidRPr="007557F6">
        <w:rPr>
          <w:rFonts w:cs="Times New Roman"/>
        </w:rPr>
        <w:t>meridionale</w:t>
      </w:r>
      <w:r w:rsidR="001970B4" w:rsidRPr="007557F6">
        <w:rPr>
          <w:rFonts w:cs="Times New Roman"/>
        </w:rPr>
        <w:t xml:space="preserve"> subito dopo la rimozione degli edifici</w:t>
      </w:r>
      <w:r w:rsidR="004752A5" w:rsidRPr="007557F6">
        <w:rPr>
          <w:rFonts w:cs="Times New Roman"/>
        </w:rPr>
        <w:t xml:space="preserve"> che vi erano stati</w:t>
      </w:r>
      <w:r w:rsidR="001970B4" w:rsidRPr="007557F6">
        <w:rPr>
          <w:rFonts w:cs="Times New Roman"/>
        </w:rPr>
        <w:t xml:space="preserve"> addossati</w:t>
      </w:r>
      <w:r w:rsidR="004752A5" w:rsidRPr="007557F6">
        <w:rPr>
          <w:rFonts w:cs="Times New Roman"/>
        </w:rPr>
        <w:t xml:space="preserve"> in epoca moderna</w:t>
      </w:r>
      <w:r w:rsidR="00D94803" w:rsidRPr="007557F6">
        <w:rPr>
          <w:rFonts w:cs="Times New Roman"/>
        </w:rPr>
        <w:t>,</w:t>
      </w:r>
      <w:r w:rsidR="004752A5" w:rsidRPr="007557F6">
        <w:rPr>
          <w:rFonts w:cs="Times New Roman"/>
        </w:rPr>
        <w:t xml:space="preserve"> ma prima che fosse concluso il lavoro sulle murature (si vede, tra l’altro, </w:t>
      </w:r>
      <w:r w:rsidR="001970B4" w:rsidRPr="007557F6">
        <w:rPr>
          <w:rFonts w:cs="Times New Roman"/>
        </w:rPr>
        <w:t>un operaio</w:t>
      </w:r>
      <w:r w:rsidR="004752A5" w:rsidRPr="007557F6">
        <w:rPr>
          <w:rFonts w:cs="Times New Roman"/>
        </w:rPr>
        <w:t xml:space="preserve"> che</w:t>
      </w:r>
      <w:r w:rsidR="001970B4" w:rsidRPr="007557F6">
        <w:rPr>
          <w:rFonts w:cs="Times New Roman"/>
        </w:rPr>
        <w:t xml:space="preserve"> sta lavorando all</w:t>
      </w:r>
      <w:r w:rsidR="004752A5" w:rsidRPr="007557F6">
        <w:rPr>
          <w:rFonts w:cs="Times New Roman"/>
        </w:rPr>
        <w:t>a</w:t>
      </w:r>
      <w:r w:rsidR="001970B4" w:rsidRPr="007557F6">
        <w:rPr>
          <w:rFonts w:cs="Times New Roman"/>
        </w:rPr>
        <w:t xml:space="preserve"> chiusura di una porta nell’abside centrale</w:t>
      </w:r>
      <w:r w:rsidR="004752A5" w:rsidRPr="007557F6">
        <w:rPr>
          <w:rFonts w:cs="Times New Roman"/>
        </w:rPr>
        <w:t>)</w:t>
      </w:r>
      <w:r w:rsidR="00D94803" w:rsidRPr="007557F6">
        <w:rPr>
          <w:rFonts w:cs="Times New Roman"/>
        </w:rPr>
        <w:t>,</w:t>
      </w:r>
      <w:r w:rsidR="004752A5" w:rsidRPr="007557F6">
        <w:rPr>
          <w:rFonts w:cs="Times New Roman"/>
        </w:rPr>
        <w:t xml:space="preserve"> e la rimozione delle </w:t>
      </w:r>
      <w:r w:rsidR="001970B4" w:rsidRPr="007557F6">
        <w:rPr>
          <w:rFonts w:cs="Times New Roman"/>
        </w:rPr>
        <w:t>porzioni superiori delle absidi, create per realizzare delle coperture inclinate</w:t>
      </w:r>
      <w:r w:rsidR="004752A5" w:rsidRPr="007557F6">
        <w:rPr>
          <w:rFonts w:cs="Times New Roman"/>
        </w:rPr>
        <w:t xml:space="preserve">. </w:t>
      </w:r>
    </w:p>
    <w:p w:rsidR="006A7BBD" w:rsidRDefault="00536565" w:rsidP="000902A9">
      <w:pPr>
        <w:spacing w:after="0"/>
        <w:jc w:val="both"/>
        <w:rPr>
          <w:rFonts w:cs="Times New Roman"/>
        </w:rPr>
      </w:pPr>
      <w:r>
        <w:rPr>
          <w:rFonts w:cs="Times New Roman"/>
        </w:rPr>
        <w:t xml:space="preserve">   </w:t>
      </w:r>
      <w:r w:rsidR="005F1331" w:rsidRPr="007557F6">
        <w:rPr>
          <w:rFonts w:cs="Times New Roman"/>
        </w:rPr>
        <w:t xml:space="preserve">La </w:t>
      </w:r>
      <w:r>
        <w:rPr>
          <w:rFonts w:cs="Times New Roman"/>
        </w:rPr>
        <w:t xml:space="preserve">Favara, la </w:t>
      </w:r>
      <w:r w:rsidR="0028378B" w:rsidRPr="007557F6">
        <w:rPr>
          <w:rFonts w:cs="Times New Roman"/>
        </w:rPr>
        <w:t>Cuba</w:t>
      </w:r>
      <w:r w:rsidR="001E49C6" w:rsidRPr="007557F6">
        <w:rPr>
          <w:rFonts w:cs="Times New Roman"/>
        </w:rPr>
        <w:t xml:space="preserve"> e</w:t>
      </w:r>
      <w:r w:rsidR="00A37D96" w:rsidRPr="007557F6">
        <w:rPr>
          <w:rFonts w:cs="Times New Roman"/>
        </w:rPr>
        <w:t xml:space="preserve"> la Zisa</w:t>
      </w:r>
      <w:r>
        <w:rPr>
          <w:rStyle w:val="Rimandonotaapidipagina"/>
          <w:rFonts w:cs="Times New Roman"/>
        </w:rPr>
        <w:footnoteReference w:id="106"/>
      </w:r>
      <w:r w:rsidR="00A37D96" w:rsidRPr="007557F6">
        <w:rPr>
          <w:rFonts w:cs="Times New Roman"/>
        </w:rPr>
        <w:t xml:space="preserve"> si presentano a Chiesi in condizion</w:t>
      </w:r>
      <w:r>
        <w:rPr>
          <w:rFonts w:cs="Times New Roman"/>
        </w:rPr>
        <w:t>i</w:t>
      </w:r>
      <w:r w:rsidR="00A37D96" w:rsidRPr="007557F6">
        <w:rPr>
          <w:rFonts w:cs="Times New Roman"/>
        </w:rPr>
        <w:t xml:space="preserve"> di estremo degrado, provocat</w:t>
      </w:r>
      <w:r>
        <w:rPr>
          <w:rFonts w:cs="Times New Roman"/>
        </w:rPr>
        <w:t>e</w:t>
      </w:r>
      <w:r w:rsidR="00A37D96" w:rsidRPr="007557F6">
        <w:rPr>
          <w:rFonts w:cs="Times New Roman"/>
        </w:rPr>
        <w:t xml:space="preserve"> </w:t>
      </w:r>
      <w:r w:rsidR="0017662F">
        <w:rPr>
          <w:rFonts w:cs="Times New Roman"/>
        </w:rPr>
        <w:t xml:space="preserve">dall’abbandono o </w:t>
      </w:r>
      <w:r w:rsidR="00A37D96" w:rsidRPr="007557F6">
        <w:rPr>
          <w:rFonts w:cs="Times New Roman"/>
        </w:rPr>
        <w:t xml:space="preserve">dal loro utilizzo </w:t>
      </w:r>
      <w:r w:rsidR="001E49C6" w:rsidRPr="007557F6">
        <w:rPr>
          <w:rFonts w:cs="Times New Roman"/>
        </w:rPr>
        <w:t xml:space="preserve">nel corso dei secoli per diverse funzioni, civili e militari, cui si sarebbe posto riparo soltanto con i restauri novecenteschi. </w:t>
      </w:r>
      <w:r w:rsidR="0017662F">
        <w:rPr>
          <w:rFonts w:cs="Times New Roman"/>
        </w:rPr>
        <w:t>Soltanto la</w:t>
      </w:r>
      <w:r>
        <w:rPr>
          <w:rFonts w:cs="Times New Roman"/>
        </w:rPr>
        <w:t xml:space="preserve"> Zisa</w:t>
      </w:r>
      <w:r w:rsidR="00A37D96" w:rsidRPr="007557F6">
        <w:rPr>
          <w:rFonts w:cs="Times New Roman"/>
        </w:rPr>
        <w:t xml:space="preserve"> conserva nella fontana, nei mosaici, nelle decorazioni parietali </w:t>
      </w:r>
      <w:r w:rsidR="005E35E7" w:rsidRPr="007557F6">
        <w:rPr>
          <w:rFonts w:cs="Times New Roman"/>
        </w:rPr>
        <w:t>«</w:t>
      </w:r>
      <w:r w:rsidR="00A37D96" w:rsidRPr="007557F6">
        <w:rPr>
          <w:rFonts w:cs="Times New Roman"/>
        </w:rPr>
        <w:t>vigorosa orma del genio artistico degli Arabi e della regale magnificenza che fu dote invidiata di questo edifizio</w:t>
      </w:r>
      <w:r w:rsidR="005E35E7" w:rsidRPr="007557F6">
        <w:rPr>
          <w:rFonts w:cs="Times New Roman"/>
        </w:rPr>
        <w:t>»</w:t>
      </w:r>
      <w:r w:rsidR="005E35E7" w:rsidRPr="007557F6">
        <w:rPr>
          <w:rStyle w:val="Rimandonotaapidipagina"/>
          <w:rFonts w:cs="Times New Roman"/>
        </w:rPr>
        <w:footnoteReference w:id="107"/>
      </w:r>
      <w:r w:rsidR="009817BC">
        <w:rPr>
          <w:rFonts w:cs="Times New Roman"/>
        </w:rPr>
        <w:t>.</w:t>
      </w:r>
      <w:r w:rsidR="00A37D96" w:rsidRPr="007557F6">
        <w:rPr>
          <w:rFonts w:cs="Times New Roman"/>
        </w:rPr>
        <w:t xml:space="preserve"> Ugualmente destinato ad usi diversi nel corso dei secoli, il Palazzo Chiaramonte, detto lo Steri,</w:t>
      </w:r>
      <w:r w:rsidR="00922991" w:rsidRPr="007557F6">
        <w:rPr>
          <w:rStyle w:val="Rimandonotaapidipagina"/>
          <w:rFonts w:cs="Times New Roman"/>
        </w:rPr>
        <w:footnoteReference w:id="108"/>
      </w:r>
      <w:r w:rsidR="00A37D96" w:rsidRPr="007557F6">
        <w:rPr>
          <w:rFonts w:cs="Times New Roman"/>
        </w:rPr>
        <w:t xml:space="preserve"> si segnala</w:t>
      </w:r>
      <w:r w:rsidR="00B97B74" w:rsidRPr="007557F6">
        <w:rPr>
          <w:rFonts w:cs="Times New Roman"/>
        </w:rPr>
        <w:t xml:space="preserve"> per l’imponenza con cui si affaccia su piazza Marina,</w:t>
      </w:r>
      <w:r w:rsidR="00A37D96" w:rsidRPr="007557F6">
        <w:rPr>
          <w:rFonts w:cs="Times New Roman"/>
        </w:rPr>
        <w:t xml:space="preserve"> nonostante gli interventi di </w:t>
      </w:r>
      <w:r w:rsidR="001E49C6" w:rsidRPr="007557F6">
        <w:rPr>
          <w:rFonts w:cs="Times New Roman"/>
        </w:rPr>
        <w:t>E</w:t>
      </w:r>
      <w:r w:rsidR="00A37D96" w:rsidRPr="007557F6">
        <w:rPr>
          <w:rFonts w:cs="Times New Roman"/>
        </w:rPr>
        <w:t>tà moderna</w:t>
      </w:r>
      <w:r w:rsidR="001E49C6" w:rsidRPr="007557F6">
        <w:rPr>
          <w:rFonts w:cs="Times New Roman"/>
        </w:rPr>
        <w:t xml:space="preserve"> (all’epoca del viaggio di Chiesi non ancora rimossi)</w:t>
      </w:r>
      <w:r w:rsidR="00A37D96" w:rsidRPr="007557F6">
        <w:rPr>
          <w:rFonts w:cs="Times New Roman"/>
        </w:rPr>
        <w:t xml:space="preserve"> denunciati dal</w:t>
      </w:r>
      <w:r w:rsidR="001E49C6" w:rsidRPr="007557F6">
        <w:rPr>
          <w:rFonts w:cs="Times New Roman"/>
        </w:rPr>
        <w:t>l’apertura in facciata di nuove finestre e dalle profonde manomissioni operate a quelle esistenti, nonché</w:t>
      </w:r>
      <w:r w:rsidR="00A37D96" w:rsidRPr="007557F6">
        <w:rPr>
          <w:rFonts w:cs="Times New Roman"/>
        </w:rPr>
        <w:t xml:space="preserve"> dall’aggiunt</w:t>
      </w:r>
      <w:r w:rsidR="001E49C6" w:rsidRPr="007557F6">
        <w:rPr>
          <w:rFonts w:cs="Times New Roman"/>
        </w:rPr>
        <w:t>a</w:t>
      </w:r>
      <w:r w:rsidR="00A37D96" w:rsidRPr="007557F6">
        <w:rPr>
          <w:rFonts w:cs="Times New Roman"/>
        </w:rPr>
        <w:t xml:space="preserve"> di un orologio</w:t>
      </w:r>
      <w:r w:rsidR="008C2E3C" w:rsidRPr="007557F6">
        <w:rPr>
          <w:rFonts w:cs="Times New Roman"/>
        </w:rPr>
        <w:t>. Lo</w:t>
      </w:r>
      <w:r w:rsidR="001E49C6" w:rsidRPr="007557F6">
        <w:rPr>
          <w:rFonts w:cs="Times New Roman"/>
        </w:rPr>
        <w:t xml:space="preserve"> stato </w:t>
      </w:r>
      <w:r w:rsidR="008C2E3C" w:rsidRPr="007557F6">
        <w:rPr>
          <w:rFonts w:cs="Times New Roman"/>
        </w:rPr>
        <w:t>delle strutture</w:t>
      </w:r>
      <w:r w:rsidR="001E49C6" w:rsidRPr="007557F6">
        <w:rPr>
          <w:rFonts w:cs="Times New Roman"/>
        </w:rPr>
        <w:t xml:space="preserve"> alla fine dell’Ottocento è </w:t>
      </w:r>
      <w:r w:rsidR="001E49C6" w:rsidRPr="007557F6">
        <w:rPr>
          <w:rFonts w:cs="Times New Roman"/>
        </w:rPr>
        <w:lastRenderedPageBreak/>
        <w:t>ben visibile in due immagini proposte da Chiesi</w:t>
      </w:r>
      <w:r w:rsidR="008C2E3C" w:rsidRPr="007557F6">
        <w:rPr>
          <w:rFonts w:cs="Times New Roman"/>
        </w:rPr>
        <w:t>:</w:t>
      </w:r>
      <w:r w:rsidR="001E49C6" w:rsidRPr="007557F6">
        <w:rPr>
          <w:rFonts w:cs="Times New Roman"/>
        </w:rPr>
        <w:t xml:space="preserve"> </w:t>
      </w:r>
      <w:r w:rsidR="00091139" w:rsidRPr="007557F6">
        <w:rPr>
          <w:rFonts w:cs="Times New Roman"/>
        </w:rPr>
        <w:t>una della facciata, l’altra del palazzo visto dalla Piazza, al di là della Fontana del Garaffo</w:t>
      </w:r>
      <w:r w:rsidR="005E35E7" w:rsidRPr="007557F6">
        <w:rPr>
          <w:rFonts w:cs="Times New Roman"/>
        </w:rPr>
        <w:t>.</w:t>
      </w:r>
      <w:r w:rsidR="005E35E7" w:rsidRPr="007557F6">
        <w:rPr>
          <w:rStyle w:val="Rimandonotaapidipagina"/>
          <w:rFonts w:cs="Times New Roman"/>
        </w:rPr>
        <w:footnoteReference w:id="109"/>
      </w:r>
    </w:p>
    <w:p w:rsidR="007147DA" w:rsidRPr="007557F6" w:rsidRDefault="00C273B4" w:rsidP="000902A9">
      <w:pPr>
        <w:spacing w:after="0"/>
        <w:jc w:val="both"/>
        <w:rPr>
          <w:rFonts w:cs="Times New Roman"/>
        </w:rPr>
      </w:pPr>
      <w:r>
        <w:rPr>
          <w:rFonts w:cs="Times New Roman"/>
        </w:rPr>
        <w:t xml:space="preserve">      </w:t>
      </w:r>
      <w:r w:rsidR="000A7684" w:rsidRPr="007557F6">
        <w:rPr>
          <w:rFonts w:cs="Times New Roman"/>
        </w:rPr>
        <w:t>Come si è detto, il viaggio</w:t>
      </w:r>
      <w:r w:rsidR="00922991" w:rsidRPr="007557F6">
        <w:rPr>
          <w:rFonts w:cs="Times New Roman"/>
        </w:rPr>
        <w:t xml:space="preserve"> di Chiesi</w:t>
      </w:r>
      <w:r w:rsidR="000A7684" w:rsidRPr="007557F6">
        <w:rPr>
          <w:rFonts w:cs="Times New Roman"/>
        </w:rPr>
        <w:t xml:space="preserve"> si concluse ad Enna, che fino al 1926 era chiamata con l’antico nome di </w:t>
      </w:r>
      <w:r w:rsidR="00811833" w:rsidRPr="007557F6">
        <w:rPr>
          <w:rFonts w:cs="Times New Roman"/>
        </w:rPr>
        <w:t>Castrogiovanni</w:t>
      </w:r>
      <w:r w:rsidR="00F8037F" w:rsidRPr="007557F6">
        <w:rPr>
          <w:rStyle w:val="Rimandonotaapidipagina"/>
          <w:rFonts w:cs="Times New Roman"/>
        </w:rPr>
        <w:footnoteReference w:id="110"/>
      </w:r>
      <w:r w:rsidR="00E2268A" w:rsidRPr="007557F6">
        <w:rPr>
          <w:rFonts w:cs="Times New Roman"/>
        </w:rPr>
        <w:t>.</w:t>
      </w:r>
      <w:r w:rsidR="00536565">
        <w:rPr>
          <w:rFonts w:cs="Times New Roman"/>
        </w:rPr>
        <w:t xml:space="preserve"> </w:t>
      </w:r>
      <w:r w:rsidR="00E2268A" w:rsidRPr="007557F6">
        <w:rPr>
          <w:rFonts w:cs="Times New Roman"/>
        </w:rPr>
        <w:t>Dalla rocca Chiesi ammira il vasto panorama, che spazia dall’Etna alla catena dei Nebrodi</w:t>
      </w:r>
      <w:r w:rsidR="00BE79F3" w:rsidRPr="007557F6">
        <w:rPr>
          <w:rFonts w:cs="Times New Roman"/>
        </w:rPr>
        <w:t>, ad Agira, alle Madonie</w:t>
      </w:r>
      <w:r w:rsidR="00922991" w:rsidRPr="007557F6">
        <w:rPr>
          <w:rFonts w:cs="Times New Roman"/>
        </w:rPr>
        <w:t xml:space="preserve"> </w:t>
      </w:r>
      <w:r w:rsidR="005E35E7" w:rsidRPr="007557F6">
        <w:rPr>
          <w:rFonts w:cs="Times New Roman"/>
        </w:rPr>
        <w:t>«</w:t>
      </w:r>
      <w:r w:rsidR="00BE79F3" w:rsidRPr="007557F6">
        <w:rPr>
          <w:rFonts w:cs="Times New Roman"/>
        </w:rPr>
        <w:t>incomparabile, di quelli che vi stampano nell’animo un’impressione profonda, incancellabile</w:t>
      </w:r>
      <w:r w:rsidR="005E35E7" w:rsidRPr="007557F6">
        <w:rPr>
          <w:rFonts w:cs="Times New Roman"/>
        </w:rPr>
        <w:t>»</w:t>
      </w:r>
      <w:r w:rsidR="00BE79F3" w:rsidRPr="007557F6">
        <w:rPr>
          <w:rFonts w:cs="Times New Roman"/>
        </w:rPr>
        <w:t>, e da qui chiude il suo racconto con una nota di accorata ammirazione per le bellezze della Sicilia</w:t>
      </w:r>
      <w:r w:rsidR="00536565">
        <w:rPr>
          <w:rFonts w:cs="Times New Roman"/>
        </w:rPr>
        <w:t>,</w:t>
      </w:r>
      <w:r w:rsidR="00BE79F3" w:rsidRPr="007557F6">
        <w:rPr>
          <w:rFonts w:cs="Times New Roman"/>
        </w:rPr>
        <w:t xml:space="preserve"> </w:t>
      </w:r>
      <w:r w:rsidR="00536565">
        <w:rPr>
          <w:rFonts w:cs="Times New Roman"/>
        </w:rPr>
        <w:t>«</w:t>
      </w:r>
      <w:r w:rsidR="00BE79F3" w:rsidRPr="007557F6">
        <w:rPr>
          <w:rFonts w:cs="Times New Roman"/>
        </w:rPr>
        <w:t>ch’è la più bella delle terre italiche</w:t>
      </w:r>
      <w:r w:rsidR="005E35E7" w:rsidRPr="007557F6">
        <w:rPr>
          <w:rFonts w:cs="Times New Roman"/>
        </w:rPr>
        <w:t>»</w:t>
      </w:r>
      <w:r w:rsidR="00F8037F" w:rsidRPr="007557F6">
        <w:rPr>
          <w:rStyle w:val="Rimandonotaapidipagina"/>
          <w:rFonts w:cs="Times New Roman"/>
        </w:rPr>
        <w:footnoteReference w:id="111"/>
      </w:r>
      <w:r w:rsidR="00536565">
        <w:rPr>
          <w:rFonts w:cs="Times New Roman"/>
        </w:rPr>
        <w:t xml:space="preserve">, e </w:t>
      </w:r>
      <w:r w:rsidR="00536565" w:rsidRPr="007557F6">
        <w:rPr>
          <w:rFonts w:cs="Times New Roman"/>
        </w:rPr>
        <w:t>insieme di nostalgia per l’esperienza arrivata al termin</w:t>
      </w:r>
      <w:r w:rsidR="00536565">
        <w:rPr>
          <w:rFonts w:cs="Times New Roman"/>
        </w:rPr>
        <w:t xml:space="preserve">e. </w:t>
      </w:r>
    </w:p>
    <w:sectPr w:rsidR="007147DA" w:rsidRPr="007557F6" w:rsidSect="007557F6">
      <w:footerReference w:type="default" r:id="rId8"/>
      <w:pgSz w:w="11906" w:h="16838"/>
      <w:pgMar w:top="1418" w:right="1134" w:bottom="113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7850" w:rsidRDefault="00F07850" w:rsidP="00A31E3E">
      <w:pPr>
        <w:spacing w:after="0" w:line="240" w:lineRule="auto"/>
      </w:pPr>
      <w:r>
        <w:separator/>
      </w:r>
    </w:p>
  </w:endnote>
  <w:endnote w:type="continuationSeparator" w:id="0">
    <w:p w:rsidR="00F07850" w:rsidRDefault="00F07850" w:rsidP="00A31E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413329"/>
      <w:docPartObj>
        <w:docPartGallery w:val="Page Numbers (Bottom of Page)"/>
        <w:docPartUnique/>
      </w:docPartObj>
    </w:sdtPr>
    <w:sdtEndPr>
      <w:rPr>
        <w:rFonts w:cs="Times New Roman"/>
        <w:sz w:val="20"/>
        <w:szCs w:val="20"/>
      </w:rPr>
    </w:sdtEndPr>
    <w:sdtContent>
      <w:p w:rsidR="00D74661" w:rsidRPr="00581637" w:rsidRDefault="00D74661">
        <w:pPr>
          <w:pStyle w:val="Pidipagina"/>
          <w:jc w:val="right"/>
          <w:rPr>
            <w:rFonts w:cs="Times New Roman"/>
            <w:sz w:val="20"/>
            <w:szCs w:val="20"/>
          </w:rPr>
        </w:pPr>
        <w:r w:rsidRPr="00581637">
          <w:rPr>
            <w:rFonts w:cs="Times New Roman"/>
            <w:sz w:val="20"/>
            <w:szCs w:val="20"/>
          </w:rPr>
          <w:fldChar w:fldCharType="begin"/>
        </w:r>
        <w:r w:rsidRPr="00581637">
          <w:rPr>
            <w:rFonts w:cs="Times New Roman"/>
            <w:sz w:val="20"/>
            <w:szCs w:val="20"/>
          </w:rPr>
          <w:instrText xml:space="preserve"> PAGE   \* MERGEFORMAT </w:instrText>
        </w:r>
        <w:r w:rsidRPr="00581637">
          <w:rPr>
            <w:rFonts w:cs="Times New Roman"/>
            <w:sz w:val="20"/>
            <w:szCs w:val="20"/>
          </w:rPr>
          <w:fldChar w:fldCharType="separate"/>
        </w:r>
        <w:r w:rsidRPr="00581637">
          <w:rPr>
            <w:rFonts w:cs="Times New Roman"/>
            <w:noProof/>
            <w:sz w:val="20"/>
            <w:szCs w:val="20"/>
          </w:rPr>
          <w:t>6</w:t>
        </w:r>
        <w:r w:rsidRPr="00581637">
          <w:rPr>
            <w:rFonts w:cs="Times New Roman"/>
            <w:sz w:val="20"/>
            <w:szCs w:val="20"/>
          </w:rPr>
          <w:fldChar w:fldCharType="end"/>
        </w:r>
      </w:p>
    </w:sdtContent>
  </w:sdt>
  <w:p w:rsidR="00D74661" w:rsidRDefault="00D7466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7850" w:rsidRDefault="00F07850" w:rsidP="00A31E3E">
      <w:pPr>
        <w:spacing w:after="0" w:line="240" w:lineRule="auto"/>
      </w:pPr>
      <w:r>
        <w:separator/>
      </w:r>
    </w:p>
  </w:footnote>
  <w:footnote w:type="continuationSeparator" w:id="0">
    <w:p w:rsidR="00F07850" w:rsidRDefault="00F07850" w:rsidP="00A31E3E">
      <w:pPr>
        <w:spacing w:after="0" w:line="240" w:lineRule="auto"/>
      </w:pPr>
      <w:r>
        <w:continuationSeparator/>
      </w:r>
    </w:p>
  </w:footnote>
  <w:footnote w:id="1">
    <w:p w:rsidR="00B41808" w:rsidRDefault="00B41808" w:rsidP="00581637">
      <w:pPr>
        <w:pStyle w:val="Testonotaapidipagina"/>
        <w:jc w:val="both"/>
        <w:rPr>
          <w:rFonts w:cs="Times New Roman"/>
        </w:rPr>
      </w:pPr>
      <w:r>
        <w:rPr>
          <w:rFonts w:cs="Times New Roman"/>
        </w:rPr>
        <w:t>*******Dedica****</w:t>
      </w:r>
    </w:p>
    <w:p w:rsidR="0023053A" w:rsidRPr="00581637" w:rsidRDefault="0023053A" w:rsidP="00581637">
      <w:pPr>
        <w:pStyle w:val="Testonotaapidipagina"/>
        <w:jc w:val="both"/>
        <w:rPr>
          <w:rFonts w:cs="Times New Roman"/>
        </w:rPr>
      </w:pPr>
      <w:r w:rsidRPr="00581637">
        <w:rPr>
          <w:rFonts w:cs="Times New Roman"/>
        </w:rPr>
        <w:t xml:space="preserve">Sono </w:t>
      </w:r>
      <w:r w:rsidR="00A95F12">
        <w:rPr>
          <w:rFonts w:cs="Times New Roman"/>
        </w:rPr>
        <w:t xml:space="preserve">molto </w:t>
      </w:r>
      <w:r w:rsidRPr="00581637">
        <w:rPr>
          <w:rFonts w:cs="Times New Roman"/>
        </w:rPr>
        <w:t xml:space="preserve">grata a Paola Barbera e a Luca Rivali per l’aiuto e i suggerimenti. </w:t>
      </w:r>
    </w:p>
    <w:p w:rsidR="00D74661" w:rsidRPr="00581637" w:rsidRDefault="00D74661" w:rsidP="00581637">
      <w:pPr>
        <w:pStyle w:val="Testonotaapidipagina"/>
        <w:jc w:val="both"/>
        <w:rPr>
          <w:rFonts w:cs="Times New Roman"/>
        </w:rPr>
      </w:pPr>
      <w:r w:rsidRPr="00581637">
        <w:rPr>
          <w:rFonts w:cs="Times New Roman"/>
        </w:rPr>
        <w:t>Alle immagini catalogate nel database</w:t>
      </w:r>
      <w:r w:rsidR="00B41808">
        <w:rPr>
          <w:rFonts w:cs="Times New Roman"/>
        </w:rPr>
        <w:t xml:space="preserve"> </w:t>
      </w:r>
      <w:r w:rsidR="00B41808" w:rsidRPr="00581637">
        <w:rPr>
          <w:rFonts w:cs="Times New Roman"/>
          <w:i/>
        </w:rPr>
        <w:t>The Medieval Kingdom of Sicily Image Database</w:t>
      </w:r>
      <w:r w:rsidRPr="00581637">
        <w:rPr>
          <w:rFonts w:cs="Times New Roman"/>
        </w:rPr>
        <w:t xml:space="preserve"> si farà riferimento nel corso di questo saggio con l’abbreviazione KofS. </w:t>
      </w:r>
      <w:r w:rsidR="006533D9" w:rsidRPr="00581637">
        <w:rPr>
          <w:rFonts w:cs="Times New Roman"/>
        </w:rPr>
        <w:t xml:space="preserve">Nel repertorio sono state catalogate anche tutte le </w:t>
      </w:r>
      <w:r w:rsidR="007B2749" w:rsidRPr="00581637">
        <w:rPr>
          <w:rFonts w:cs="Times New Roman"/>
        </w:rPr>
        <w:t>immagini</w:t>
      </w:r>
      <w:r w:rsidR="00137813" w:rsidRPr="00581637">
        <w:rPr>
          <w:rFonts w:cs="Times New Roman"/>
        </w:rPr>
        <w:t xml:space="preserve"> di monumenti medievali</w:t>
      </w:r>
      <w:r w:rsidR="006533D9" w:rsidRPr="00581637">
        <w:rPr>
          <w:rFonts w:cs="Times New Roman"/>
        </w:rPr>
        <w:t xml:space="preserve"> dell’opera di </w:t>
      </w:r>
      <w:r w:rsidR="00137813" w:rsidRPr="00581637">
        <w:rPr>
          <w:rFonts w:cs="Times New Roman"/>
        </w:rPr>
        <w:t xml:space="preserve">Gustavo </w:t>
      </w:r>
      <w:r w:rsidR="006533D9" w:rsidRPr="00581637">
        <w:rPr>
          <w:rFonts w:cs="Times New Roman"/>
        </w:rPr>
        <w:t>Chiesi</w:t>
      </w:r>
      <w:r w:rsidR="00BE49A0" w:rsidRPr="00581637">
        <w:rPr>
          <w:rFonts w:cs="Times New Roman"/>
        </w:rPr>
        <w:t xml:space="preserve"> discusse in</w:t>
      </w:r>
      <w:r w:rsidR="00137813" w:rsidRPr="00581637">
        <w:rPr>
          <w:rFonts w:cs="Times New Roman"/>
        </w:rPr>
        <w:t xml:space="preserve"> questo saggio. </w:t>
      </w:r>
    </w:p>
    <w:p w:rsidR="00D74661" w:rsidRPr="00581637" w:rsidRDefault="00D74661" w:rsidP="00581637">
      <w:pPr>
        <w:pStyle w:val="Testonotaapidipagina"/>
        <w:jc w:val="both"/>
        <w:rPr>
          <w:rFonts w:cs="Times New Roman"/>
        </w:rPr>
      </w:pPr>
      <w:r w:rsidRPr="00581637">
        <w:rPr>
          <w:rStyle w:val="Rimandonotaapidipagina"/>
          <w:rFonts w:cs="Times New Roman"/>
          <w:vertAlign w:val="baseline"/>
        </w:rPr>
        <w:footnoteRef/>
      </w:r>
      <w:r w:rsidRPr="00581637">
        <w:rPr>
          <w:rFonts w:cs="Times New Roman"/>
        </w:rPr>
        <w:t xml:space="preserve"> </w:t>
      </w:r>
      <w:r w:rsidRPr="00581637">
        <w:rPr>
          <w:rFonts w:cs="Times New Roman"/>
          <w:smallCaps/>
        </w:rPr>
        <w:t>Chiesi</w:t>
      </w:r>
      <w:r w:rsidRPr="00581637">
        <w:rPr>
          <w:rFonts w:cs="Times New Roman"/>
        </w:rPr>
        <w:t xml:space="preserve"> 1892, p.</w:t>
      </w:r>
      <w:r w:rsidR="007F2BED" w:rsidRPr="00581637">
        <w:rPr>
          <w:rFonts w:cs="Times New Roman"/>
        </w:rPr>
        <w:t xml:space="preserve"> 1.</w:t>
      </w:r>
    </w:p>
  </w:footnote>
  <w:footnote w:id="2">
    <w:p w:rsidR="00D74661" w:rsidRPr="00581637" w:rsidRDefault="00D74661" w:rsidP="00581637">
      <w:pPr>
        <w:pStyle w:val="Testonotaapidipagina"/>
        <w:jc w:val="both"/>
        <w:rPr>
          <w:rFonts w:cs="Times New Roman"/>
        </w:rPr>
      </w:pPr>
      <w:r w:rsidRPr="00581637">
        <w:rPr>
          <w:rStyle w:val="Rimandonotaapidipagina"/>
          <w:rFonts w:cs="Times New Roman"/>
          <w:vertAlign w:val="baseline"/>
        </w:rPr>
        <w:footnoteRef/>
      </w:r>
      <w:r w:rsidRPr="00581637">
        <w:rPr>
          <w:rFonts w:cs="Times New Roman"/>
        </w:rPr>
        <w:t xml:space="preserve"> Si vedano, con bibliografia: </w:t>
      </w:r>
      <w:r w:rsidRPr="00581637">
        <w:rPr>
          <w:rFonts w:cs="Times New Roman"/>
          <w:smallCaps/>
        </w:rPr>
        <w:t>Di Matteo</w:t>
      </w:r>
      <w:r w:rsidRPr="00581637">
        <w:rPr>
          <w:rFonts w:cs="Times New Roman"/>
        </w:rPr>
        <w:t xml:space="preserve"> 2000; </w:t>
      </w:r>
      <w:r w:rsidRPr="00581637">
        <w:rPr>
          <w:rFonts w:cs="Times New Roman"/>
          <w:smallCaps/>
        </w:rPr>
        <w:t>Pitrè</w:t>
      </w:r>
      <w:r w:rsidRPr="00581637">
        <w:rPr>
          <w:rFonts w:cs="Times New Roman"/>
        </w:rPr>
        <w:t xml:space="preserve"> 2000; </w:t>
      </w:r>
      <w:r w:rsidRPr="00581637">
        <w:rPr>
          <w:rFonts w:cs="Times New Roman"/>
          <w:smallCaps/>
        </w:rPr>
        <w:t>Gringeri Pantano</w:t>
      </w:r>
      <w:r w:rsidRPr="00581637">
        <w:rPr>
          <w:rFonts w:cs="Times New Roman"/>
        </w:rPr>
        <w:t xml:space="preserve"> 2009; </w:t>
      </w:r>
      <w:r w:rsidRPr="00581637">
        <w:rPr>
          <w:rFonts w:cs="Times New Roman"/>
          <w:smallCaps/>
        </w:rPr>
        <w:t xml:space="preserve">Barbera, Vitale 2017. </w:t>
      </w:r>
    </w:p>
  </w:footnote>
  <w:footnote w:id="3">
    <w:p w:rsidR="00D74661" w:rsidRPr="00581637" w:rsidRDefault="00D74661" w:rsidP="00581637">
      <w:pPr>
        <w:pStyle w:val="Testonotaapidipagina"/>
        <w:jc w:val="both"/>
        <w:rPr>
          <w:rFonts w:cs="Times New Roman"/>
        </w:rPr>
      </w:pPr>
      <w:r w:rsidRPr="00581637">
        <w:rPr>
          <w:rStyle w:val="Rimandonotaapidipagina"/>
          <w:rFonts w:cs="Times New Roman"/>
          <w:vertAlign w:val="baseline"/>
        </w:rPr>
        <w:footnoteRef/>
      </w:r>
      <w:r w:rsidRPr="00581637">
        <w:rPr>
          <w:rFonts w:cs="Times New Roman"/>
        </w:rPr>
        <w:t xml:space="preserve"> </w:t>
      </w:r>
      <w:r w:rsidRPr="00581637">
        <w:rPr>
          <w:rFonts w:cs="Times New Roman"/>
          <w:smallCaps/>
        </w:rPr>
        <w:t>Turi</w:t>
      </w:r>
      <w:r w:rsidRPr="00581637">
        <w:rPr>
          <w:rFonts w:cs="Times New Roman"/>
        </w:rPr>
        <w:t xml:space="preserve"> 1997, </w:t>
      </w:r>
      <w:r w:rsidRPr="00581637">
        <w:rPr>
          <w:rFonts w:cs="Times New Roman"/>
          <w:i/>
        </w:rPr>
        <w:t>passim</w:t>
      </w:r>
      <w:r w:rsidRPr="00581637">
        <w:rPr>
          <w:rFonts w:cs="Times New Roman"/>
        </w:rPr>
        <w:t xml:space="preserve">; </w:t>
      </w:r>
      <w:r w:rsidRPr="00581637">
        <w:rPr>
          <w:rFonts w:cs="Times New Roman"/>
          <w:smallCaps/>
        </w:rPr>
        <w:t>Valisa</w:t>
      </w:r>
      <w:r w:rsidRPr="00581637">
        <w:rPr>
          <w:rFonts w:cs="Times New Roman"/>
        </w:rPr>
        <w:t xml:space="preserve"> 2011. I Sonzogno sono noti come tipografi e stampatori già alla fine del Settecento. L’impresa conobbe un momento particolarmente fortunato tra la seconda metà dell’Ottocento e gli inizi del Novecento, quando concentrò la sua produzione, in particolare, sul giornalismo e sull’editoria musicale e popolare. Dal 2010 fa parte del gruppo RCS</w:t>
      </w:r>
      <w:r w:rsidR="0079108C" w:rsidRPr="00581637">
        <w:rPr>
          <w:rFonts w:cs="Times New Roman"/>
        </w:rPr>
        <w:t xml:space="preserve"> </w:t>
      </w:r>
      <w:r w:rsidRPr="00581637">
        <w:rPr>
          <w:rFonts w:cs="Times New Roman"/>
        </w:rPr>
        <w:t xml:space="preserve">- Rizzoli Corriere della sera. </w:t>
      </w:r>
    </w:p>
  </w:footnote>
  <w:footnote w:id="4">
    <w:p w:rsidR="00D74661" w:rsidRPr="00581637" w:rsidRDefault="00D74661" w:rsidP="00581637">
      <w:pPr>
        <w:pStyle w:val="Testonotaapidipagina"/>
        <w:jc w:val="both"/>
        <w:rPr>
          <w:rFonts w:cs="Times New Roman"/>
        </w:rPr>
      </w:pPr>
      <w:r w:rsidRPr="00581637">
        <w:rPr>
          <w:rStyle w:val="Rimandonotaapidipagina"/>
          <w:rFonts w:cs="Times New Roman"/>
          <w:vertAlign w:val="baseline"/>
        </w:rPr>
        <w:footnoteRef/>
      </w:r>
      <w:r w:rsidRPr="00581637">
        <w:rPr>
          <w:rFonts w:cs="Times New Roman"/>
        </w:rPr>
        <w:t xml:space="preserve"> </w:t>
      </w:r>
      <w:r w:rsidRPr="00581637">
        <w:rPr>
          <w:rFonts w:cs="Times New Roman"/>
          <w:smallCaps/>
        </w:rPr>
        <w:t>Chiesi</w:t>
      </w:r>
      <w:r w:rsidRPr="00581637">
        <w:rPr>
          <w:rFonts w:cs="Times New Roman"/>
        </w:rPr>
        <w:t xml:space="preserve"> 1892.</w:t>
      </w:r>
    </w:p>
  </w:footnote>
  <w:footnote w:id="5">
    <w:p w:rsidR="00D74661" w:rsidRPr="00D5069B" w:rsidRDefault="00D74661" w:rsidP="00581637">
      <w:pPr>
        <w:pStyle w:val="Testonotaapidipagina"/>
        <w:jc w:val="both"/>
        <w:rPr>
          <w:rFonts w:cs="Times New Roman"/>
          <w:smallCaps/>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Di Porto 1980.</w:t>
      </w:r>
    </w:p>
  </w:footnote>
  <w:footnote w:id="6">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1908. </w:t>
      </w:r>
    </w:p>
  </w:footnote>
  <w:footnote w:id="7">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Di Porto 1980.</w:t>
      </w:r>
    </w:p>
  </w:footnote>
  <w:footnote w:id="8">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1892</w:t>
      </w:r>
      <w:r w:rsidR="005861F1">
        <w:rPr>
          <w:rFonts w:cs="Times New Roman"/>
          <w:sz w:val="18"/>
          <w:szCs w:val="18"/>
        </w:rPr>
        <w:t xml:space="preserve"> (</w:t>
      </w:r>
      <w:r w:rsidRPr="00D5069B">
        <w:rPr>
          <w:rFonts w:cs="Times New Roman"/>
          <w:sz w:val="18"/>
          <w:szCs w:val="18"/>
        </w:rPr>
        <w:t>1980</w:t>
      </w:r>
      <w:r w:rsidR="005861F1">
        <w:rPr>
          <w:rFonts w:cs="Times New Roman"/>
          <w:sz w:val="18"/>
          <w:szCs w:val="18"/>
        </w:rPr>
        <w:t>)</w:t>
      </w:r>
      <w:r w:rsidRPr="00D5069B">
        <w:rPr>
          <w:rFonts w:cs="Times New Roman"/>
          <w:sz w:val="18"/>
          <w:szCs w:val="18"/>
        </w:rPr>
        <w:t xml:space="preserve">. </w:t>
      </w:r>
    </w:p>
  </w:footnote>
  <w:footnote w:id="9">
    <w:p w:rsidR="00D74661" w:rsidRPr="00D5069B" w:rsidRDefault="00D74661" w:rsidP="00581637">
      <w:pPr>
        <w:pStyle w:val="Testonotaapidipagina"/>
        <w:jc w:val="both"/>
        <w:rPr>
          <w:rFonts w:cs="Times New Roman"/>
          <w:smallCaps/>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 xml:space="preserve">Mazzarino 1976.  </w:t>
      </w:r>
    </w:p>
  </w:footnote>
  <w:footnote w:id="10">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 xml:space="preserve">Chiesi 1889. </w:t>
      </w:r>
    </w:p>
  </w:footnote>
  <w:footnote w:id="11">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6" w:name="_Hlk87103"/>
      <w:r w:rsidRPr="00D5069B">
        <w:rPr>
          <w:rFonts w:cs="Times New Roman"/>
          <w:smallCaps/>
          <w:sz w:val="18"/>
          <w:szCs w:val="18"/>
        </w:rPr>
        <w:t>Strafforello</w:t>
      </w:r>
      <w:r w:rsidRPr="00D5069B">
        <w:rPr>
          <w:rFonts w:cs="Times New Roman"/>
          <w:sz w:val="18"/>
          <w:szCs w:val="18"/>
        </w:rPr>
        <w:t xml:space="preserve"> </w:t>
      </w:r>
      <w:r w:rsidRPr="00D5069B">
        <w:rPr>
          <w:rStyle w:val="Enfasigrassetto"/>
          <w:rFonts w:cs="Times New Roman"/>
          <w:b w:val="0"/>
          <w:color w:val="000000"/>
          <w:sz w:val="18"/>
          <w:szCs w:val="18"/>
          <w:shd w:val="clear" w:color="auto" w:fill="FFFFFF"/>
        </w:rPr>
        <w:t>1890-1905.</w:t>
      </w:r>
      <w:r w:rsidRPr="00D5069B">
        <w:rPr>
          <w:rFonts w:cs="Times New Roman"/>
          <w:sz w:val="18"/>
          <w:szCs w:val="18"/>
        </w:rPr>
        <w:t xml:space="preserve">  </w:t>
      </w:r>
      <w:bookmarkEnd w:id="6"/>
    </w:p>
  </w:footnote>
  <w:footnote w:id="12">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Turi</w:t>
      </w:r>
      <w:r w:rsidRPr="00D5069B">
        <w:rPr>
          <w:rFonts w:cs="Times New Roman"/>
          <w:sz w:val="18"/>
          <w:szCs w:val="18"/>
        </w:rPr>
        <w:t xml:space="preserve"> 1997. </w:t>
      </w:r>
    </w:p>
  </w:footnote>
  <w:footnote w:id="13">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1890. </w:t>
      </w:r>
    </w:p>
  </w:footnote>
  <w:footnote w:id="14">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Ganci</w:t>
      </w:r>
      <w:r w:rsidRPr="00D5069B">
        <w:rPr>
          <w:rFonts w:cs="Times New Roman"/>
          <w:sz w:val="18"/>
          <w:szCs w:val="18"/>
        </w:rPr>
        <w:t xml:space="preserve"> 1980, p. </w:t>
      </w:r>
      <w:r w:rsidR="007B2749" w:rsidRPr="00D5069B">
        <w:rPr>
          <w:rFonts w:cs="Times New Roman"/>
          <w:sz w:val="18"/>
          <w:szCs w:val="18"/>
        </w:rPr>
        <w:t>IX.</w:t>
      </w:r>
    </w:p>
  </w:footnote>
  <w:footnote w:id="15">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7" w:name="_Hlk2247400"/>
      <w:r w:rsidRPr="00D5069B">
        <w:rPr>
          <w:rFonts w:cs="Times New Roman"/>
          <w:smallCaps/>
          <w:sz w:val="18"/>
          <w:szCs w:val="18"/>
        </w:rPr>
        <w:t>Ganci</w:t>
      </w:r>
      <w:r w:rsidRPr="00D5069B">
        <w:rPr>
          <w:rFonts w:cs="Times New Roman"/>
          <w:sz w:val="18"/>
          <w:szCs w:val="18"/>
        </w:rPr>
        <w:t xml:space="preserve"> 1982, p. 688.</w:t>
      </w:r>
    </w:p>
    <w:bookmarkEnd w:id="7"/>
  </w:footnote>
  <w:footnote w:id="16">
    <w:p w:rsidR="00D74661" w:rsidRPr="00581637" w:rsidRDefault="00D74661" w:rsidP="00581637">
      <w:pPr>
        <w:pStyle w:val="Testonotaapidipagina"/>
        <w:jc w:val="both"/>
        <w:rPr>
          <w:rFonts w:cs="Times New Roman"/>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1892, p. 717.</w:t>
      </w:r>
      <w:r w:rsidRPr="00581637">
        <w:rPr>
          <w:rFonts w:cs="Times New Roman"/>
        </w:rPr>
        <w:t xml:space="preserve"> </w:t>
      </w:r>
    </w:p>
  </w:footnote>
  <w:footnote w:id="17">
    <w:p w:rsidR="00D74661" w:rsidRPr="00D5069B" w:rsidRDefault="00D74661" w:rsidP="00581637">
      <w:pPr>
        <w:spacing w:after="0" w:line="240" w:lineRule="auto"/>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8" w:name="_Hlk2088062"/>
      <w:bookmarkStart w:id="9" w:name="_Hlk2087987"/>
      <w:r w:rsidR="00137813" w:rsidRPr="00D5069B">
        <w:rPr>
          <w:rFonts w:eastAsia="Calibri" w:cs="Times New Roman"/>
          <w:smallCaps/>
          <w:sz w:val="18"/>
          <w:szCs w:val="18"/>
        </w:rPr>
        <w:t>Tomaselli</w:t>
      </w:r>
      <w:r w:rsidR="00137813" w:rsidRPr="00D5069B">
        <w:rPr>
          <w:rFonts w:eastAsia="Calibri" w:cs="Times New Roman"/>
          <w:sz w:val="18"/>
          <w:szCs w:val="18"/>
        </w:rPr>
        <w:t xml:space="preserve"> 1994</w:t>
      </w:r>
      <w:bookmarkEnd w:id="8"/>
      <w:r w:rsidR="00137813" w:rsidRPr="00D5069B">
        <w:rPr>
          <w:rFonts w:eastAsia="Calibri" w:cs="Times New Roman"/>
          <w:sz w:val="18"/>
          <w:szCs w:val="18"/>
        </w:rPr>
        <w:t xml:space="preserve">; </w:t>
      </w:r>
      <w:r w:rsidRPr="00D5069B">
        <w:rPr>
          <w:rFonts w:cs="Times New Roman"/>
          <w:smallCaps/>
          <w:sz w:val="18"/>
          <w:szCs w:val="18"/>
        </w:rPr>
        <w:t>Cometa</w:t>
      </w:r>
      <w:r w:rsidRPr="00D5069B">
        <w:rPr>
          <w:rFonts w:cs="Times New Roman"/>
          <w:sz w:val="18"/>
          <w:szCs w:val="18"/>
        </w:rPr>
        <w:t xml:space="preserve"> </w:t>
      </w:r>
      <w:r w:rsidR="00137813" w:rsidRPr="00D5069B">
        <w:rPr>
          <w:rFonts w:cs="Times New Roman"/>
          <w:sz w:val="18"/>
          <w:szCs w:val="18"/>
        </w:rPr>
        <w:t xml:space="preserve">1999, pp. </w:t>
      </w:r>
      <w:r w:rsidR="00EE18B7" w:rsidRPr="00D5069B">
        <w:rPr>
          <w:rFonts w:cs="Times New Roman"/>
          <w:sz w:val="18"/>
          <w:szCs w:val="18"/>
        </w:rPr>
        <w:t>233-266</w:t>
      </w:r>
      <w:r w:rsidRPr="00D5069B">
        <w:rPr>
          <w:rFonts w:cs="Times New Roman"/>
          <w:sz w:val="18"/>
          <w:szCs w:val="18"/>
        </w:rPr>
        <w:t xml:space="preserve">; </w:t>
      </w:r>
      <w:r w:rsidR="00B54A02" w:rsidRPr="00D5069B">
        <w:rPr>
          <w:rFonts w:eastAsia="Calibri" w:cs="Times New Roman"/>
          <w:smallCaps/>
          <w:sz w:val="18"/>
          <w:szCs w:val="18"/>
        </w:rPr>
        <w:t>Tomaselli</w:t>
      </w:r>
      <w:r w:rsidR="00B54A02" w:rsidRPr="00D5069B">
        <w:rPr>
          <w:rFonts w:eastAsia="Calibri" w:cs="Times New Roman"/>
          <w:sz w:val="18"/>
          <w:szCs w:val="18"/>
        </w:rPr>
        <w:t xml:space="preserve"> 2005; </w:t>
      </w:r>
      <w:r w:rsidRPr="00D5069B">
        <w:rPr>
          <w:rFonts w:cs="Times New Roman"/>
          <w:smallCaps/>
          <w:sz w:val="18"/>
          <w:szCs w:val="18"/>
        </w:rPr>
        <w:t>Pagnano</w:t>
      </w:r>
      <w:r w:rsidRPr="00D5069B">
        <w:rPr>
          <w:rFonts w:cs="Times New Roman"/>
          <w:sz w:val="18"/>
          <w:szCs w:val="18"/>
        </w:rPr>
        <w:t xml:space="preserve"> 2008; </w:t>
      </w:r>
      <w:bookmarkEnd w:id="9"/>
      <w:r w:rsidRPr="00D5069B">
        <w:rPr>
          <w:rFonts w:eastAsia="Calibri" w:cs="Times New Roman"/>
          <w:smallCaps/>
          <w:sz w:val="18"/>
          <w:szCs w:val="18"/>
        </w:rPr>
        <w:t>Piazza</w:t>
      </w:r>
      <w:r w:rsidRPr="00D5069B">
        <w:rPr>
          <w:rFonts w:eastAsia="Calibri" w:cs="Times New Roman"/>
          <w:sz w:val="18"/>
          <w:szCs w:val="18"/>
        </w:rPr>
        <w:t xml:space="preserve"> 2008; </w:t>
      </w:r>
      <w:r w:rsidRPr="00D5069B">
        <w:rPr>
          <w:rFonts w:eastAsia="Calibri" w:cs="Times New Roman"/>
          <w:smallCaps/>
          <w:sz w:val="18"/>
          <w:szCs w:val="18"/>
        </w:rPr>
        <w:t>Aurigemma</w:t>
      </w:r>
      <w:r w:rsidRPr="00D5069B">
        <w:rPr>
          <w:rFonts w:eastAsia="Calibri" w:cs="Times New Roman"/>
          <w:sz w:val="18"/>
          <w:szCs w:val="18"/>
        </w:rPr>
        <w:t xml:space="preserve"> 2015</w:t>
      </w:r>
      <w:r w:rsidR="00B54A02" w:rsidRPr="00D5069B">
        <w:rPr>
          <w:rFonts w:eastAsia="Calibri" w:cs="Times New Roman"/>
          <w:sz w:val="18"/>
          <w:szCs w:val="18"/>
        </w:rPr>
        <w:t xml:space="preserve">; </w:t>
      </w:r>
      <w:r w:rsidR="00B54A02" w:rsidRPr="00D5069B">
        <w:rPr>
          <w:rFonts w:cs="Times New Roman"/>
          <w:smallCaps/>
          <w:sz w:val="18"/>
          <w:szCs w:val="18"/>
        </w:rPr>
        <w:t>Pagnano</w:t>
      </w:r>
      <w:r w:rsidR="00B54A02" w:rsidRPr="00D5069B">
        <w:rPr>
          <w:rFonts w:cs="Times New Roman"/>
          <w:sz w:val="18"/>
          <w:szCs w:val="18"/>
        </w:rPr>
        <w:t xml:space="preserve"> 2017. </w:t>
      </w:r>
    </w:p>
  </w:footnote>
  <w:footnote w:id="18">
    <w:p w:rsidR="00B54A02" w:rsidRPr="00D5069B" w:rsidRDefault="00B54A02" w:rsidP="00B54A02">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Bellafiore</w:t>
      </w:r>
      <w:r w:rsidRPr="00D5069B">
        <w:rPr>
          <w:rFonts w:cs="Times New Roman"/>
          <w:sz w:val="18"/>
          <w:szCs w:val="18"/>
        </w:rPr>
        <w:t xml:space="preserve"> 1976; </w:t>
      </w:r>
      <w:r w:rsidRPr="00D5069B">
        <w:rPr>
          <w:rFonts w:cs="Times New Roman"/>
          <w:smallCaps/>
          <w:sz w:val="18"/>
          <w:szCs w:val="18"/>
        </w:rPr>
        <w:t>Cometa</w:t>
      </w:r>
      <w:r w:rsidRPr="00D5069B">
        <w:rPr>
          <w:rFonts w:cs="Times New Roman"/>
          <w:sz w:val="18"/>
          <w:szCs w:val="18"/>
        </w:rPr>
        <w:t xml:space="preserve"> 1999, pp. 233-266; </w:t>
      </w:r>
      <w:r w:rsidRPr="00D5069B">
        <w:rPr>
          <w:rFonts w:cs="Times New Roman"/>
          <w:smallCaps/>
          <w:sz w:val="18"/>
          <w:szCs w:val="18"/>
        </w:rPr>
        <w:t>Tomaselli</w:t>
      </w:r>
      <w:r w:rsidRPr="00D5069B">
        <w:rPr>
          <w:rFonts w:cs="Times New Roman"/>
          <w:sz w:val="18"/>
          <w:szCs w:val="18"/>
        </w:rPr>
        <w:t xml:space="preserve"> 1994, pp. 18-45;</w:t>
      </w:r>
      <w:bookmarkStart w:id="10" w:name="_Hlk2088280"/>
      <w:r w:rsidRPr="00D5069B">
        <w:rPr>
          <w:rFonts w:cs="Times New Roman"/>
          <w:sz w:val="18"/>
          <w:szCs w:val="18"/>
        </w:rPr>
        <w:t xml:space="preserve"> </w:t>
      </w:r>
      <w:r w:rsidRPr="00D5069B">
        <w:rPr>
          <w:rFonts w:cs="Times New Roman"/>
          <w:smallCaps/>
          <w:sz w:val="18"/>
          <w:szCs w:val="18"/>
        </w:rPr>
        <w:t>Giuffrè</w:t>
      </w:r>
      <w:r w:rsidRPr="00D5069B">
        <w:rPr>
          <w:rFonts w:cs="Times New Roman"/>
          <w:sz w:val="18"/>
          <w:szCs w:val="18"/>
        </w:rPr>
        <w:t xml:space="preserve"> 2000;</w:t>
      </w:r>
      <w:r w:rsidRPr="00D5069B">
        <w:rPr>
          <w:rFonts w:eastAsia="Calibri" w:cs="Times New Roman"/>
          <w:sz w:val="18"/>
          <w:szCs w:val="18"/>
        </w:rPr>
        <w:t xml:space="preserve"> </w:t>
      </w:r>
      <w:r w:rsidRPr="00D5069B">
        <w:rPr>
          <w:rFonts w:eastAsia="Calibri" w:cs="Times New Roman"/>
          <w:smallCaps/>
          <w:sz w:val="18"/>
          <w:szCs w:val="18"/>
        </w:rPr>
        <w:t>Dotto</w:t>
      </w:r>
      <w:r w:rsidRPr="00D5069B">
        <w:rPr>
          <w:rFonts w:eastAsia="Calibri" w:cs="Times New Roman"/>
          <w:sz w:val="18"/>
          <w:szCs w:val="18"/>
        </w:rPr>
        <w:t xml:space="preserve"> 2003; </w:t>
      </w:r>
      <w:r w:rsidRPr="00D5069B">
        <w:rPr>
          <w:rFonts w:eastAsia="Calibri" w:cs="Times New Roman"/>
          <w:smallCaps/>
          <w:sz w:val="18"/>
          <w:szCs w:val="18"/>
        </w:rPr>
        <w:t>Cianciolo</w:t>
      </w:r>
      <w:r w:rsidRPr="00D5069B">
        <w:rPr>
          <w:rFonts w:eastAsia="Calibri" w:cs="Times New Roman"/>
          <w:sz w:val="18"/>
          <w:szCs w:val="18"/>
        </w:rPr>
        <w:t xml:space="preserve"> </w:t>
      </w:r>
      <w:r w:rsidRPr="00D5069B">
        <w:rPr>
          <w:rFonts w:eastAsia="Calibri" w:cs="Times New Roman"/>
          <w:smallCaps/>
          <w:sz w:val="18"/>
          <w:szCs w:val="18"/>
        </w:rPr>
        <w:t>Cosentino</w:t>
      </w:r>
      <w:r w:rsidRPr="00D5069B">
        <w:rPr>
          <w:rFonts w:eastAsia="Calibri" w:cs="Times New Roman"/>
          <w:i/>
          <w:sz w:val="18"/>
          <w:szCs w:val="18"/>
        </w:rPr>
        <w:t xml:space="preserve"> </w:t>
      </w:r>
      <w:r w:rsidRPr="00D5069B">
        <w:rPr>
          <w:rFonts w:eastAsia="Calibri" w:cs="Times New Roman"/>
          <w:sz w:val="18"/>
          <w:szCs w:val="18"/>
        </w:rPr>
        <w:t xml:space="preserve">2004; </w:t>
      </w:r>
      <w:r w:rsidRPr="00D5069B">
        <w:rPr>
          <w:rFonts w:eastAsia="Calibri" w:cs="Times New Roman"/>
          <w:smallCaps/>
          <w:sz w:val="18"/>
          <w:szCs w:val="18"/>
        </w:rPr>
        <w:t>La Barbera</w:t>
      </w:r>
      <w:r w:rsidRPr="00D5069B">
        <w:rPr>
          <w:rFonts w:eastAsia="Calibri" w:cs="Times New Roman"/>
          <w:sz w:val="18"/>
          <w:szCs w:val="18"/>
        </w:rPr>
        <w:t xml:space="preserve"> 2004; </w:t>
      </w:r>
      <w:r w:rsidRPr="00D5069B">
        <w:rPr>
          <w:rFonts w:eastAsia="Calibri" w:cs="Times New Roman"/>
          <w:smallCaps/>
          <w:sz w:val="18"/>
          <w:szCs w:val="18"/>
        </w:rPr>
        <w:t>Giuffrè</w:t>
      </w:r>
      <w:r w:rsidRPr="00D5069B">
        <w:rPr>
          <w:rFonts w:eastAsia="Calibri" w:cs="Times New Roman"/>
          <w:sz w:val="18"/>
          <w:szCs w:val="18"/>
        </w:rPr>
        <w:t xml:space="preserve">, </w:t>
      </w:r>
      <w:r w:rsidRPr="00D5069B">
        <w:rPr>
          <w:rFonts w:eastAsia="Calibri" w:cs="Times New Roman"/>
          <w:smallCaps/>
          <w:sz w:val="18"/>
          <w:szCs w:val="18"/>
        </w:rPr>
        <w:t>Barbera</w:t>
      </w:r>
      <w:r w:rsidRPr="00D5069B">
        <w:rPr>
          <w:rFonts w:eastAsia="Calibri" w:cs="Times New Roman"/>
          <w:sz w:val="18"/>
          <w:szCs w:val="18"/>
        </w:rPr>
        <w:t xml:space="preserve">, </w:t>
      </w:r>
      <w:r w:rsidRPr="00D5069B">
        <w:rPr>
          <w:rFonts w:eastAsia="Calibri" w:cs="Times New Roman"/>
          <w:smallCaps/>
          <w:sz w:val="18"/>
          <w:szCs w:val="18"/>
        </w:rPr>
        <w:t>Cianciolo</w:t>
      </w:r>
      <w:r w:rsidRPr="00D5069B">
        <w:rPr>
          <w:rFonts w:eastAsia="Calibri" w:cs="Times New Roman"/>
          <w:sz w:val="18"/>
          <w:szCs w:val="18"/>
        </w:rPr>
        <w:t xml:space="preserve"> </w:t>
      </w:r>
      <w:r w:rsidRPr="00D5069B">
        <w:rPr>
          <w:rFonts w:eastAsia="Calibri" w:cs="Times New Roman"/>
          <w:smallCaps/>
          <w:sz w:val="18"/>
          <w:szCs w:val="18"/>
        </w:rPr>
        <w:t>Cosentino</w:t>
      </w:r>
      <w:r w:rsidRPr="00D5069B">
        <w:rPr>
          <w:rFonts w:eastAsia="Calibri" w:cs="Times New Roman"/>
          <w:sz w:val="18"/>
          <w:szCs w:val="18"/>
        </w:rPr>
        <w:t xml:space="preserve"> 2008; </w:t>
      </w:r>
      <w:r w:rsidRPr="00D5069B">
        <w:rPr>
          <w:rFonts w:eastAsia="Calibri" w:cs="Times New Roman"/>
          <w:smallCaps/>
          <w:sz w:val="18"/>
          <w:szCs w:val="18"/>
        </w:rPr>
        <w:t>Dotto</w:t>
      </w:r>
      <w:r w:rsidRPr="00D5069B">
        <w:rPr>
          <w:rFonts w:eastAsia="Calibri" w:cs="Times New Roman"/>
          <w:sz w:val="18"/>
          <w:szCs w:val="18"/>
        </w:rPr>
        <w:t xml:space="preserve"> 2009; </w:t>
      </w:r>
      <w:r w:rsidRPr="00D5069B">
        <w:rPr>
          <w:rFonts w:cs="Times New Roman"/>
          <w:smallCaps/>
          <w:sz w:val="18"/>
          <w:szCs w:val="18"/>
        </w:rPr>
        <w:t>Brenk</w:t>
      </w:r>
      <w:r w:rsidR="00E13240" w:rsidRPr="00E13240">
        <w:rPr>
          <w:rFonts w:cs="Times New Roman"/>
          <w:sz w:val="18"/>
          <w:szCs w:val="18"/>
        </w:rPr>
        <w:t>b</w:t>
      </w:r>
      <w:r w:rsidRPr="00D5069B">
        <w:rPr>
          <w:rFonts w:cs="Times New Roman"/>
          <w:sz w:val="18"/>
          <w:szCs w:val="18"/>
        </w:rPr>
        <w:t xml:space="preserve"> 2010, </w:t>
      </w:r>
      <w:bookmarkEnd w:id="10"/>
      <w:r w:rsidRPr="00D5069B">
        <w:rPr>
          <w:rFonts w:cs="Times New Roman"/>
          <w:sz w:val="18"/>
          <w:szCs w:val="18"/>
        </w:rPr>
        <w:t xml:space="preserve">pp. 27-30; </w:t>
      </w:r>
      <w:r w:rsidRPr="00D5069B">
        <w:rPr>
          <w:rFonts w:cs="Times New Roman"/>
          <w:smallCaps/>
          <w:sz w:val="18"/>
          <w:szCs w:val="18"/>
        </w:rPr>
        <w:t>Cianciolo Cosentino</w:t>
      </w:r>
      <w:r w:rsidRPr="00D5069B">
        <w:rPr>
          <w:rFonts w:cs="Times New Roman"/>
          <w:sz w:val="18"/>
          <w:szCs w:val="18"/>
        </w:rPr>
        <w:t xml:space="preserve"> 2016; </w:t>
      </w:r>
      <w:bookmarkStart w:id="11" w:name="_Hlk2510532"/>
      <w:r w:rsidRPr="00D5069B">
        <w:rPr>
          <w:rFonts w:cs="Times New Roman"/>
          <w:smallCaps/>
          <w:sz w:val="18"/>
          <w:szCs w:val="18"/>
        </w:rPr>
        <w:t>Barbera, Vitale</w:t>
      </w:r>
      <w:bookmarkEnd w:id="11"/>
      <w:r w:rsidRPr="00D5069B">
        <w:rPr>
          <w:rFonts w:cs="Times New Roman"/>
          <w:smallCaps/>
          <w:sz w:val="18"/>
          <w:szCs w:val="18"/>
        </w:rPr>
        <w:t xml:space="preserve"> </w:t>
      </w:r>
      <w:r w:rsidRPr="00D5069B">
        <w:rPr>
          <w:rFonts w:cs="Times New Roman"/>
          <w:sz w:val="18"/>
          <w:szCs w:val="18"/>
        </w:rPr>
        <w:t xml:space="preserve">2017. </w:t>
      </w:r>
    </w:p>
  </w:footnote>
  <w:footnote w:id="19">
    <w:p w:rsidR="00D74661" w:rsidRPr="00581637" w:rsidRDefault="00D74661" w:rsidP="00581637">
      <w:pPr>
        <w:spacing w:after="0"/>
        <w:ind w:right="-1"/>
        <w:jc w:val="both"/>
        <w:rPr>
          <w:rFonts w:cs="Times New Roman"/>
          <w:sz w:val="20"/>
          <w:szCs w:val="20"/>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12" w:name="_Hlk2088356"/>
      <w:r w:rsidRPr="00D5069B">
        <w:rPr>
          <w:rFonts w:cs="Times New Roman"/>
          <w:smallCaps/>
          <w:sz w:val="18"/>
          <w:szCs w:val="18"/>
        </w:rPr>
        <w:t>Di Stefano</w:t>
      </w:r>
      <w:r w:rsidRPr="00D5069B">
        <w:rPr>
          <w:rFonts w:cs="Times New Roman"/>
          <w:sz w:val="18"/>
          <w:szCs w:val="18"/>
        </w:rPr>
        <w:t xml:space="preserve"> 19</w:t>
      </w:r>
      <w:bookmarkEnd w:id="12"/>
      <w:r w:rsidR="0002191F" w:rsidRPr="00D5069B">
        <w:rPr>
          <w:rFonts w:cs="Times New Roman"/>
          <w:sz w:val="18"/>
          <w:szCs w:val="18"/>
        </w:rPr>
        <w:t>58</w:t>
      </w:r>
      <w:r w:rsidRPr="00D5069B">
        <w:rPr>
          <w:rFonts w:cs="Times New Roman"/>
          <w:sz w:val="18"/>
          <w:szCs w:val="18"/>
        </w:rPr>
        <w:t xml:space="preserve">; </w:t>
      </w:r>
      <w:bookmarkStart w:id="13" w:name="_Hlk2088382"/>
      <w:r w:rsidRPr="00D5069B">
        <w:rPr>
          <w:rFonts w:cs="Times New Roman"/>
          <w:smallCaps/>
          <w:sz w:val="18"/>
          <w:szCs w:val="18"/>
        </w:rPr>
        <w:t>Tusa</w:t>
      </w:r>
      <w:r w:rsidRPr="00D5069B">
        <w:rPr>
          <w:rFonts w:cs="Times New Roman"/>
          <w:sz w:val="18"/>
          <w:szCs w:val="18"/>
        </w:rPr>
        <w:t xml:space="preserve"> 1969; </w:t>
      </w:r>
      <w:bookmarkStart w:id="14" w:name="_Hlk2088424"/>
      <w:bookmarkEnd w:id="13"/>
      <w:r w:rsidRPr="00D5069B">
        <w:rPr>
          <w:rFonts w:cs="Times New Roman"/>
          <w:smallCaps/>
          <w:sz w:val="18"/>
          <w:szCs w:val="18"/>
        </w:rPr>
        <w:t>Boscarino, Cangelosi</w:t>
      </w:r>
      <w:r w:rsidRPr="00D5069B">
        <w:rPr>
          <w:rFonts w:cs="Times New Roman"/>
          <w:sz w:val="18"/>
          <w:szCs w:val="18"/>
        </w:rPr>
        <w:t xml:space="preserve"> 1985; </w:t>
      </w:r>
      <w:bookmarkStart w:id="15" w:name="_Hlk2088459"/>
      <w:bookmarkEnd w:id="14"/>
      <w:r w:rsidRPr="00D5069B">
        <w:rPr>
          <w:rFonts w:cs="Times New Roman"/>
          <w:smallCaps/>
          <w:sz w:val="18"/>
          <w:szCs w:val="18"/>
        </w:rPr>
        <w:t xml:space="preserve">Tomaselli </w:t>
      </w:r>
      <w:r w:rsidRPr="00D5069B">
        <w:rPr>
          <w:rFonts w:cs="Times New Roman"/>
          <w:sz w:val="18"/>
          <w:szCs w:val="18"/>
        </w:rPr>
        <w:t>1985</w:t>
      </w:r>
      <w:r w:rsidR="00B54A02" w:rsidRPr="00D5069B">
        <w:rPr>
          <w:rFonts w:cs="Times New Roman"/>
          <w:sz w:val="18"/>
          <w:szCs w:val="18"/>
        </w:rPr>
        <w:t xml:space="preserve">; </w:t>
      </w:r>
      <w:r w:rsidR="00B54A02" w:rsidRPr="00D5069B">
        <w:rPr>
          <w:rFonts w:cs="Times New Roman"/>
          <w:smallCaps/>
          <w:sz w:val="18"/>
          <w:szCs w:val="18"/>
        </w:rPr>
        <w:t xml:space="preserve">Tomaselli </w:t>
      </w:r>
      <w:r w:rsidRPr="00D5069B">
        <w:rPr>
          <w:rFonts w:cs="Times New Roman"/>
          <w:sz w:val="18"/>
          <w:szCs w:val="18"/>
        </w:rPr>
        <w:t>1994, pp. 47-75</w:t>
      </w:r>
      <w:bookmarkEnd w:id="15"/>
      <w:r w:rsidR="00B54A02" w:rsidRPr="00D5069B">
        <w:rPr>
          <w:rFonts w:cs="Times New Roman"/>
          <w:sz w:val="18"/>
          <w:szCs w:val="18"/>
        </w:rPr>
        <w:t>.</w:t>
      </w:r>
      <w:r w:rsidR="0002191F" w:rsidRPr="00D5069B">
        <w:rPr>
          <w:rFonts w:cs="Times New Roman"/>
          <w:sz w:val="18"/>
          <w:szCs w:val="18"/>
        </w:rPr>
        <w:t xml:space="preserve"> </w:t>
      </w:r>
      <w:r w:rsidR="00CE1AC2" w:rsidRPr="00D5069B">
        <w:rPr>
          <w:rFonts w:cs="Times New Roman"/>
          <w:sz w:val="18"/>
          <w:szCs w:val="18"/>
        </w:rPr>
        <w:t xml:space="preserve">Sulla tutela del patrimonio monumentale in Italia meridionale </w:t>
      </w:r>
      <w:r w:rsidR="007F2BED" w:rsidRPr="00D5069B">
        <w:rPr>
          <w:rFonts w:cs="Times New Roman"/>
          <w:sz w:val="18"/>
          <w:szCs w:val="18"/>
        </w:rPr>
        <w:t>nella seconda metà</w:t>
      </w:r>
      <w:r w:rsidR="00CE1AC2" w:rsidRPr="00D5069B">
        <w:rPr>
          <w:rFonts w:cs="Times New Roman"/>
          <w:sz w:val="18"/>
          <w:szCs w:val="18"/>
        </w:rPr>
        <w:t xml:space="preserve"> dell’Ottocento vedi ora anche: </w:t>
      </w:r>
      <w:r w:rsidR="00CE1AC2" w:rsidRPr="00D5069B">
        <w:rPr>
          <w:rFonts w:cs="Times New Roman"/>
          <w:smallCaps/>
          <w:sz w:val="18"/>
          <w:szCs w:val="18"/>
        </w:rPr>
        <w:t>Russo</w:t>
      </w:r>
      <w:r w:rsidR="00CE1AC2" w:rsidRPr="00D5069B">
        <w:rPr>
          <w:rFonts w:cs="Times New Roman"/>
          <w:sz w:val="18"/>
          <w:szCs w:val="18"/>
        </w:rPr>
        <w:t xml:space="preserve"> 2018, pp. 17-35.</w:t>
      </w:r>
    </w:p>
  </w:footnote>
  <w:footnote w:id="20">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Guttilla</w:t>
      </w:r>
      <w:r w:rsidR="0002191F" w:rsidRPr="00D5069B">
        <w:rPr>
          <w:rFonts w:cs="Times New Roman"/>
          <w:smallCaps/>
          <w:sz w:val="18"/>
          <w:szCs w:val="18"/>
        </w:rPr>
        <w:t xml:space="preserve"> 1990</w:t>
      </w:r>
      <w:r w:rsidRPr="00D5069B">
        <w:rPr>
          <w:rFonts w:cs="Times New Roman"/>
          <w:sz w:val="18"/>
          <w:szCs w:val="18"/>
        </w:rPr>
        <w:t>,</w:t>
      </w:r>
      <w:r w:rsidR="0002191F" w:rsidRPr="00D5069B">
        <w:rPr>
          <w:rFonts w:cs="Times New Roman"/>
          <w:sz w:val="18"/>
          <w:szCs w:val="18"/>
        </w:rPr>
        <w:t xml:space="preserve"> </w:t>
      </w:r>
      <w:r w:rsidRPr="00D5069B">
        <w:rPr>
          <w:rFonts w:cs="Times New Roman"/>
          <w:sz w:val="18"/>
          <w:szCs w:val="18"/>
        </w:rPr>
        <w:t>pp. 23-43</w:t>
      </w:r>
      <w:r w:rsidR="00137813" w:rsidRPr="00D5069B">
        <w:rPr>
          <w:rFonts w:cs="Times New Roman"/>
          <w:sz w:val="18"/>
          <w:szCs w:val="18"/>
        </w:rPr>
        <w:t xml:space="preserve">; </w:t>
      </w:r>
      <w:r w:rsidRPr="00D5069B">
        <w:rPr>
          <w:rFonts w:cs="Times New Roman"/>
          <w:smallCaps/>
          <w:sz w:val="18"/>
          <w:szCs w:val="18"/>
        </w:rPr>
        <w:t>Tomaselli</w:t>
      </w:r>
      <w:r w:rsidRPr="00D5069B">
        <w:rPr>
          <w:rFonts w:cs="Times New Roman"/>
          <w:sz w:val="18"/>
          <w:szCs w:val="18"/>
        </w:rPr>
        <w:t xml:space="preserve"> </w:t>
      </w:r>
      <w:r w:rsidR="00137813" w:rsidRPr="00D5069B">
        <w:rPr>
          <w:rFonts w:cs="Times New Roman"/>
          <w:sz w:val="18"/>
          <w:szCs w:val="18"/>
        </w:rPr>
        <w:t xml:space="preserve">1994, </w:t>
      </w:r>
      <w:r w:rsidRPr="00D5069B">
        <w:rPr>
          <w:rFonts w:cs="Times New Roman"/>
          <w:sz w:val="18"/>
          <w:szCs w:val="18"/>
        </w:rPr>
        <w:t>pp. 153-196</w:t>
      </w:r>
      <w:r w:rsidR="00137813" w:rsidRPr="00D5069B">
        <w:rPr>
          <w:rFonts w:cs="Times New Roman"/>
          <w:sz w:val="18"/>
          <w:szCs w:val="18"/>
        </w:rPr>
        <w:t>.</w:t>
      </w:r>
    </w:p>
  </w:footnote>
  <w:footnote w:id="21">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137813" w:rsidRPr="00D5069B">
        <w:rPr>
          <w:rFonts w:cs="Times New Roman"/>
          <w:smallCaps/>
          <w:sz w:val="18"/>
          <w:szCs w:val="18"/>
        </w:rPr>
        <w:t>Tomaselli</w:t>
      </w:r>
      <w:r w:rsidR="00137813" w:rsidRPr="00D5069B">
        <w:rPr>
          <w:rFonts w:cs="Times New Roman"/>
          <w:sz w:val="18"/>
          <w:szCs w:val="18"/>
        </w:rPr>
        <w:t xml:space="preserve"> 1994,</w:t>
      </w:r>
      <w:r w:rsidRPr="00D5069B">
        <w:rPr>
          <w:rFonts w:cs="Times New Roman"/>
          <w:sz w:val="18"/>
          <w:szCs w:val="18"/>
        </w:rPr>
        <w:t xml:space="preserve"> pp. 153-196</w:t>
      </w:r>
      <w:r w:rsidR="00137813" w:rsidRPr="00D5069B">
        <w:rPr>
          <w:rFonts w:cs="Times New Roman"/>
          <w:sz w:val="18"/>
          <w:szCs w:val="18"/>
        </w:rPr>
        <w:t>.</w:t>
      </w:r>
    </w:p>
  </w:footnote>
  <w:footnote w:id="22">
    <w:p w:rsidR="00D74661" w:rsidRPr="00D5069B" w:rsidRDefault="00D74661" w:rsidP="000902A9">
      <w:pPr>
        <w:spacing w:after="0" w:line="240" w:lineRule="auto"/>
        <w:jc w:val="both"/>
        <w:rPr>
          <w:rFonts w:cs="Times New Roman"/>
          <w:smallCaps/>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137813" w:rsidRPr="00D5069B">
        <w:rPr>
          <w:rFonts w:cs="Times New Roman"/>
          <w:smallCaps/>
          <w:sz w:val="18"/>
          <w:szCs w:val="18"/>
        </w:rPr>
        <w:t>Patricolo</w:t>
      </w:r>
      <w:r w:rsidRPr="00D5069B">
        <w:rPr>
          <w:rFonts w:cs="Times New Roman"/>
          <w:smallCaps/>
          <w:sz w:val="18"/>
          <w:szCs w:val="18"/>
        </w:rPr>
        <w:t xml:space="preserve"> 1877</w:t>
      </w:r>
      <w:r w:rsidR="00B54A02" w:rsidRPr="00D5069B">
        <w:rPr>
          <w:rFonts w:cs="Times New Roman"/>
          <w:smallCaps/>
          <w:sz w:val="18"/>
          <w:szCs w:val="18"/>
        </w:rPr>
        <w:t>-18</w:t>
      </w:r>
      <w:r w:rsidRPr="00D5069B">
        <w:rPr>
          <w:rFonts w:cs="Times New Roman"/>
          <w:smallCaps/>
          <w:sz w:val="18"/>
          <w:szCs w:val="18"/>
        </w:rPr>
        <w:t>78; La Monica  1976; Tomaselli</w:t>
      </w:r>
      <w:r w:rsidR="00137813" w:rsidRPr="00D5069B">
        <w:rPr>
          <w:rFonts w:cs="Times New Roman"/>
          <w:smallCaps/>
          <w:sz w:val="18"/>
          <w:szCs w:val="18"/>
        </w:rPr>
        <w:t xml:space="preserve"> 1994,</w:t>
      </w:r>
      <w:r w:rsidRPr="00D5069B">
        <w:rPr>
          <w:rFonts w:cs="Times New Roman"/>
          <w:smallCaps/>
          <w:sz w:val="18"/>
          <w:szCs w:val="18"/>
        </w:rPr>
        <w:t xml:space="preserve"> </w:t>
      </w:r>
      <w:r w:rsidRPr="00D5069B">
        <w:rPr>
          <w:rFonts w:cs="Times New Roman"/>
          <w:sz w:val="18"/>
          <w:szCs w:val="18"/>
        </w:rPr>
        <w:t>pp</w:t>
      </w:r>
      <w:r w:rsidRPr="00D5069B">
        <w:rPr>
          <w:rFonts w:cs="Times New Roman"/>
          <w:smallCaps/>
          <w:sz w:val="18"/>
          <w:szCs w:val="18"/>
        </w:rPr>
        <w:t>. 167-186</w:t>
      </w:r>
      <w:bookmarkStart w:id="16" w:name="_Hlk2584690"/>
      <w:r w:rsidR="00137813" w:rsidRPr="00D5069B">
        <w:rPr>
          <w:rFonts w:cs="Times New Roman"/>
          <w:smallCaps/>
          <w:sz w:val="18"/>
          <w:szCs w:val="18"/>
        </w:rPr>
        <w:t xml:space="preserve">. </w:t>
      </w:r>
    </w:p>
    <w:bookmarkEnd w:id="16"/>
  </w:footnote>
  <w:footnote w:id="23">
    <w:p w:rsidR="00D74661" w:rsidRPr="00D5069B" w:rsidRDefault="00D74661" w:rsidP="00581637">
      <w:pPr>
        <w:pStyle w:val="Testonotaapidipagina"/>
        <w:jc w:val="both"/>
        <w:rPr>
          <w:rFonts w:cs="Times New Roman"/>
          <w:smallCaps/>
          <w:sz w:val="18"/>
          <w:szCs w:val="18"/>
        </w:rPr>
      </w:pPr>
      <w:r w:rsidRPr="00D5069B">
        <w:rPr>
          <w:rStyle w:val="Rimandonotaapidipagina"/>
          <w:sz w:val="18"/>
          <w:szCs w:val="18"/>
          <w:vertAlign w:val="baseline"/>
        </w:rPr>
        <w:footnoteRef/>
      </w:r>
      <w:r w:rsidRPr="00D5069B">
        <w:rPr>
          <w:sz w:val="18"/>
          <w:szCs w:val="18"/>
        </w:rPr>
        <w:t xml:space="preserve"> </w:t>
      </w:r>
      <w:r w:rsidR="00D122D8" w:rsidRPr="00D5069B">
        <w:rPr>
          <w:rFonts w:cs="Times New Roman"/>
          <w:smallCaps/>
          <w:sz w:val="18"/>
          <w:szCs w:val="18"/>
        </w:rPr>
        <w:t>Bellafiore</w:t>
      </w:r>
      <w:r w:rsidR="00D122D8" w:rsidRPr="00D5069B">
        <w:rPr>
          <w:rFonts w:cs="Times New Roman"/>
          <w:sz w:val="18"/>
          <w:szCs w:val="18"/>
        </w:rPr>
        <w:t xml:space="preserve"> 1999, p. 50</w:t>
      </w:r>
      <w:r w:rsidR="00FA17C1" w:rsidRPr="00D5069B">
        <w:rPr>
          <w:rFonts w:cs="Times New Roman"/>
          <w:sz w:val="18"/>
          <w:szCs w:val="18"/>
        </w:rPr>
        <w:t xml:space="preserve">; </w:t>
      </w:r>
      <w:r w:rsidR="00FA17C1" w:rsidRPr="00D5069B">
        <w:rPr>
          <w:rFonts w:cs="Times New Roman"/>
          <w:smallCaps/>
          <w:sz w:val="18"/>
          <w:szCs w:val="18"/>
        </w:rPr>
        <w:t>Giuffrè</w:t>
      </w:r>
      <w:r w:rsidR="00FA17C1" w:rsidRPr="00D5069B">
        <w:rPr>
          <w:rFonts w:cs="Times New Roman"/>
          <w:sz w:val="18"/>
          <w:szCs w:val="18"/>
        </w:rPr>
        <w:t xml:space="preserve"> 2000, pp. 148-149.</w:t>
      </w:r>
    </w:p>
  </w:footnote>
  <w:footnote w:id="24">
    <w:p w:rsidR="004B59F1" w:rsidRPr="00D5069B" w:rsidRDefault="004B59F1" w:rsidP="004B59F1">
      <w:pPr>
        <w:pStyle w:val="Testonotaapidipagina"/>
        <w:rPr>
          <w:sz w:val="18"/>
          <w:szCs w:val="18"/>
        </w:rPr>
      </w:pPr>
      <w:r w:rsidRPr="00D5069B">
        <w:rPr>
          <w:rStyle w:val="Rimandonotaapidipagina"/>
          <w:sz w:val="18"/>
          <w:szCs w:val="18"/>
          <w:vertAlign w:val="baseline"/>
        </w:rPr>
        <w:footnoteRef/>
      </w:r>
      <w:r w:rsidRPr="00D5069B">
        <w:rPr>
          <w:sz w:val="18"/>
          <w:szCs w:val="18"/>
        </w:rPr>
        <w:t xml:space="preserve"> </w:t>
      </w:r>
      <w:r w:rsidRPr="00D5069B">
        <w:rPr>
          <w:smallCaps/>
          <w:sz w:val="18"/>
          <w:szCs w:val="18"/>
        </w:rPr>
        <w:t>Giuffrè</w:t>
      </w:r>
      <w:r w:rsidRPr="00D5069B">
        <w:rPr>
          <w:sz w:val="18"/>
          <w:szCs w:val="18"/>
        </w:rPr>
        <w:t xml:space="preserve"> 2000. </w:t>
      </w:r>
    </w:p>
  </w:footnote>
  <w:footnote w:id="25">
    <w:p w:rsidR="00D74661" w:rsidRPr="00D5069B" w:rsidRDefault="00D74661" w:rsidP="000902A9">
      <w:pPr>
        <w:spacing w:after="0" w:line="240" w:lineRule="auto"/>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17" w:name="_Hlk2088882"/>
      <w:r w:rsidRPr="00D5069B">
        <w:rPr>
          <w:rFonts w:cs="Times New Roman"/>
          <w:sz w:val="18"/>
          <w:szCs w:val="18"/>
        </w:rPr>
        <w:t xml:space="preserve">Vedi: </w:t>
      </w:r>
      <w:bookmarkStart w:id="18" w:name="_Hlk2669114"/>
      <w:r w:rsidR="00137813" w:rsidRPr="00D5069B">
        <w:rPr>
          <w:rFonts w:eastAsia="Times New Roman" w:cs="Times New Roman"/>
          <w:smallCaps/>
          <w:color w:val="000000"/>
          <w:sz w:val="18"/>
          <w:szCs w:val="18"/>
          <w:lang w:eastAsia="it-IT"/>
        </w:rPr>
        <w:t>Miraglia</w:t>
      </w:r>
      <w:r w:rsidR="00137813" w:rsidRPr="00D5069B">
        <w:rPr>
          <w:rFonts w:eastAsia="Times New Roman" w:cs="Times New Roman"/>
          <w:color w:val="000000"/>
          <w:sz w:val="18"/>
          <w:szCs w:val="18"/>
          <w:lang w:eastAsia="it-IT"/>
        </w:rPr>
        <w:t xml:space="preserve"> 1981; </w:t>
      </w:r>
      <w:bookmarkEnd w:id="18"/>
      <w:r w:rsidRPr="00D5069B">
        <w:rPr>
          <w:rFonts w:cs="Times New Roman"/>
          <w:smallCaps/>
          <w:sz w:val="18"/>
          <w:szCs w:val="18"/>
        </w:rPr>
        <w:t>Mirisola, Di Dio</w:t>
      </w:r>
      <w:r w:rsidRPr="00D5069B">
        <w:rPr>
          <w:rFonts w:cs="Times New Roman"/>
          <w:sz w:val="18"/>
          <w:szCs w:val="18"/>
        </w:rPr>
        <w:t xml:space="preserve"> 2002</w:t>
      </w:r>
      <w:bookmarkEnd w:id="17"/>
      <w:r w:rsidRPr="00D5069B">
        <w:rPr>
          <w:rFonts w:cs="Times New Roman"/>
          <w:sz w:val="18"/>
          <w:szCs w:val="18"/>
        </w:rPr>
        <w:t>. Sulla Sicilia si segnala il censimento pro dal Centro Regionale per l’Inventario, la Catalogazione e la Documentazione grafica, fotografica aerofotogrammetrica, audiovisiva di Palermo (CRicd) (</w:t>
      </w:r>
      <w:hyperlink r:id="rId1" w:history="1">
        <w:r w:rsidRPr="00D5069B">
          <w:rPr>
            <w:rStyle w:val="Collegamentoipertestuale"/>
            <w:rFonts w:cs="Times New Roman"/>
            <w:sz w:val="18"/>
            <w:szCs w:val="18"/>
          </w:rPr>
          <w:t>https://fotostorichedisicilia.cricd.it/index.php?pageId=1</w:t>
        </w:r>
      </w:hyperlink>
      <w:r w:rsidRPr="00D5069B">
        <w:rPr>
          <w:rStyle w:val="Collegamentoipertestuale"/>
          <w:rFonts w:cs="Times New Roman"/>
          <w:sz w:val="18"/>
          <w:szCs w:val="18"/>
        </w:rPr>
        <w:t xml:space="preserve">) </w:t>
      </w:r>
      <w:r w:rsidRPr="00D5069B">
        <w:rPr>
          <w:rStyle w:val="Collegamentoipertestuale"/>
          <w:rFonts w:cs="Times New Roman"/>
          <w:color w:val="000000" w:themeColor="text1"/>
          <w:sz w:val="18"/>
          <w:szCs w:val="18"/>
          <w:u w:val="none"/>
        </w:rPr>
        <w:t xml:space="preserve">e il repertorio di cartoline del fondo </w:t>
      </w:r>
      <w:r w:rsidRPr="00D5069B">
        <w:rPr>
          <w:rFonts w:eastAsia="Times New Roman" w:cs="Times New Roman"/>
          <w:color w:val="000000"/>
          <w:sz w:val="18"/>
          <w:szCs w:val="18"/>
          <w:lang w:eastAsia="it-IT"/>
        </w:rPr>
        <w:t>Ferro Candilera dell’Istituto Centrale per il catalogo e la Documentazione (</w:t>
      </w:r>
      <w:hyperlink r:id="rId2" w:history="1">
        <w:r w:rsidRPr="00D5069B">
          <w:rPr>
            <w:rStyle w:val="Collegamentoipertestuale"/>
            <w:rFonts w:eastAsia="Times New Roman" w:cs="Times New Roman"/>
            <w:sz w:val="18"/>
            <w:szCs w:val="18"/>
            <w:lang w:eastAsia="it-IT"/>
          </w:rPr>
          <w:t>http://www.iccd.beniculturali.it/</w:t>
        </w:r>
      </w:hyperlink>
      <w:r w:rsidRPr="00D5069B">
        <w:rPr>
          <w:rFonts w:eastAsia="Times New Roman" w:cs="Times New Roman"/>
          <w:color w:val="000000"/>
          <w:sz w:val="18"/>
          <w:szCs w:val="18"/>
          <w:lang w:eastAsia="it-IT"/>
        </w:rPr>
        <w:t xml:space="preserve">). </w:t>
      </w:r>
      <w:r w:rsidR="00D122D8" w:rsidRPr="00D5069B">
        <w:rPr>
          <w:rFonts w:cs="Times New Roman"/>
          <w:sz w:val="18"/>
          <w:szCs w:val="18"/>
        </w:rPr>
        <w:t>Vedi anche i cataloghi online di Alinari (</w:t>
      </w:r>
      <w:hyperlink r:id="rId3" w:history="1">
        <w:r w:rsidR="00D122D8" w:rsidRPr="00D5069B">
          <w:rPr>
            <w:rStyle w:val="Collegamentoipertestuale"/>
            <w:rFonts w:cs="Times New Roman"/>
            <w:sz w:val="18"/>
            <w:szCs w:val="18"/>
          </w:rPr>
          <w:t>www.alinari.it</w:t>
        </w:r>
      </w:hyperlink>
      <w:r w:rsidR="00D122D8" w:rsidRPr="00D5069B">
        <w:rPr>
          <w:rFonts w:cs="Times New Roman"/>
          <w:sz w:val="18"/>
          <w:szCs w:val="18"/>
        </w:rPr>
        <w:t>), della Bibliotheca Hertziana di Roma (Max-Planck-Institut für Kunstgeschichte) (</w:t>
      </w:r>
      <w:hyperlink r:id="rId4" w:history="1">
        <w:r w:rsidR="00D122D8" w:rsidRPr="00D5069B">
          <w:rPr>
            <w:rStyle w:val="Collegamentoipertestuale"/>
            <w:rFonts w:cs="Times New Roman"/>
            <w:sz w:val="18"/>
            <w:szCs w:val="18"/>
          </w:rPr>
          <w:t>http://foto.biblhertz.it/exist/foto/search.html</w:t>
        </w:r>
      </w:hyperlink>
      <w:r w:rsidR="00D122D8" w:rsidRPr="00D5069B">
        <w:rPr>
          <w:rFonts w:cs="Times New Roman"/>
          <w:sz w:val="18"/>
          <w:szCs w:val="18"/>
        </w:rPr>
        <w:t>) e del Catalogo dell’Istituto Centrale per il Catalogo e la Documentazione (http://www.iccd.beniculturali.it/).</w:t>
      </w:r>
    </w:p>
  </w:footnote>
  <w:footnote w:id="26">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19" w:name="_Hlk2249593"/>
      <w:r w:rsidRPr="00D5069B">
        <w:rPr>
          <w:rFonts w:cs="Times New Roman"/>
          <w:smallCaps/>
          <w:sz w:val="18"/>
          <w:szCs w:val="18"/>
        </w:rPr>
        <w:t>Miraglia, Pohlmann</w:t>
      </w:r>
      <w:r w:rsidRPr="00D5069B">
        <w:rPr>
          <w:rFonts w:cs="Times New Roman"/>
          <w:sz w:val="18"/>
          <w:szCs w:val="18"/>
        </w:rPr>
        <w:t xml:space="preserve"> </w:t>
      </w:r>
      <w:bookmarkEnd w:id="19"/>
      <w:r w:rsidRPr="00D5069B">
        <w:rPr>
          <w:rFonts w:cs="Times New Roman"/>
          <w:sz w:val="18"/>
          <w:szCs w:val="18"/>
        </w:rPr>
        <w:t xml:space="preserve">1992; </w:t>
      </w:r>
      <w:r w:rsidRPr="00D5069B">
        <w:rPr>
          <w:rFonts w:cs="Times New Roman"/>
          <w:smallCaps/>
          <w:sz w:val="18"/>
          <w:szCs w:val="18"/>
        </w:rPr>
        <w:t>Lenman 2008</w:t>
      </w:r>
      <w:r w:rsidR="000A529C" w:rsidRPr="000A529C">
        <w:rPr>
          <w:rFonts w:cs="Times New Roman"/>
          <w:sz w:val="18"/>
          <w:szCs w:val="18"/>
        </w:rPr>
        <w:t>a</w:t>
      </w:r>
      <w:r w:rsidR="009E2FD0" w:rsidRPr="00D5069B">
        <w:rPr>
          <w:rFonts w:cs="Times New Roman"/>
          <w:smallCaps/>
          <w:sz w:val="18"/>
          <w:szCs w:val="18"/>
        </w:rPr>
        <w:t xml:space="preserve">; Miodini 2018. </w:t>
      </w:r>
      <w:r w:rsidRPr="00D5069B">
        <w:rPr>
          <w:rFonts w:cs="Times New Roman"/>
          <w:smallCaps/>
          <w:sz w:val="18"/>
          <w:szCs w:val="18"/>
        </w:rPr>
        <w:t xml:space="preserve"> </w:t>
      </w:r>
    </w:p>
  </w:footnote>
  <w:footnote w:id="27">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20" w:name="_Hlk2089124"/>
      <w:r w:rsidRPr="00D5069B">
        <w:rPr>
          <w:rFonts w:cs="Times New Roman"/>
          <w:smallCaps/>
          <w:sz w:val="18"/>
          <w:szCs w:val="18"/>
        </w:rPr>
        <w:t>Morello</w:t>
      </w:r>
      <w:r w:rsidRPr="00D5069B">
        <w:rPr>
          <w:rFonts w:cs="Times New Roman"/>
          <w:sz w:val="18"/>
          <w:szCs w:val="18"/>
        </w:rPr>
        <w:t xml:space="preserve"> 2000. </w:t>
      </w:r>
      <w:bookmarkEnd w:id="20"/>
    </w:p>
  </w:footnote>
  <w:footnote w:id="28">
    <w:p w:rsidR="00D74661" w:rsidRPr="00D5069B" w:rsidRDefault="00D74661" w:rsidP="000902A9">
      <w:pPr>
        <w:spacing w:after="0" w:line="240" w:lineRule="auto"/>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Mirisola, Dio</w:t>
      </w:r>
      <w:r w:rsidRPr="00D5069B">
        <w:rPr>
          <w:rFonts w:cs="Times New Roman"/>
          <w:sz w:val="18"/>
          <w:szCs w:val="18"/>
        </w:rPr>
        <w:t xml:space="preserve"> 2002. </w:t>
      </w:r>
    </w:p>
  </w:footnote>
  <w:footnote w:id="29">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D122D8" w:rsidRPr="00D5069B">
        <w:rPr>
          <w:rFonts w:cs="Times New Roman"/>
          <w:sz w:val="18"/>
          <w:szCs w:val="18"/>
        </w:rPr>
        <w:t xml:space="preserve">Vedi </w:t>
      </w:r>
      <w:r w:rsidR="005861F1" w:rsidRPr="005861F1">
        <w:rPr>
          <w:rFonts w:cs="Times New Roman"/>
          <w:i/>
          <w:sz w:val="18"/>
          <w:szCs w:val="18"/>
        </w:rPr>
        <w:t>supra</w:t>
      </w:r>
      <w:r w:rsidR="005861F1">
        <w:rPr>
          <w:rFonts w:cs="Times New Roman"/>
          <w:sz w:val="18"/>
          <w:szCs w:val="18"/>
        </w:rPr>
        <w:t xml:space="preserve"> </w:t>
      </w:r>
      <w:r w:rsidR="00D122D8" w:rsidRPr="00D5069B">
        <w:rPr>
          <w:rFonts w:cs="Times New Roman"/>
          <w:sz w:val="18"/>
          <w:szCs w:val="18"/>
        </w:rPr>
        <w:t>nota 2</w:t>
      </w:r>
      <w:r w:rsidR="00341B5D" w:rsidRPr="00D5069B">
        <w:rPr>
          <w:rFonts w:cs="Times New Roman"/>
          <w:sz w:val="18"/>
          <w:szCs w:val="18"/>
        </w:rPr>
        <w:t>4</w:t>
      </w:r>
      <w:r w:rsidR="00D122D8" w:rsidRPr="00D5069B">
        <w:rPr>
          <w:rFonts w:cs="Times New Roman"/>
          <w:sz w:val="18"/>
          <w:szCs w:val="18"/>
        </w:rPr>
        <w:t xml:space="preserve"> e </w:t>
      </w:r>
      <w:r w:rsidR="00D122D8" w:rsidRPr="00D5069B">
        <w:rPr>
          <w:rFonts w:cs="Times New Roman"/>
          <w:smallCaps/>
          <w:sz w:val="18"/>
          <w:szCs w:val="18"/>
        </w:rPr>
        <w:t>Silvestri</w:t>
      </w:r>
      <w:r w:rsidR="00D122D8" w:rsidRPr="00D5069B">
        <w:rPr>
          <w:rFonts w:cs="Times New Roman"/>
          <w:sz w:val="18"/>
          <w:szCs w:val="18"/>
        </w:rPr>
        <w:t xml:space="preserve"> 199</w:t>
      </w:r>
      <w:r w:rsidR="00EB58D4" w:rsidRPr="00D5069B">
        <w:rPr>
          <w:rFonts w:cs="Times New Roman"/>
          <w:sz w:val="18"/>
          <w:szCs w:val="18"/>
        </w:rPr>
        <w:t>4</w:t>
      </w:r>
      <w:r w:rsidR="00D122D8" w:rsidRPr="00D5069B">
        <w:rPr>
          <w:rFonts w:cs="Times New Roman"/>
          <w:sz w:val="18"/>
          <w:szCs w:val="18"/>
        </w:rPr>
        <w:t xml:space="preserve">.  </w:t>
      </w:r>
    </w:p>
  </w:footnote>
  <w:footnote w:id="30">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21" w:name="_Hlk2669188"/>
      <w:r w:rsidR="00137813" w:rsidRPr="00D5069B">
        <w:rPr>
          <w:rFonts w:cs="Times New Roman"/>
          <w:smallCaps/>
          <w:sz w:val="18"/>
          <w:szCs w:val="18"/>
        </w:rPr>
        <w:t>Quintavalle 2003</w:t>
      </w:r>
      <w:r w:rsidRPr="00D5069B">
        <w:rPr>
          <w:rFonts w:cs="Times New Roman"/>
          <w:sz w:val="18"/>
          <w:szCs w:val="18"/>
        </w:rPr>
        <w:t xml:space="preserve">; </w:t>
      </w:r>
      <w:bookmarkEnd w:id="21"/>
      <w:r w:rsidR="007239AA" w:rsidRPr="00D5069B">
        <w:rPr>
          <w:rFonts w:cs="Times New Roman"/>
          <w:smallCaps/>
          <w:sz w:val="18"/>
          <w:szCs w:val="18"/>
        </w:rPr>
        <w:t>Wilder2008</w:t>
      </w:r>
      <w:r w:rsidRPr="00D5069B">
        <w:rPr>
          <w:rFonts w:cs="Times New Roman"/>
          <w:sz w:val="18"/>
          <w:szCs w:val="18"/>
        </w:rPr>
        <w:t>.</w:t>
      </w:r>
    </w:p>
  </w:footnote>
  <w:footnote w:id="31">
    <w:p w:rsidR="00D74661" w:rsidRPr="00581637" w:rsidRDefault="00D74661" w:rsidP="00581637">
      <w:pPr>
        <w:pStyle w:val="Testonotaapidipagina"/>
        <w:jc w:val="both"/>
        <w:rPr>
          <w:rFonts w:cs="Times New Roman"/>
          <w:smallCaps/>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22" w:name="_Hlk2250042"/>
      <w:r w:rsidRPr="00D5069B">
        <w:rPr>
          <w:rFonts w:cs="Times New Roman"/>
          <w:smallCaps/>
          <w:sz w:val="18"/>
          <w:szCs w:val="18"/>
        </w:rPr>
        <w:t xml:space="preserve">Nordström </w:t>
      </w:r>
      <w:bookmarkEnd w:id="22"/>
      <w:r w:rsidRPr="00D5069B">
        <w:rPr>
          <w:rFonts w:cs="Times New Roman"/>
          <w:smallCaps/>
          <w:sz w:val="18"/>
          <w:szCs w:val="18"/>
        </w:rPr>
        <w:t>2008</w:t>
      </w:r>
      <w:r w:rsidR="009E2FD0" w:rsidRPr="00D5069B">
        <w:rPr>
          <w:rFonts w:cs="Times New Roman"/>
          <w:smallCaps/>
          <w:sz w:val="18"/>
          <w:szCs w:val="18"/>
        </w:rPr>
        <w:t>.</w:t>
      </w:r>
    </w:p>
  </w:footnote>
  <w:footnote w:id="32">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A tal proposito va anche rilevato che nell’impaginazione dei fascicoli la galleria delle immagini non corrisponde quasi mai al contenuto del testo</w:t>
      </w:r>
      <w:r w:rsidR="007B2749" w:rsidRPr="00D5069B">
        <w:rPr>
          <w:rFonts w:cs="Times New Roman"/>
          <w:sz w:val="18"/>
          <w:szCs w:val="18"/>
        </w:rPr>
        <w:t xml:space="preserve">. </w:t>
      </w:r>
    </w:p>
  </w:footnote>
  <w:footnote w:id="33">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Strafforello</w:t>
      </w:r>
      <w:r w:rsidRPr="00D5069B">
        <w:rPr>
          <w:rFonts w:cs="Times New Roman"/>
          <w:sz w:val="18"/>
          <w:szCs w:val="18"/>
        </w:rPr>
        <w:t xml:space="preserve"> </w:t>
      </w:r>
      <w:r w:rsidRPr="00D5069B">
        <w:rPr>
          <w:rStyle w:val="Enfasigrassetto"/>
          <w:rFonts w:cs="Times New Roman"/>
          <w:b w:val="0"/>
          <w:color w:val="000000"/>
          <w:sz w:val="18"/>
          <w:szCs w:val="18"/>
          <w:shd w:val="clear" w:color="auto" w:fill="FFFFFF"/>
        </w:rPr>
        <w:t xml:space="preserve">1890-1905, I, p. V. </w:t>
      </w:r>
    </w:p>
  </w:footnote>
  <w:footnote w:id="34">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mallCaps/>
          <w:sz w:val="18"/>
          <w:szCs w:val="18"/>
        </w:rPr>
        <w:t>,</w:t>
      </w:r>
      <w:r w:rsidRPr="00D5069B">
        <w:rPr>
          <w:rStyle w:val="Enfasigrassetto"/>
          <w:rFonts w:cs="Times New Roman"/>
          <w:b w:val="0"/>
          <w:color w:val="000000"/>
          <w:sz w:val="18"/>
          <w:szCs w:val="18"/>
          <w:shd w:val="clear" w:color="auto" w:fill="FFFFFF"/>
        </w:rPr>
        <w:t xml:space="preserve"> p. VII.</w:t>
      </w:r>
    </w:p>
  </w:footnote>
  <w:footnote w:id="35">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4143A7" w:rsidRPr="00D5069B">
        <w:rPr>
          <w:rFonts w:cs="Times New Roman"/>
          <w:smallCaps/>
          <w:sz w:val="18"/>
          <w:szCs w:val="18"/>
        </w:rPr>
        <w:t>Comanducci</w:t>
      </w:r>
      <w:r w:rsidR="004143A7" w:rsidRPr="00D5069B">
        <w:rPr>
          <w:rFonts w:cs="Times New Roman"/>
          <w:sz w:val="18"/>
          <w:szCs w:val="18"/>
        </w:rPr>
        <w:t xml:space="preserve"> 1962, I, p. 114. </w:t>
      </w:r>
      <w:r w:rsidR="008B4115" w:rsidRPr="00D5069B">
        <w:rPr>
          <w:rFonts w:cs="Times New Roman"/>
          <w:sz w:val="18"/>
          <w:szCs w:val="18"/>
        </w:rPr>
        <w:t xml:space="preserve">Va fatto notare che se Barberis fu il principale incisore per Strafforello, le </w:t>
      </w:r>
      <w:r w:rsidR="00FA7B4A" w:rsidRPr="00D5069B">
        <w:rPr>
          <w:rFonts w:cs="Times New Roman"/>
          <w:sz w:val="18"/>
          <w:szCs w:val="18"/>
        </w:rPr>
        <w:t>stampe</w:t>
      </w:r>
      <w:r w:rsidR="008B4115" w:rsidRPr="00D5069B">
        <w:rPr>
          <w:rFonts w:cs="Times New Roman"/>
          <w:sz w:val="18"/>
          <w:szCs w:val="18"/>
        </w:rPr>
        <w:t xml:space="preserve"> presenti nell’opera di Chiesi sono </w:t>
      </w:r>
      <w:r w:rsidR="00FA7B4A" w:rsidRPr="00D5069B">
        <w:rPr>
          <w:rFonts w:cs="Times New Roman"/>
          <w:sz w:val="18"/>
          <w:szCs w:val="18"/>
        </w:rPr>
        <w:t>per lo più anonime</w:t>
      </w:r>
      <w:r w:rsidR="008B4115" w:rsidRPr="00D5069B">
        <w:rPr>
          <w:rFonts w:cs="Times New Roman"/>
          <w:sz w:val="18"/>
          <w:szCs w:val="18"/>
        </w:rPr>
        <w:t xml:space="preserve">. </w:t>
      </w:r>
      <w:r w:rsidR="00FA7B4A" w:rsidRPr="00D5069B">
        <w:rPr>
          <w:rFonts w:cs="Times New Roman"/>
          <w:sz w:val="18"/>
          <w:szCs w:val="18"/>
        </w:rPr>
        <w:t>Di quelle firmate, la maggior parte spettano a Barberis;</w:t>
      </w:r>
      <w:r w:rsidR="008B4115" w:rsidRPr="00D5069B">
        <w:rPr>
          <w:rFonts w:cs="Times New Roman"/>
          <w:sz w:val="18"/>
          <w:szCs w:val="18"/>
        </w:rPr>
        <w:t xml:space="preserve"> in misura minore contribuirono </w:t>
      </w:r>
      <w:r w:rsidR="00141D6F" w:rsidRPr="00D5069B">
        <w:rPr>
          <w:rFonts w:cs="Times New Roman"/>
          <w:sz w:val="18"/>
          <w:szCs w:val="18"/>
        </w:rPr>
        <w:t xml:space="preserve">Giosuè </w:t>
      </w:r>
      <w:r w:rsidR="008B4115" w:rsidRPr="00D5069B">
        <w:rPr>
          <w:rFonts w:cs="Times New Roman"/>
          <w:sz w:val="18"/>
          <w:szCs w:val="18"/>
        </w:rPr>
        <w:t>Gallieni</w:t>
      </w:r>
      <w:r w:rsidR="004143A7" w:rsidRPr="00D5069B">
        <w:rPr>
          <w:rFonts w:cs="Times New Roman"/>
          <w:sz w:val="18"/>
          <w:szCs w:val="18"/>
        </w:rPr>
        <w:t xml:space="preserve"> (</w:t>
      </w:r>
      <w:r w:rsidR="004143A7" w:rsidRPr="00D5069B">
        <w:rPr>
          <w:rFonts w:cs="Times New Roman"/>
          <w:i/>
          <w:sz w:val="18"/>
          <w:szCs w:val="18"/>
        </w:rPr>
        <w:t>Ivi</w:t>
      </w:r>
      <w:r w:rsidR="004143A7" w:rsidRPr="00D5069B">
        <w:rPr>
          <w:rFonts w:cs="Times New Roman"/>
          <w:sz w:val="18"/>
          <w:szCs w:val="18"/>
        </w:rPr>
        <w:t>, II, p. 783)</w:t>
      </w:r>
      <w:r w:rsidR="008B4115" w:rsidRPr="00D5069B">
        <w:rPr>
          <w:rFonts w:cs="Times New Roman"/>
          <w:sz w:val="18"/>
          <w:szCs w:val="18"/>
        </w:rPr>
        <w:t xml:space="preserve">, Calcaterra, </w:t>
      </w:r>
      <w:r w:rsidR="00141D6F" w:rsidRPr="00D5069B">
        <w:rPr>
          <w:rFonts w:cs="Times New Roman"/>
          <w:sz w:val="18"/>
          <w:szCs w:val="18"/>
        </w:rPr>
        <w:t xml:space="preserve">Ambrogio </w:t>
      </w:r>
      <w:r w:rsidR="008B4115" w:rsidRPr="00D5069B">
        <w:rPr>
          <w:rFonts w:cs="Times New Roman"/>
          <w:sz w:val="18"/>
          <w:szCs w:val="18"/>
        </w:rPr>
        <w:t>Centenari</w:t>
      </w:r>
      <w:r w:rsidR="004143A7" w:rsidRPr="00D5069B">
        <w:rPr>
          <w:rFonts w:cs="Times New Roman"/>
          <w:sz w:val="18"/>
          <w:szCs w:val="18"/>
        </w:rPr>
        <w:t xml:space="preserve"> (</w:t>
      </w:r>
      <w:r w:rsidR="004143A7" w:rsidRPr="00D5069B">
        <w:rPr>
          <w:rFonts w:cs="Times New Roman"/>
          <w:i/>
          <w:sz w:val="18"/>
          <w:szCs w:val="18"/>
        </w:rPr>
        <w:t>Ivi</w:t>
      </w:r>
      <w:r w:rsidR="004143A7" w:rsidRPr="00D5069B">
        <w:rPr>
          <w:rFonts w:cs="Times New Roman"/>
          <w:sz w:val="18"/>
          <w:szCs w:val="18"/>
        </w:rPr>
        <w:t>, I, p. 421)</w:t>
      </w:r>
      <w:r w:rsidR="00341B5D" w:rsidRPr="00D5069B">
        <w:rPr>
          <w:rFonts w:cs="Times New Roman"/>
          <w:sz w:val="18"/>
          <w:szCs w:val="18"/>
        </w:rPr>
        <w:t>,</w:t>
      </w:r>
      <w:r w:rsidR="008B4115" w:rsidRPr="00D5069B">
        <w:rPr>
          <w:rFonts w:cs="Times New Roman"/>
          <w:sz w:val="18"/>
          <w:szCs w:val="18"/>
        </w:rPr>
        <w:t xml:space="preserve"> </w:t>
      </w:r>
      <w:r w:rsidR="00141D6F" w:rsidRPr="00D5069B">
        <w:rPr>
          <w:rFonts w:cs="Times New Roman"/>
          <w:sz w:val="18"/>
          <w:szCs w:val="18"/>
        </w:rPr>
        <w:t xml:space="preserve">Carlo </w:t>
      </w:r>
      <w:r w:rsidR="008B4115" w:rsidRPr="00D5069B">
        <w:rPr>
          <w:rFonts w:cs="Times New Roman"/>
          <w:sz w:val="18"/>
          <w:szCs w:val="18"/>
        </w:rPr>
        <w:t>Cornaglia</w:t>
      </w:r>
      <w:r w:rsidR="00141D6F" w:rsidRPr="00D5069B">
        <w:rPr>
          <w:rFonts w:cs="Times New Roman"/>
          <w:sz w:val="18"/>
          <w:szCs w:val="18"/>
        </w:rPr>
        <w:t xml:space="preserve">. </w:t>
      </w:r>
    </w:p>
  </w:footnote>
  <w:footnote w:id="36">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Maurel</w:t>
      </w:r>
      <w:r w:rsidRPr="00D5069B">
        <w:rPr>
          <w:rFonts w:cs="Times New Roman"/>
          <w:sz w:val="18"/>
          <w:szCs w:val="18"/>
        </w:rPr>
        <w:t xml:space="preserve"> 1911. </w:t>
      </w:r>
    </w:p>
  </w:footnote>
  <w:footnote w:id="37">
    <w:p w:rsidR="00D74661" w:rsidRPr="00581637" w:rsidRDefault="00D74661" w:rsidP="00581637">
      <w:pPr>
        <w:pStyle w:val="Testonotaapidipagina"/>
        <w:jc w:val="both"/>
        <w:rPr>
          <w:rFonts w:cs="Times New Roman"/>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Vuillier</w:t>
      </w:r>
      <w:r w:rsidRPr="00D5069B">
        <w:rPr>
          <w:rFonts w:cs="Times New Roman"/>
          <w:sz w:val="18"/>
          <w:szCs w:val="18"/>
        </w:rPr>
        <w:t xml:space="preserve"> 1896</w:t>
      </w:r>
      <w:r w:rsidR="007239AA" w:rsidRPr="00581637">
        <w:rPr>
          <w:rFonts w:cs="Times New Roman"/>
        </w:rPr>
        <w:t xml:space="preserve">. </w:t>
      </w:r>
    </w:p>
  </w:footnote>
  <w:footnote w:id="38">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1892, p. 635. </w:t>
      </w:r>
    </w:p>
  </w:footnote>
  <w:footnote w:id="39">
    <w:p w:rsidR="00F07782" w:rsidRPr="00D5069B" w:rsidRDefault="00F07782" w:rsidP="00581637">
      <w:pPr>
        <w:pStyle w:val="Testonotaapidipagina"/>
        <w:jc w:val="both"/>
        <w:rPr>
          <w:rFonts w:cs="Times New Roman"/>
          <w:sz w:val="18"/>
          <w:szCs w:val="18"/>
        </w:rPr>
      </w:pPr>
      <w:r w:rsidRPr="00D5069B">
        <w:rPr>
          <w:rStyle w:val="Rimandonotaapidipagina"/>
          <w:sz w:val="18"/>
          <w:szCs w:val="18"/>
          <w:vertAlign w:val="baseline"/>
        </w:rPr>
        <w:footnoteRef/>
      </w:r>
      <w:r w:rsidRPr="00D5069B">
        <w:rPr>
          <w:sz w:val="18"/>
          <w:szCs w:val="18"/>
        </w:rPr>
        <w:t xml:space="preserve"> </w:t>
      </w:r>
      <w:r w:rsidRPr="00D5069B">
        <w:rPr>
          <w:rFonts w:cs="Times New Roman"/>
          <w:sz w:val="18"/>
          <w:szCs w:val="18"/>
        </w:rPr>
        <w:t>È impossibile dare in questa sede una rassegna anche solo sommaria della ricca bibliografia sull’arte e sull’architettura della Sicilia medievale</w:t>
      </w:r>
      <w:r w:rsidR="00D60F1F" w:rsidRPr="00D5069B">
        <w:rPr>
          <w:rFonts w:cs="Times New Roman"/>
          <w:sz w:val="18"/>
          <w:szCs w:val="18"/>
        </w:rPr>
        <w:t xml:space="preserve"> prodotta soprattutto in anni recenti</w:t>
      </w:r>
      <w:r w:rsidRPr="00D5069B">
        <w:rPr>
          <w:rFonts w:cs="Times New Roman"/>
          <w:sz w:val="18"/>
          <w:szCs w:val="18"/>
        </w:rPr>
        <w:t xml:space="preserve">. Si rimanda dunque, di volta in volta, </w:t>
      </w:r>
      <w:r w:rsidR="0077773A" w:rsidRPr="00D5069B">
        <w:rPr>
          <w:rFonts w:cs="Times New Roman"/>
          <w:sz w:val="18"/>
          <w:szCs w:val="18"/>
        </w:rPr>
        <w:t xml:space="preserve">solo </w:t>
      </w:r>
      <w:r w:rsidRPr="00D5069B">
        <w:rPr>
          <w:rFonts w:cs="Times New Roman"/>
          <w:sz w:val="18"/>
          <w:szCs w:val="18"/>
        </w:rPr>
        <w:t xml:space="preserve">ai titoli relativi a specifici temi. </w:t>
      </w:r>
    </w:p>
  </w:footnote>
  <w:footnote w:id="40">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Vedi </w:t>
      </w:r>
      <w:r w:rsidRPr="00D5069B">
        <w:rPr>
          <w:rFonts w:cs="Times New Roman"/>
          <w:smallCaps/>
          <w:sz w:val="18"/>
          <w:szCs w:val="18"/>
        </w:rPr>
        <w:t>Vitolo</w:t>
      </w:r>
      <w:r w:rsidRPr="00D5069B">
        <w:rPr>
          <w:rFonts w:cs="Times New Roman"/>
          <w:sz w:val="18"/>
          <w:szCs w:val="18"/>
        </w:rPr>
        <w:t xml:space="preserve"> 2017.</w:t>
      </w:r>
    </w:p>
  </w:footnote>
  <w:footnote w:id="41">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KofS</w:t>
      </w:r>
      <w:r w:rsidR="0011313A" w:rsidRPr="00D5069B">
        <w:rPr>
          <w:rFonts w:cs="Times New Roman"/>
          <w:sz w:val="18"/>
          <w:szCs w:val="18"/>
        </w:rPr>
        <w:t xml:space="preserve"> image</w:t>
      </w:r>
      <w:r w:rsidRPr="00D5069B">
        <w:rPr>
          <w:rFonts w:cs="Times New Roman"/>
          <w:sz w:val="18"/>
          <w:szCs w:val="18"/>
        </w:rPr>
        <w:t xml:space="preserve"> nr. 10070.</w:t>
      </w:r>
    </w:p>
  </w:footnote>
  <w:footnote w:id="42">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1892, p</w:t>
      </w:r>
      <w:r w:rsidR="003C7554" w:rsidRPr="00D5069B">
        <w:rPr>
          <w:rFonts w:cs="Times New Roman"/>
          <w:sz w:val="18"/>
          <w:szCs w:val="18"/>
        </w:rPr>
        <w:t>p</w:t>
      </w:r>
      <w:r w:rsidRPr="00D5069B">
        <w:rPr>
          <w:rFonts w:cs="Times New Roman"/>
          <w:sz w:val="18"/>
          <w:szCs w:val="18"/>
        </w:rPr>
        <w:t>. 507</w:t>
      </w:r>
      <w:r w:rsidR="003C7554" w:rsidRPr="00D5069B">
        <w:rPr>
          <w:rFonts w:cs="Times New Roman"/>
          <w:sz w:val="18"/>
          <w:szCs w:val="18"/>
        </w:rPr>
        <w:t>-</w:t>
      </w:r>
      <w:r w:rsidR="000D75B1" w:rsidRPr="00D5069B">
        <w:rPr>
          <w:rFonts w:cs="Times New Roman"/>
          <w:sz w:val="18"/>
          <w:szCs w:val="18"/>
        </w:rPr>
        <w:t>514, qui p. 507</w:t>
      </w:r>
      <w:r w:rsidRPr="00D5069B">
        <w:rPr>
          <w:rFonts w:cs="Times New Roman"/>
          <w:sz w:val="18"/>
          <w:szCs w:val="18"/>
        </w:rPr>
        <w:t>.</w:t>
      </w:r>
    </w:p>
  </w:footnote>
  <w:footnote w:id="43">
    <w:p w:rsidR="00E551BA" w:rsidRPr="00D5069B" w:rsidRDefault="00E551BA" w:rsidP="00581637">
      <w:pPr>
        <w:pStyle w:val="Testonotaapidipagina"/>
        <w:jc w:val="both"/>
        <w:rPr>
          <w:rFonts w:cs="Times New Roman"/>
          <w:sz w:val="18"/>
          <w:szCs w:val="18"/>
        </w:rPr>
      </w:pPr>
      <w:r w:rsidRPr="00D5069B">
        <w:rPr>
          <w:rStyle w:val="Rimandonotaapidipagina"/>
          <w:sz w:val="18"/>
          <w:szCs w:val="18"/>
          <w:vertAlign w:val="baseline"/>
        </w:rPr>
        <w:footnoteRef/>
      </w:r>
      <w:r w:rsidR="000D75B1" w:rsidRPr="00D5069B">
        <w:rPr>
          <w:sz w:val="18"/>
          <w:szCs w:val="18"/>
        </w:rPr>
        <w:t xml:space="preserve"> </w:t>
      </w:r>
      <w:r w:rsidR="00F07782" w:rsidRPr="00D5069B">
        <w:rPr>
          <w:rFonts w:cs="Times New Roman"/>
          <w:sz w:val="18"/>
          <w:szCs w:val="18"/>
        </w:rPr>
        <w:t>L</w:t>
      </w:r>
      <w:r w:rsidR="000D75B1" w:rsidRPr="00D5069B">
        <w:rPr>
          <w:rFonts w:cs="Times New Roman"/>
          <w:sz w:val="18"/>
          <w:szCs w:val="18"/>
        </w:rPr>
        <w:t xml:space="preserve">e xilografie relative a Cefalù </w:t>
      </w:r>
      <w:r w:rsidR="00F07782" w:rsidRPr="00D5069B">
        <w:rPr>
          <w:rFonts w:cs="Times New Roman"/>
          <w:sz w:val="18"/>
          <w:szCs w:val="18"/>
        </w:rPr>
        <w:t xml:space="preserve">sono alle </w:t>
      </w:r>
      <w:r w:rsidR="000D75B1" w:rsidRPr="00D5069B">
        <w:rPr>
          <w:rFonts w:cs="Times New Roman"/>
          <w:sz w:val="18"/>
          <w:szCs w:val="18"/>
        </w:rPr>
        <w:t xml:space="preserve">pp. 417,420, 421, 424-425, 428. </w:t>
      </w:r>
    </w:p>
  </w:footnote>
  <w:footnote w:id="44">
    <w:p w:rsidR="00E53E70" w:rsidRPr="00D5069B" w:rsidRDefault="00E53E70" w:rsidP="00581637">
      <w:pPr>
        <w:pStyle w:val="Testonotaapidipagina"/>
        <w:jc w:val="both"/>
        <w:rPr>
          <w:sz w:val="18"/>
          <w:szCs w:val="18"/>
        </w:rPr>
      </w:pPr>
      <w:r w:rsidRPr="00D5069B">
        <w:rPr>
          <w:rStyle w:val="Rimandonotaapidipagina"/>
          <w:sz w:val="18"/>
          <w:szCs w:val="18"/>
          <w:vertAlign w:val="baseline"/>
        </w:rPr>
        <w:footnoteRef/>
      </w:r>
      <w:r w:rsidRPr="00D5069B">
        <w:rPr>
          <w:sz w:val="18"/>
          <w:szCs w:val="18"/>
          <w:lang w:val="fr-FR"/>
        </w:rPr>
        <w:t xml:space="preserve"> </w:t>
      </w:r>
      <w:r w:rsidRPr="00D5069B">
        <w:rPr>
          <w:rFonts w:cs="Times New Roman"/>
          <w:sz w:val="18"/>
          <w:szCs w:val="18"/>
          <w:lang w:val="fr-FR"/>
        </w:rPr>
        <w:t xml:space="preserve">Paris, Centre de Recherche sur les Monuments Historiques, inv. </w:t>
      </w:r>
      <w:r w:rsidRPr="00D5069B">
        <w:rPr>
          <w:rFonts w:cs="Times New Roman"/>
          <w:sz w:val="18"/>
          <w:szCs w:val="18"/>
        </w:rPr>
        <w:t xml:space="preserve">Nr. 97. </w:t>
      </w:r>
      <w:r w:rsidR="00B54A02" w:rsidRPr="00D5069B">
        <w:rPr>
          <w:rFonts w:cs="Times New Roman"/>
          <w:sz w:val="18"/>
          <w:szCs w:val="18"/>
        </w:rPr>
        <w:t>Vedi</w:t>
      </w:r>
      <w:r w:rsidRPr="00D5069B">
        <w:rPr>
          <w:rFonts w:cs="Times New Roman"/>
          <w:sz w:val="18"/>
          <w:szCs w:val="18"/>
        </w:rPr>
        <w:t xml:space="preserve"> </w:t>
      </w:r>
      <w:r w:rsidR="00BF32BE" w:rsidRPr="00D5069B">
        <w:rPr>
          <w:rFonts w:cs="Times New Roman"/>
          <w:smallCaps/>
          <w:sz w:val="18"/>
          <w:szCs w:val="18"/>
        </w:rPr>
        <w:t>Novati</w:t>
      </w:r>
      <w:r w:rsidR="00BF32BE" w:rsidRPr="00D5069B">
        <w:rPr>
          <w:rFonts w:cs="Times New Roman"/>
          <w:sz w:val="18"/>
          <w:szCs w:val="18"/>
        </w:rPr>
        <w:t xml:space="preserve"> </w:t>
      </w:r>
      <w:r w:rsidRPr="00D5069B">
        <w:rPr>
          <w:rFonts w:cs="Times New Roman"/>
          <w:sz w:val="18"/>
          <w:szCs w:val="18"/>
        </w:rPr>
        <w:t>1980, p. 106, cat. nr. 74.</w:t>
      </w:r>
    </w:p>
  </w:footnote>
  <w:footnote w:id="45">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25" w:name="_Hlk5025408"/>
      <w:bookmarkStart w:id="26" w:name="_Hlk2669403"/>
      <w:r w:rsidR="007239AA" w:rsidRPr="00D5069B">
        <w:rPr>
          <w:rFonts w:cs="Times New Roman"/>
          <w:smallCaps/>
          <w:sz w:val="18"/>
          <w:szCs w:val="18"/>
        </w:rPr>
        <w:t xml:space="preserve">Gally Knight 1840, </w:t>
      </w:r>
      <w:r w:rsidR="007239AA" w:rsidRPr="00D5069B">
        <w:rPr>
          <w:rFonts w:cs="Times New Roman"/>
          <w:sz w:val="18"/>
          <w:szCs w:val="18"/>
        </w:rPr>
        <w:t>tav.</w:t>
      </w:r>
      <w:r w:rsidR="007239AA" w:rsidRPr="00D5069B">
        <w:rPr>
          <w:rFonts w:cs="Times New Roman"/>
          <w:smallCaps/>
          <w:sz w:val="18"/>
          <w:szCs w:val="18"/>
        </w:rPr>
        <w:t xml:space="preserve"> 11</w:t>
      </w:r>
      <w:bookmarkEnd w:id="25"/>
      <w:r w:rsidR="007239AA" w:rsidRPr="00D5069B">
        <w:rPr>
          <w:rFonts w:cs="Times New Roman"/>
          <w:smallCaps/>
          <w:sz w:val="18"/>
          <w:szCs w:val="18"/>
        </w:rPr>
        <w:t xml:space="preserve">. </w:t>
      </w:r>
    </w:p>
    <w:bookmarkEnd w:id="26"/>
  </w:footnote>
  <w:footnote w:id="46">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27" w:name="_Hlk2093553"/>
      <w:r w:rsidRPr="00D5069B">
        <w:rPr>
          <w:rFonts w:cs="Times New Roman"/>
          <w:smallCaps/>
          <w:sz w:val="18"/>
          <w:szCs w:val="18"/>
        </w:rPr>
        <w:t>Calandra</w:t>
      </w:r>
      <w:r w:rsidRPr="00D5069B">
        <w:rPr>
          <w:rFonts w:cs="Times New Roman"/>
          <w:sz w:val="18"/>
          <w:szCs w:val="18"/>
        </w:rPr>
        <w:t xml:space="preserve"> 1987, pp. 68-93; </w:t>
      </w:r>
      <w:r w:rsidRPr="00D5069B">
        <w:rPr>
          <w:rFonts w:cs="Times New Roman"/>
          <w:smallCaps/>
          <w:sz w:val="18"/>
          <w:szCs w:val="18"/>
        </w:rPr>
        <w:t>Abbate</w:t>
      </w:r>
      <w:r w:rsidRPr="00D5069B">
        <w:rPr>
          <w:rFonts w:cs="Times New Roman"/>
          <w:sz w:val="18"/>
          <w:szCs w:val="18"/>
        </w:rPr>
        <w:t xml:space="preserve"> 2014. </w:t>
      </w:r>
    </w:p>
    <w:bookmarkEnd w:id="27"/>
  </w:footnote>
  <w:footnote w:id="47">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28" w:name="_Hlk2093591"/>
      <w:r w:rsidRPr="00D5069B">
        <w:rPr>
          <w:rFonts w:cs="Times New Roman"/>
          <w:smallCaps/>
          <w:sz w:val="18"/>
          <w:szCs w:val="18"/>
        </w:rPr>
        <w:t>Prescia</w:t>
      </w:r>
      <w:r w:rsidRPr="00D5069B">
        <w:rPr>
          <w:rFonts w:cs="Times New Roman"/>
          <w:sz w:val="18"/>
          <w:szCs w:val="18"/>
        </w:rPr>
        <w:t xml:space="preserve"> 2011. </w:t>
      </w:r>
    </w:p>
    <w:bookmarkEnd w:id="28"/>
  </w:footnote>
  <w:footnote w:id="48">
    <w:p w:rsidR="00D74661" w:rsidRPr="00D5069B" w:rsidRDefault="00D74661" w:rsidP="00581637">
      <w:pPr>
        <w:shd w:val="clear" w:color="auto" w:fill="FFFFFF"/>
        <w:spacing w:after="0"/>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30" w:name="_Hlk2669531"/>
      <w:bookmarkStart w:id="31" w:name="_Hlk5025639"/>
      <w:r w:rsidR="007239AA" w:rsidRPr="00D5069B">
        <w:rPr>
          <w:rFonts w:eastAsia="Times New Roman" w:cs="Times New Roman"/>
          <w:smallCaps/>
          <w:sz w:val="18"/>
          <w:szCs w:val="18"/>
          <w:lang w:eastAsia="it-IT"/>
        </w:rPr>
        <w:t>Swinburne</w:t>
      </w:r>
      <w:r w:rsidR="006533D9" w:rsidRPr="00D5069B">
        <w:rPr>
          <w:rFonts w:cs="Times New Roman"/>
          <w:sz w:val="18"/>
          <w:szCs w:val="18"/>
        </w:rPr>
        <w:t xml:space="preserve"> 1783-</w:t>
      </w:r>
      <w:r w:rsidR="00BE49A0" w:rsidRPr="00D5069B">
        <w:rPr>
          <w:rFonts w:cs="Times New Roman"/>
          <w:sz w:val="18"/>
          <w:szCs w:val="18"/>
        </w:rPr>
        <w:t>17</w:t>
      </w:r>
      <w:r w:rsidR="006533D9" w:rsidRPr="00D5069B">
        <w:rPr>
          <w:rFonts w:cs="Times New Roman"/>
          <w:sz w:val="18"/>
          <w:szCs w:val="18"/>
        </w:rPr>
        <w:t xml:space="preserve">85, </w:t>
      </w:r>
      <w:bookmarkEnd w:id="30"/>
      <w:r w:rsidR="006533D9" w:rsidRPr="00D5069B">
        <w:rPr>
          <w:rFonts w:cs="Times New Roman"/>
          <w:sz w:val="18"/>
          <w:szCs w:val="18"/>
        </w:rPr>
        <w:t>II, a fronte di p. 219</w:t>
      </w:r>
      <w:bookmarkEnd w:id="31"/>
      <w:r w:rsidR="006533D9" w:rsidRPr="00D5069B">
        <w:rPr>
          <w:rFonts w:cs="Times New Roman"/>
          <w:sz w:val="18"/>
          <w:szCs w:val="18"/>
        </w:rPr>
        <w:t>.</w:t>
      </w:r>
    </w:p>
  </w:footnote>
  <w:footnote w:id="49">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7239AA" w:rsidRPr="00D5069B">
        <w:rPr>
          <w:rFonts w:cs="Times New Roman"/>
          <w:bCs/>
          <w:smallCaps/>
          <w:color w:val="000000"/>
          <w:sz w:val="18"/>
          <w:szCs w:val="18"/>
          <w:shd w:val="clear" w:color="auto" w:fill="FFFFFF"/>
        </w:rPr>
        <w:t>Vitolo 2017,</w:t>
      </w:r>
      <w:r w:rsidR="006533D9" w:rsidRPr="00D5069B">
        <w:rPr>
          <w:rFonts w:cs="Times New Roman"/>
          <w:sz w:val="18"/>
          <w:szCs w:val="18"/>
        </w:rPr>
        <w:t xml:space="preserve"> p. 731</w:t>
      </w:r>
      <w:r w:rsidR="007239AA" w:rsidRPr="00D5069B">
        <w:rPr>
          <w:rFonts w:cs="Times New Roman"/>
          <w:sz w:val="18"/>
          <w:szCs w:val="18"/>
        </w:rPr>
        <w:t xml:space="preserve">. </w:t>
      </w:r>
    </w:p>
  </w:footnote>
  <w:footnote w:id="50">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6533D9" w:rsidRPr="00D5069B">
        <w:rPr>
          <w:rFonts w:cs="Times New Roman"/>
          <w:sz w:val="18"/>
          <w:szCs w:val="18"/>
        </w:rPr>
        <w:t xml:space="preserve">Per le tre immagini </w:t>
      </w:r>
      <w:r w:rsidR="00B54A02" w:rsidRPr="00D5069B">
        <w:rPr>
          <w:rFonts w:cs="Times New Roman"/>
          <w:sz w:val="18"/>
          <w:szCs w:val="18"/>
        </w:rPr>
        <w:t>vedi</w:t>
      </w:r>
      <w:r w:rsidR="006533D9" w:rsidRPr="00D5069B">
        <w:rPr>
          <w:rFonts w:cs="Times New Roman"/>
          <w:sz w:val="18"/>
          <w:szCs w:val="18"/>
        </w:rPr>
        <w:t xml:space="preserve"> rispettivamente</w:t>
      </w:r>
      <w:bookmarkStart w:id="32" w:name="_Hlk2669693"/>
      <w:r w:rsidR="007239AA" w:rsidRPr="00D5069B">
        <w:rPr>
          <w:rFonts w:cs="Times New Roman"/>
          <w:sz w:val="18"/>
          <w:szCs w:val="18"/>
        </w:rPr>
        <w:t xml:space="preserve">: </w:t>
      </w:r>
      <w:r w:rsidR="007239AA" w:rsidRPr="00D5069B">
        <w:rPr>
          <w:rFonts w:cs="Times New Roman"/>
          <w:smallCaps/>
          <w:sz w:val="18"/>
          <w:szCs w:val="18"/>
        </w:rPr>
        <w:t>Staub</w:t>
      </w:r>
      <w:r w:rsidR="00B54A02" w:rsidRPr="00D5069B">
        <w:rPr>
          <w:rFonts w:cs="Times New Roman"/>
          <w:smallCaps/>
          <w:sz w:val="18"/>
          <w:szCs w:val="18"/>
        </w:rPr>
        <w:t xml:space="preserve"> </w:t>
      </w:r>
      <w:r w:rsidR="007239AA" w:rsidRPr="00D5069B">
        <w:rPr>
          <w:rFonts w:cs="Times New Roman"/>
          <w:sz w:val="18"/>
          <w:szCs w:val="18"/>
        </w:rPr>
        <w:t xml:space="preserve">2003, </w:t>
      </w:r>
      <w:bookmarkEnd w:id="32"/>
      <w:r w:rsidR="005861F1">
        <w:rPr>
          <w:rFonts w:cs="Times New Roman"/>
          <w:sz w:val="18"/>
          <w:szCs w:val="18"/>
        </w:rPr>
        <w:t>l</w:t>
      </w:r>
      <w:r w:rsidR="006533D9" w:rsidRPr="005861F1">
        <w:rPr>
          <w:rFonts w:cs="Times New Roman"/>
          <w:sz w:val="18"/>
          <w:szCs w:val="18"/>
        </w:rPr>
        <w:t>I, p. 575 (</w:t>
      </w:r>
      <w:r w:rsidRPr="005861F1">
        <w:rPr>
          <w:rFonts w:cs="Times New Roman"/>
          <w:sz w:val="18"/>
          <w:szCs w:val="18"/>
        </w:rPr>
        <w:t xml:space="preserve">KofS </w:t>
      </w:r>
      <w:r w:rsidR="006533D9" w:rsidRPr="005861F1">
        <w:rPr>
          <w:rFonts w:cs="Times New Roman"/>
          <w:sz w:val="18"/>
          <w:szCs w:val="18"/>
        </w:rPr>
        <w:t xml:space="preserve">image nr. 10104); Franfkurt am Main, Städel Museum Graphische Sammlung, Nachlass Hessemer, Reise nach Italien, Neapel und Sizilien, Band VII, pp. 5032-5033 (KofS images nrr. 35051-52). </w:t>
      </w:r>
      <w:r w:rsidR="00B54A02" w:rsidRPr="00D5069B">
        <w:rPr>
          <w:rFonts w:cs="Times New Roman"/>
          <w:sz w:val="18"/>
          <w:szCs w:val="18"/>
        </w:rPr>
        <w:t>Vedi</w:t>
      </w:r>
      <w:r w:rsidRPr="00D5069B">
        <w:rPr>
          <w:rFonts w:cs="Times New Roman"/>
          <w:sz w:val="18"/>
          <w:szCs w:val="18"/>
        </w:rPr>
        <w:t xml:space="preserve"> </w:t>
      </w:r>
      <w:r w:rsidR="00E35D39" w:rsidRPr="00D5069B">
        <w:rPr>
          <w:rFonts w:cs="Times New Roman"/>
          <w:sz w:val="18"/>
          <w:szCs w:val="18"/>
        </w:rPr>
        <w:t xml:space="preserve">anche </w:t>
      </w:r>
      <w:r w:rsidRPr="00D5069B">
        <w:rPr>
          <w:rFonts w:cs="Times New Roman"/>
          <w:smallCaps/>
          <w:sz w:val="18"/>
          <w:szCs w:val="18"/>
        </w:rPr>
        <w:t>Vitolo</w:t>
      </w:r>
      <w:r w:rsidRPr="00D5069B">
        <w:rPr>
          <w:rFonts w:cs="Times New Roman"/>
          <w:sz w:val="18"/>
          <w:szCs w:val="18"/>
        </w:rPr>
        <w:t xml:space="preserve"> 2017</w:t>
      </w:r>
      <w:r w:rsidR="006533D9" w:rsidRPr="00D5069B">
        <w:rPr>
          <w:rFonts w:cs="Times New Roman"/>
          <w:sz w:val="18"/>
          <w:szCs w:val="18"/>
        </w:rPr>
        <w:t>, pp. 731-732.</w:t>
      </w:r>
    </w:p>
  </w:footnote>
  <w:footnote w:id="51">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1892, p. 661. L</w:t>
      </w:r>
      <w:r w:rsidR="000D75B1" w:rsidRPr="00D5069B">
        <w:rPr>
          <w:rFonts w:cs="Times New Roman"/>
          <w:sz w:val="18"/>
          <w:szCs w:val="18"/>
        </w:rPr>
        <w:t>e altre</w:t>
      </w:r>
      <w:r w:rsidRPr="00D5069B">
        <w:rPr>
          <w:rFonts w:cs="Times New Roman"/>
          <w:sz w:val="18"/>
          <w:szCs w:val="18"/>
        </w:rPr>
        <w:t xml:space="preserve"> immagini relative a Monreale sono alle pp. 661,665, 668-669, 673, 677, 681, 684-685, 689, mentre il testo alle pp. 691-706. </w:t>
      </w:r>
    </w:p>
  </w:footnote>
  <w:footnote w:id="52">
    <w:p w:rsidR="000D75B1" w:rsidRPr="00D5069B" w:rsidRDefault="000D75B1" w:rsidP="00581637">
      <w:pPr>
        <w:pStyle w:val="Testonotaapidipagina"/>
        <w:jc w:val="both"/>
        <w:rPr>
          <w:sz w:val="18"/>
          <w:szCs w:val="18"/>
        </w:rPr>
      </w:pPr>
      <w:r w:rsidRPr="00D5069B">
        <w:rPr>
          <w:rStyle w:val="Rimandonotaapidipagina"/>
          <w:sz w:val="18"/>
          <w:szCs w:val="18"/>
          <w:vertAlign w:val="baseline"/>
        </w:rPr>
        <w:footnoteRef/>
      </w:r>
      <w:r w:rsidRPr="00D5069B">
        <w:rPr>
          <w:sz w:val="18"/>
          <w:szCs w:val="18"/>
        </w:rPr>
        <w:t xml:space="preserve"> </w:t>
      </w:r>
      <w:r w:rsidRPr="00D5069B">
        <w:rPr>
          <w:rFonts w:cs="Times New Roman"/>
          <w:i/>
          <w:sz w:val="18"/>
          <w:szCs w:val="18"/>
        </w:rPr>
        <w:t>Ivi</w:t>
      </w:r>
      <w:r w:rsidRPr="00D5069B">
        <w:rPr>
          <w:rFonts w:cs="Times New Roman"/>
          <w:sz w:val="18"/>
          <w:szCs w:val="18"/>
        </w:rPr>
        <w:t xml:space="preserve">, p. 694. </w:t>
      </w:r>
    </w:p>
  </w:footnote>
  <w:footnote w:id="53">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z w:val="18"/>
          <w:szCs w:val="18"/>
        </w:rPr>
        <w:t xml:space="preserve">, p. 665. </w:t>
      </w:r>
    </w:p>
  </w:footnote>
  <w:footnote w:id="54">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z w:val="18"/>
          <w:szCs w:val="18"/>
        </w:rPr>
        <w:t>, pp. 694.</w:t>
      </w:r>
    </w:p>
  </w:footnote>
  <w:footnote w:id="55">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z w:val="18"/>
          <w:szCs w:val="18"/>
        </w:rPr>
        <w:t xml:space="preserve">, p. 699. </w:t>
      </w:r>
    </w:p>
  </w:footnote>
  <w:footnote w:id="56">
    <w:p w:rsidR="00B54A02" w:rsidRPr="00D5069B" w:rsidRDefault="00B54A02">
      <w:pPr>
        <w:pStyle w:val="Testonotaapidipagina"/>
        <w:rPr>
          <w:sz w:val="18"/>
          <w:szCs w:val="18"/>
        </w:rPr>
      </w:pPr>
      <w:r w:rsidRPr="00D5069B">
        <w:rPr>
          <w:rStyle w:val="Rimandonotaapidipagina"/>
          <w:sz w:val="18"/>
          <w:szCs w:val="18"/>
          <w:vertAlign w:val="baseline"/>
        </w:rPr>
        <w:footnoteRef/>
      </w:r>
      <w:r w:rsidRPr="00D5069B">
        <w:rPr>
          <w:sz w:val="18"/>
          <w:szCs w:val="18"/>
        </w:rPr>
        <w:t xml:space="preserve"> </w:t>
      </w:r>
      <w:r w:rsidRPr="00D5069B">
        <w:rPr>
          <w:i/>
          <w:sz w:val="18"/>
          <w:szCs w:val="18"/>
        </w:rPr>
        <w:t>Ivi</w:t>
      </w:r>
      <w:r w:rsidRPr="00D5069B">
        <w:rPr>
          <w:sz w:val="18"/>
          <w:szCs w:val="18"/>
        </w:rPr>
        <w:t xml:space="preserve">, p. </w:t>
      </w:r>
      <w:r w:rsidR="008F3095">
        <w:rPr>
          <w:sz w:val="18"/>
          <w:szCs w:val="18"/>
        </w:rPr>
        <w:t>703.</w:t>
      </w:r>
    </w:p>
  </w:footnote>
  <w:footnote w:id="57">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z w:val="18"/>
          <w:szCs w:val="18"/>
        </w:rPr>
        <w:t xml:space="preserve">, pp. 346-352 e </w:t>
      </w:r>
      <w:r w:rsidR="00D35DC1" w:rsidRPr="00D5069B">
        <w:rPr>
          <w:rFonts w:cs="Times New Roman"/>
          <w:sz w:val="18"/>
          <w:szCs w:val="18"/>
        </w:rPr>
        <w:t>figg.</w:t>
      </w:r>
      <w:r w:rsidRPr="00D5069B">
        <w:rPr>
          <w:rFonts w:cs="Times New Roman"/>
          <w:sz w:val="18"/>
          <w:szCs w:val="18"/>
        </w:rPr>
        <w:t xml:space="preserve"> pp.</w:t>
      </w:r>
      <w:r w:rsidR="00D35DC1" w:rsidRPr="00D5069B">
        <w:rPr>
          <w:rFonts w:cs="Times New Roman"/>
          <w:sz w:val="18"/>
          <w:szCs w:val="18"/>
        </w:rPr>
        <w:t xml:space="preserve"> </w:t>
      </w:r>
      <w:r w:rsidR="000D75B1" w:rsidRPr="00D5069B">
        <w:rPr>
          <w:rFonts w:cs="Times New Roman"/>
          <w:sz w:val="18"/>
          <w:szCs w:val="18"/>
        </w:rPr>
        <w:t xml:space="preserve">233, 241, </w:t>
      </w:r>
      <w:r w:rsidR="00D35DC1" w:rsidRPr="00D5069B">
        <w:rPr>
          <w:rFonts w:cs="Times New Roman"/>
          <w:sz w:val="18"/>
          <w:szCs w:val="18"/>
        </w:rPr>
        <w:t xml:space="preserve">265. </w:t>
      </w:r>
    </w:p>
  </w:footnote>
  <w:footnote w:id="58">
    <w:p w:rsidR="0011313A" w:rsidRPr="00D5069B" w:rsidRDefault="0011313A">
      <w:pPr>
        <w:pStyle w:val="Testonotaapidipagina"/>
        <w:rPr>
          <w:sz w:val="18"/>
          <w:szCs w:val="18"/>
        </w:rPr>
      </w:pPr>
      <w:r w:rsidRPr="00D5069B">
        <w:rPr>
          <w:rStyle w:val="Rimandonotaapidipagina"/>
          <w:sz w:val="18"/>
          <w:szCs w:val="18"/>
          <w:vertAlign w:val="baseline"/>
        </w:rPr>
        <w:footnoteRef/>
      </w:r>
      <w:r w:rsidRPr="00D5069B">
        <w:rPr>
          <w:sz w:val="18"/>
          <w:szCs w:val="18"/>
        </w:rPr>
        <w:t xml:space="preserve"> </w:t>
      </w:r>
      <w:r w:rsidRPr="00D5069B">
        <w:rPr>
          <w:smallCaps/>
          <w:sz w:val="18"/>
          <w:szCs w:val="18"/>
        </w:rPr>
        <w:t>Bruzelius</w:t>
      </w:r>
      <w:r w:rsidRPr="00D5069B">
        <w:rPr>
          <w:sz w:val="18"/>
          <w:szCs w:val="18"/>
        </w:rPr>
        <w:t xml:space="preserve"> 2014.</w:t>
      </w:r>
    </w:p>
  </w:footnote>
  <w:footnote w:id="59">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D35DC1" w:rsidRPr="00D5069B">
        <w:rPr>
          <w:rFonts w:cs="Times New Roman"/>
          <w:i/>
          <w:sz w:val="18"/>
          <w:szCs w:val="18"/>
        </w:rPr>
        <w:t>Ivi</w:t>
      </w:r>
      <w:r w:rsidR="00D35DC1" w:rsidRPr="00D5069B">
        <w:rPr>
          <w:rFonts w:cs="Times New Roman"/>
          <w:sz w:val="18"/>
          <w:szCs w:val="18"/>
        </w:rPr>
        <w:t xml:space="preserve">, p. 265. </w:t>
      </w:r>
      <w:r w:rsidRPr="00D5069B">
        <w:rPr>
          <w:rFonts w:cs="Times New Roman"/>
          <w:sz w:val="18"/>
          <w:szCs w:val="18"/>
        </w:rPr>
        <w:t xml:space="preserve">Sul porto di Catania vedi </w:t>
      </w:r>
      <w:bookmarkStart w:id="33" w:name="_Hlk2094064"/>
      <w:r w:rsidRPr="00D5069B">
        <w:rPr>
          <w:rFonts w:cs="Times New Roman"/>
          <w:smallCaps/>
          <w:sz w:val="18"/>
          <w:szCs w:val="18"/>
        </w:rPr>
        <w:t>Coco, Iachello</w:t>
      </w:r>
      <w:r w:rsidRPr="00D5069B">
        <w:rPr>
          <w:rFonts w:cs="Times New Roman"/>
          <w:sz w:val="18"/>
          <w:szCs w:val="18"/>
        </w:rPr>
        <w:t xml:space="preserve"> 2003. </w:t>
      </w:r>
    </w:p>
    <w:bookmarkEnd w:id="33"/>
  </w:footnote>
  <w:footnote w:id="60">
    <w:p w:rsidR="00D35DC1" w:rsidRPr="00D5069B" w:rsidRDefault="00D35DC1" w:rsidP="00581637">
      <w:pPr>
        <w:pStyle w:val="Testonotaapidipagina"/>
        <w:jc w:val="both"/>
        <w:rPr>
          <w:sz w:val="18"/>
          <w:szCs w:val="18"/>
        </w:rPr>
      </w:pPr>
      <w:r w:rsidRPr="00D5069B">
        <w:rPr>
          <w:rStyle w:val="Rimandonotaapidipagina"/>
          <w:sz w:val="18"/>
          <w:szCs w:val="18"/>
          <w:vertAlign w:val="baseline"/>
        </w:rPr>
        <w:footnoteRef/>
      </w:r>
      <w:r w:rsidRPr="00D5069B">
        <w:rPr>
          <w:sz w:val="18"/>
          <w:szCs w:val="18"/>
        </w:rPr>
        <w:t xml:space="preserve"> </w:t>
      </w:r>
      <w:r w:rsidRPr="00D5069B">
        <w:rPr>
          <w:rFonts w:cs="Times New Roman"/>
          <w:i/>
          <w:sz w:val="18"/>
          <w:szCs w:val="18"/>
        </w:rPr>
        <w:t>Ivi</w:t>
      </w:r>
      <w:r w:rsidRPr="00D5069B">
        <w:rPr>
          <w:rFonts w:cs="Times New Roman"/>
          <w:sz w:val="18"/>
          <w:szCs w:val="18"/>
        </w:rPr>
        <w:t xml:space="preserve">, p. 245. </w:t>
      </w:r>
    </w:p>
  </w:footnote>
  <w:footnote w:id="61">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34" w:name="_Hlk2094140"/>
      <w:r w:rsidRPr="00D5069B">
        <w:rPr>
          <w:rFonts w:cs="Times New Roman"/>
          <w:smallCaps/>
          <w:sz w:val="18"/>
          <w:szCs w:val="18"/>
        </w:rPr>
        <w:t>Caffo</w:t>
      </w:r>
      <w:r w:rsidRPr="00D5069B">
        <w:rPr>
          <w:rFonts w:cs="Times New Roman"/>
          <w:sz w:val="18"/>
          <w:szCs w:val="18"/>
        </w:rPr>
        <w:t xml:space="preserve"> 2009. </w:t>
      </w:r>
      <w:bookmarkEnd w:id="34"/>
    </w:p>
  </w:footnote>
  <w:footnote w:id="62">
    <w:p w:rsidR="00E27C06" w:rsidRPr="00D5069B" w:rsidRDefault="00E27C06" w:rsidP="00E27C06">
      <w:pPr>
        <w:pStyle w:val="Testonotaapidipagina"/>
        <w:rPr>
          <w:sz w:val="18"/>
          <w:szCs w:val="18"/>
        </w:rPr>
      </w:pPr>
      <w:r w:rsidRPr="00D5069B">
        <w:rPr>
          <w:rStyle w:val="Rimandonotaapidipagina"/>
          <w:sz w:val="18"/>
          <w:szCs w:val="18"/>
          <w:vertAlign w:val="baseline"/>
        </w:rPr>
        <w:footnoteRef/>
      </w:r>
      <w:r w:rsidRPr="00D5069B">
        <w:rPr>
          <w:sz w:val="18"/>
          <w:szCs w:val="18"/>
        </w:rPr>
        <w:t xml:space="preserve"> </w:t>
      </w:r>
      <w:r w:rsidRPr="00D5069B">
        <w:rPr>
          <w:i/>
          <w:sz w:val="18"/>
          <w:szCs w:val="18"/>
        </w:rPr>
        <w:t>Ivi</w:t>
      </w:r>
      <w:r w:rsidRPr="00D5069B">
        <w:rPr>
          <w:sz w:val="18"/>
          <w:szCs w:val="18"/>
        </w:rPr>
        <w:t xml:space="preserve">, pp. </w:t>
      </w:r>
      <w:r>
        <w:rPr>
          <w:sz w:val="18"/>
          <w:szCs w:val="18"/>
        </w:rPr>
        <w:t xml:space="preserve">25-32 e figg. pp. 208-209. </w:t>
      </w:r>
    </w:p>
  </w:footnote>
  <w:footnote w:id="63">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smallCaps/>
          <w:sz w:val="18"/>
          <w:szCs w:val="18"/>
        </w:rPr>
        <w:t>Chiesi</w:t>
      </w:r>
      <w:r w:rsidRPr="00D5069B">
        <w:rPr>
          <w:rFonts w:cs="Times New Roman"/>
          <w:sz w:val="18"/>
          <w:szCs w:val="18"/>
        </w:rPr>
        <w:t xml:space="preserve"> 1892, pp. 360-362</w:t>
      </w:r>
      <w:r w:rsidR="00D35DC1" w:rsidRPr="00D5069B">
        <w:rPr>
          <w:rFonts w:cs="Times New Roman"/>
          <w:sz w:val="18"/>
          <w:szCs w:val="18"/>
        </w:rPr>
        <w:t xml:space="preserve"> e figg. pp. 272, 359. </w:t>
      </w:r>
    </w:p>
  </w:footnote>
  <w:footnote w:id="64">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35" w:name="_Hlk2669886"/>
      <w:r w:rsidRPr="00D5069B">
        <w:rPr>
          <w:rFonts w:cs="Times New Roman"/>
          <w:smallCaps/>
          <w:sz w:val="18"/>
          <w:szCs w:val="18"/>
        </w:rPr>
        <w:t>Vitolo</w:t>
      </w:r>
      <w:r w:rsidRPr="00D5069B">
        <w:rPr>
          <w:rFonts w:cs="Times New Roman"/>
          <w:sz w:val="18"/>
          <w:szCs w:val="18"/>
        </w:rPr>
        <w:t xml:space="preserve"> 2018</w:t>
      </w:r>
      <w:bookmarkEnd w:id="35"/>
      <w:r w:rsidRPr="00D5069B">
        <w:rPr>
          <w:rFonts w:cs="Times New Roman"/>
          <w:sz w:val="18"/>
          <w:szCs w:val="18"/>
        </w:rPr>
        <w:t xml:space="preserve">. </w:t>
      </w:r>
    </w:p>
  </w:footnote>
  <w:footnote w:id="65">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36" w:name="_Hlk5026481"/>
      <w:r w:rsidRPr="00D5069B">
        <w:rPr>
          <w:rFonts w:cs="Times New Roman"/>
          <w:smallCaps/>
          <w:sz w:val="18"/>
          <w:szCs w:val="18"/>
        </w:rPr>
        <w:t>Saint-Non</w:t>
      </w:r>
      <w:r w:rsidRPr="00D5069B">
        <w:rPr>
          <w:rFonts w:cs="Times New Roman"/>
          <w:sz w:val="18"/>
          <w:szCs w:val="18"/>
        </w:rPr>
        <w:t xml:space="preserve"> 178</w:t>
      </w:r>
      <w:r w:rsidR="003938DA" w:rsidRPr="00D5069B">
        <w:rPr>
          <w:rFonts w:cs="Times New Roman"/>
          <w:sz w:val="18"/>
          <w:szCs w:val="18"/>
        </w:rPr>
        <w:t>1-1786</w:t>
      </w:r>
      <w:r w:rsidR="00011766" w:rsidRPr="00D5069B">
        <w:rPr>
          <w:rFonts w:cs="Times New Roman"/>
          <w:sz w:val="18"/>
          <w:szCs w:val="18"/>
        </w:rPr>
        <w:t>,</w:t>
      </w:r>
      <w:r w:rsidR="003938DA" w:rsidRPr="00D5069B">
        <w:rPr>
          <w:rFonts w:cs="Times New Roman"/>
          <w:sz w:val="18"/>
          <w:szCs w:val="18"/>
        </w:rPr>
        <w:t xml:space="preserve"> IV/1,</w:t>
      </w:r>
      <w:r w:rsidR="00011766" w:rsidRPr="00D5069B">
        <w:rPr>
          <w:rFonts w:cs="Times New Roman"/>
          <w:sz w:val="18"/>
          <w:szCs w:val="18"/>
        </w:rPr>
        <w:t xml:space="preserve"> a fronte di p. 60. </w:t>
      </w:r>
      <w:bookmarkEnd w:id="36"/>
    </w:p>
  </w:footnote>
  <w:footnote w:id="66">
    <w:p w:rsidR="00536565" w:rsidRPr="00D5069B" w:rsidRDefault="00536565">
      <w:pPr>
        <w:pStyle w:val="Testonotaapidipagina"/>
        <w:rPr>
          <w:sz w:val="18"/>
          <w:szCs w:val="18"/>
        </w:rPr>
      </w:pPr>
      <w:r w:rsidRPr="00D5069B">
        <w:rPr>
          <w:rStyle w:val="Rimandonotaapidipagina"/>
          <w:sz w:val="18"/>
          <w:szCs w:val="18"/>
          <w:vertAlign w:val="baseline"/>
        </w:rPr>
        <w:footnoteRef/>
      </w:r>
      <w:r w:rsidRPr="00D5069B">
        <w:rPr>
          <w:sz w:val="18"/>
          <w:szCs w:val="18"/>
        </w:rPr>
        <w:t xml:space="preserve"> </w:t>
      </w:r>
      <w:r w:rsidRPr="00D5069B">
        <w:rPr>
          <w:rFonts w:cs="Times New Roman"/>
          <w:smallCaps/>
          <w:sz w:val="18"/>
          <w:szCs w:val="18"/>
        </w:rPr>
        <w:t>Chiesi</w:t>
      </w:r>
      <w:r w:rsidRPr="00D5069B">
        <w:rPr>
          <w:rFonts w:cs="Times New Roman"/>
          <w:sz w:val="18"/>
          <w:szCs w:val="18"/>
        </w:rPr>
        <w:t xml:space="preserve"> 1892, p. 177.</w:t>
      </w:r>
    </w:p>
  </w:footnote>
  <w:footnote w:id="67">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37" w:name="_Hlk2094306"/>
      <w:r w:rsidRPr="00D5069B">
        <w:rPr>
          <w:rFonts w:cs="Times New Roman"/>
          <w:smallCaps/>
          <w:sz w:val="18"/>
          <w:szCs w:val="18"/>
        </w:rPr>
        <w:t>Di Fede</w:t>
      </w:r>
      <w:r w:rsidRPr="00D5069B">
        <w:rPr>
          <w:rFonts w:cs="Times New Roman"/>
          <w:sz w:val="18"/>
          <w:szCs w:val="18"/>
        </w:rPr>
        <w:t xml:space="preserve"> 2010</w:t>
      </w:r>
      <w:bookmarkEnd w:id="37"/>
      <w:r w:rsidRPr="00D5069B">
        <w:rPr>
          <w:rFonts w:cs="Times New Roman"/>
          <w:sz w:val="18"/>
          <w:szCs w:val="18"/>
        </w:rPr>
        <w:t xml:space="preserve">. </w:t>
      </w:r>
    </w:p>
  </w:footnote>
  <w:footnote w:id="68">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00EB467A" w:rsidRPr="00D5069B">
        <w:rPr>
          <w:rFonts w:cs="Times New Roman"/>
          <w:sz w:val="18"/>
          <w:szCs w:val="18"/>
        </w:rPr>
        <w:t>München, Staatliche Graphische Sammlung, 27750 (</w:t>
      </w:r>
      <w:r w:rsidRPr="00D5069B">
        <w:rPr>
          <w:rFonts w:cs="Times New Roman"/>
          <w:sz w:val="18"/>
          <w:szCs w:val="18"/>
        </w:rPr>
        <w:t>KofS</w:t>
      </w:r>
      <w:r w:rsidR="00EB467A" w:rsidRPr="00D5069B">
        <w:rPr>
          <w:rFonts w:cs="Times New Roman"/>
          <w:sz w:val="18"/>
          <w:szCs w:val="18"/>
        </w:rPr>
        <w:t xml:space="preserve"> image nr. 35074). </w:t>
      </w:r>
      <w:r w:rsidR="00E35D39" w:rsidRPr="00D5069B">
        <w:rPr>
          <w:rFonts w:cs="Times New Roman"/>
          <w:sz w:val="18"/>
          <w:szCs w:val="18"/>
        </w:rPr>
        <w:t xml:space="preserve">Cfr. </w:t>
      </w:r>
      <w:r w:rsidR="00EB467A" w:rsidRPr="00D5069B">
        <w:rPr>
          <w:rFonts w:cs="Times New Roman"/>
          <w:smallCaps/>
          <w:sz w:val="18"/>
          <w:szCs w:val="18"/>
        </w:rPr>
        <w:t>Vitolo</w:t>
      </w:r>
      <w:r w:rsidR="00EB467A" w:rsidRPr="00D5069B">
        <w:rPr>
          <w:rFonts w:cs="Times New Roman"/>
          <w:sz w:val="18"/>
          <w:szCs w:val="18"/>
        </w:rPr>
        <w:t xml:space="preserve"> 2017, p. 734.</w:t>
      </w:r>
    </w:p>
  </w:footnote>
  <w:footnote w:id="69">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00EB467A" w:rsidRPr="00D5069B">
        <w:rPr>
          <w:rFonts w:cs="Times New Roman"/>
          <w:i/>
          <w:sz w:val="18"/>
          <w:szCs w:val="18"/>
        </w:rPr>
        <w:t xml:space="preserve"> Ivi</w:t>
      </w:r>
      <w:r w:rsidR="00EB467A" w:rsidRPr="00D5069B">
        <w:rPr>
          <w:rFonts w:cs="Times New Roman"/>
          <w:sz w:val="18"/>
          <w:szCs w:val="18"/>
        </w:rPr>
        <w:t>,</w:t>
      </w:r>
      <w:r w:rsidRPr="00D5069B">
        <w:rPr>
          <w:rFonts w:cs="Times New Roman"/>
          <w:sz w:val="18"/>
          <w:szCs w:val="18"/>
        </w:rPr>
        <w:t xml:space="preserve"> p. 202</w:t>
      </w:r>
      <w:r w:rsidR="00D35DC1" w:rsidRPr="00D5069B">
        <w:rPr>
          <w:rFonts w:cs="Times New Roman"/>
          <w:sz w:val="18"/>
          <w:szCs w:val="18"/>
        </w:rPr>
        <w:t xml:space="preserve"> e figg. pp. 149, 153. </w:t>
      </w:r>
    </w:p>
  </w:footnote>
  <w:footnote w:id="70">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z w:val="18"/>
          <w:szCs w:val="18"/>
        </w:rPr>
        <w:t>, pp. 460-463,</w:t>
      </w:r>
      <w:r w:rsidR="00D35DC1" w:rsidRPr="00D5069B">
        <w:rPr>
          <w:rFonts w:cs="Times New Roman"/>
          <w:sz w:val="18"/>
          <w:szCs w:val="18"/>
        </w:rPr>
        <w:t xml:space="preserve"> a p. </w:t>
      </w:r>
      <w:r w:rsidR="003B47F6" w:rsidRPr="00D5069B">
        <w:rPr>
          <w:rFonts w:cs="Times New Roman"/>
          <w:sz w:val="18"/>
          <w:szCs w:val="18"/>
        </w:rPr>
        <w:t xml:space="preserve">461 e </w:t>
      </w:r>
      <w:r w:rsidRPr="00D5069B">
        <w:rPr>
          <w:rFonts w:cs="Times New Roman"/>
          <w:sz w:val="18"/>
          <w:szCs w:val="18"/>
        </w:rPr>
        <w:t xml:space="preserve">figg. </w:t>
      </w:r>
      <w:r w:rsidR="00D35DC1" w:rsidRPr="00D5069B">
        <w:rPr>
          <w:rFonts w:cs="Times New Roman"/>
          <w:sz w:val="18"/>
          <w:szCs w:val="18"/>
        </w:rPr>
        <w:t xml:space="preserve">pp. 361, 364, 369, 372-373. </w:t>
      </w:r>
    </w:p>
  </w:footnote>
  <w:footnote w:id="71">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bookmarkStart w:id="38" w:name="_Hlk2669934"/>
      <w:r w:rsidRPr="00D5069B">
        <w:rPr>
          <w:rFonts w:cs="Times New Roman"/>
          <w:smallCaps/>
          <w:sz w:val="18"/>
          <w:szCs w:val="18"/>
        </w:rPr>
        <w:t>Bock</w:t>
      </w:r>
      <w:r w:rsidRPr="00D5069B">
        <w:rPr>
          <w:rFonts w:cs="Times New Roman"/>
          <w:sz w:val="18"/>
          <w:szCs w:val="18"/>
        </w:rPr>
        <w:t xml:space="preserve"> </w:t>
      </w:r>
      <w:r w:rsidR="00EB467A" w:rsidRPr="00D5069B">
        <w:rPr>
          <w:rFonts w:cs="Times New Roman"/>
          <w:sz w:val="18"/>
          <w:szCs w:val="18"/>
        </w:rPr>
        <w:t>2001</w:t>
      </w:r>
      <w:bookmarkEnd w:id="38"/>
      <w:r w:rsidR="00EB467A" w:rsidRPr="00D5069B">
        <w:rPr>
          <w:rFonts w:cs="Times New Roman"/>
          <w:sz w:val="18"/>
          <w:szCs w:val="18"/>
        </w:rPr>
        <w:t xml:space="preserve">, pp. </w:t>
      </w:r>
      <w:r w:rsidR="00A2767B" w:rsidRPr="00D5069B">
        <w:rPr>
          <w:rFonts w:cs="Times New Roman"/>
          <w:sz w:val="18"/>
          <w:szCs w:val="18"/>
        </w:rPr>
        <w:t xml:space="preserve">89-118. </w:t>
      </w:r>
    </w:p>
  </w:footnote>
  <w:footnote w:id="72">
    <w:p w:rsidR="00D74661" w:rsidRPr="00D5069B" w:rsidRDefault="00D74661" w:rsidP="00581637">
      <w:pPr>
        <w:pStyle w:val="Testonotaapidipagina"/>
        <w:jc w:val="both"/>
        <w:rPr>
          <w:rFonts w:cs="Times New Roman"/>
          <w:sz w:val="18"/>
          <w:szCs w:val="18"/>
        </w:rPr>
      </w:pPr>
      <w:r w:rsidRPr="00D5069B">
        <w:rPr>
          <w:rStyle w:val="Rimandonotaapidipagina"/>
          <w:rFonts w:cs="Times New Roman"/>
          <w:sz w:val="18"/>
          <w:szCs w:val="18"/>
          <w:vertAlign w:val="baseline"/>
        </w:rPr>
        <w:footnoteRef/>
      </w:r>
      <w:r w:rsidRPr="00D5069B">
        <w:rPr>
          <w:rFonts w:cs="Times New Roman"/>
          <w:sz w:val="18"/>
          <w:szCs w:val="18"/>
        </w:rPr>
        <w:t xml:space="preserve"> </w:t>
      </w:r>
      <w:r w:rsidRPr="00D5069B">
        <w:rPr>
          <w:rFonts w:cs="Times New Roman"/>
          <w:i/>
          <w:sz w:val="18"/>
          <w:szCs w:val="18"/>
        </w:rPr>
        <w:t>Ivi</w:t>
      </w:r>
      <w:r w:rsidRPr="00D5069B">
        <w:rPr>
          <w:rFonts w:cs="Times New Roman"/>
          <w:sz w:val="18"/>
          <w:szCs w:val="18"/>
        </w:rPr>
        <w:t>, pp. 481-482 e figg.</w:t>
      </w:r>
      <w:r w:rsidR="003B47F6" w:rsidRPr="00D5069B">
        <w:rPr>
          <w:rFonts w:cs="Times New Roman"/>
          <w:sz w:val="18"/>
          <w:szCs w:val="18"/>
        </w:rPr>
        <w:t xml:space="preserve"> pp.</w:t>
      </w:r>
      <w:r w:rsidRPr="00D5069B">
        <w:rPr>
          <w:rFonts w:cs="Times New Roman"/>
          <w:sz w:val="18"/>
          <w:szCs w:val="18"/>
        </w:rPr>
        <w:t xml:space="preserve"> </w:t>
      </w:r>
      <w:r w:rsidR="003B47F6" w:rsidRPr="00D5069B">
        <w:rPr>
          <w:rFonts w:cs="Times New Roman"/>
          <w:sz w:val="18"/>
          <w:szCs w:val="18"/>
        </w:rPr>
        <w:t>385, 388-389</w:t>
      </w:r>
      <w:r w:rsidR="00E4401B" w:rsidRPr="00D5069B">
        <w:rPr>
          <w:rFonts w:cs="Times New Roman"/>
          <w:sz w:val="18"/>
          <w:szCs w:val="18"/>
        </w:rPr>
        <w:t xml:space="preserve">. </w:t>
      </w:r>
      <w:r w:rsidR="00D122D8" w:rsidRPr="00D5069B">
        <w:rPr>
          <w:rFonts w:cs="Times New Roman"/>
          <w:sz w:val="18"/>
          <w:szCs w:val="18"/>
        </w:rPr>
        <w:t xml:space="preserve"> </w:t>
      </w:r>
    </w:p>
  </w:footnote>
  <w:footnote w:id="73">
    <w:p w:rsidR="00F80462" w:rsidRDefault="00F80462">
      <w:pPr>
        <w:pStyle w:val="Testonotaapidipagina"/>
      </w:pPr>
      <w:r w:rsidRPr="00D5069B">
        <w:rPr>
          <w:rStyle w:val="Rimandonotaapidipagina"/>
          <w:sz w:val="18"/>
          <w:szCs w:val="18"/>
          <w:vertAlign w:val="baseline"/>
        </w:rPr>
        <w:footnoteRef/>
      </w:r>
      <w:r w:rsidRPr="00D5069B">
        <w:rPr>
          <w:sz w:val="18"/>
          <w:szCs w:val="18"/>
        </w:rPr>
        <w:t xml:space="preserve"> </w:t>
      </w:r>
      <w:r w:rsidRPr="00D5069B">
        <w:rPr>
          <w:i/>
          <w:sz w:val="18"/>
          <w:szCs w:val="18"/>
        </w:rPr>
        <w:t>Ivi</w:t>
      </w:r>
      <w:r w:rsidRPr="00D5069B">
        <w:rPr>
          <w:sz w:val="18"/>
          <w:szCs w:val="18"/>
        </w:rPr>
        <w:t xml:space="preserve">, p. </w:t>
      </w:r>
      <w:r w:rsidR="005E0CEA">
        <w:rPr>
          <w:sz w:val="18"/>
          <w:szCs w:val="18"/>
        </w:rPr>
        <w:t>482</w:t>
      </w:r>
      <w:r w:rsidRPr="00D5069B">
        <w:rPr>
          <w:sz w:val="18"/>
          <w:szCs w:val="18"/>
        </w:rPr>
        <w:t>.</w:t>
      </w:r>
      <w:r>
        <w:t xml:space="preserve"> </w:t>
      </w:r>
    </w:p>
  </w:footnote>
  <w:footnote w:id="74">
    <w:p w:rsidR="00987C4B" w:rsidRPr="001C774C" w:rsidRDefault="00987C4B" w:rsidP="00581637">
      <w:pPr>
        <w:pStyle w:val="Testonotaapidipagina"/>
        <w:jc w:val="both"/>
        <w:rPr>
          <w:sz w:val="18"/>
          <w:szCs w:val="18"/>
        </w:rPr>
      </w:pPr>
      <w:r w:rsidRPr="001C774C">
        <w:rPr>
          <w:rStyle w:val="Rimandonotaapidipagina"/>
          <w:sz w:val="18"/>
          <w:szCs w:val="18"/>
          <w:vertAlign w:val="baseline"/>
        </w:rPr>
        <w:footnoteRef/>
      </w:r>
      <w:r w:rsidRPr="001C774C">
        <w:rPr>
          <w:sz w:val="18"/>
          <w:szCs w:val="18"/>
        </w:rPr>
        <w:t xml:space="preserve"> </w:t>
      </w:r>
      <w:r w:rsidRPr="001C774C">
        <w:rPr>
          <w:rFonts w:cs="Times New Roman"/>
          <w:sz w:val="18"/>
          <w:szCs w:val="18"/>
        </w:rPr>
        <w:t>Si segnalano</w:t>
      </w:r>
      <w:r w:rsidR="003029B6" w:rsidRPr="001C774C">
        <w:rPr>
          <w:rFonts w:cs="Times New Roman"/>
          <w:sz w:val="18"/>
          <w:szCs w:val="18"/>
        </w:rPr>
        <w:t xml:space="preserve"> ad esempio l</w:t>
      </w:r>
      <w:r w:rsidR="007B2749" w:rsidRPr="001C774C">
        <w:rPr>
          <w:rFonts w:cs="Times New Roman"/>
          <w:sz w:val="18"/>
          <w:szCs w:val="18"/>
        </w:rPr>
        <w:t>’incisione in</w:t>
      </w:r>
      <w:r w:rsidR="003029B6" w:rsidRPr="001C774C">
        <w:rPr>
          <w:rFonts w:cs="Times New Roman"/>
          <w:sz w:val="18"/>
          <w:szCs w:val="18"/>
        </w:rPr>
        <w:t xml:space="preserve"> </w:t>
      </w:r>
      <w:r w:rsidR="003029B6" w:rsidRPr="001C774C">
        <w:rPr>
          <w:rFonts w:cs="Times New Roman"/>
          <w:i/>
          <w:sz w:val="18"/>
          <w:szCs w:val="18"/>
        </w:rPr>
        <w:t>Selected view of Italy</w:t>
      </w:r>
      <w:r w:rsidR="003029B6" w:rsidRPr="001C774C">
        <w:rPr>
          <w:rFonts w:cs="Times New Roman"/>
          <w:sz w:val="18"/>
          <w:szCs w:val="18"/>
        </w:rPr>
        <w:t xml:space="preserve"> di John Smith del 1796 (</w:t>
      </w:r>
      <w:r w:rsidR="003029B6" w:rsidRPr="001C774C">
        <w:rPr>
          <w:rFonts w:cs="Times New Roman"/>
          <w:smallCaps/>
          <w:sz w:val="18"/>
          <w:szCs w:val="18"/>
        </w:rPr>
        <w:t>Smith</w:t>
      </w:r>
      <w:r w:rsidR="003029B6" w:rsidRPr="001C774C">
        <w:rPr>
          <w:rFonts w:cs="Times New Roman"/>
          <w:sz w:val="18"/>
          <w:szCs w:val="18"/>
        </w:rPr>
        <w:t xml:space="preserve"> 1796; KofS image</w:t>
      </w:r>
      <w:r w:rsidR="0011313A" w:rsidRPr="001C774C">
        <w:rPr>
          <w:rFonts w:cs="Times New Roman"/>
          <w:sz w:val="18"/>
          <w:szCs w:val="18"/>
        </w:rPr>
        <w:t xml:space="preserve"> nr.</w:t>
      </w:r>
      <w:r w:rsidR="003029B6" w:rsidRPr="001C774C">
        <w:rPr>
          <w:rFonts w:cs="Times New Roman"/>
          <w:sz w:val="18"/>
          <w:szCs w:val="18"/>
        </w:rPr>
        <w:t xml:space="preserve"> 10301),</w:t>
      </w:r>
      <w:r w:rsidRPr="001C774C">
        <w:rPr>
          <w:rFonts w:cs="Times New Roman"/>
          <w:sz w:val="18"/>
          <w:szCs w:val="18"/>
        </w:rPr>
        <w:t xml:space="preserve"> </w:t>
      </w:r>
      <w:r w:rsidR="003029B6" w:rsidRPr="001C774C">
        <w:rPr>
          <w:rFonts w:cs="Times New Roman"/>
          <w:sz w:val="18"/>
          <w:szCs w:val="18"/>
        </w:rPr>
        <w:t xml:space="preserve">i disegni di Robert Wimmer del 1851 (Kunstbibliothek, Staatliche Museen zu Berlin, nr. OZ 160, 350; KofS image </w:t>
      </w:r>
      <w:r w:rsidR="0011313A" w:rsidRPr="001C774C">
        <w:rPr>
          <w:rFonts w:cs="Times New Roman"/>
          <w:sz w:val="18"/>
          <w:szCs w:val="18"/>
        </w:rPr>
        <w:t xml:space="preserve">nr. </w:t>
      </w:r>
      <w:r w:rsidR="003029B6" w:rsidRPr="001C774C">
        <w:rPr>
          <w:rFonts w:cs="Times New Roman"/>
          <w:sz w:val="18"/>
          <w:szCs w:val="18"/>
        </w:rPr>
        <w:t>35336) e di Friedrich Koch del 1852 (Architekturmuseum der Techinschen Universität Berlin, nr. 50954; KofS image</w:t>
      </w:r>
      <w:r w:rsidR="0011313A" w:rsidRPr="001C774C">
        <w:rPr>
          <w:rFonts w:cs="Times New Roman"/>
          <w:sz w:val="18"/>
          <w:szCs w:val="18"/>
        </w:rPr>
        <w:t xml:space="preserve"> nr.</w:t>
      </w:r>
      <w:r w:rsidR="003029B6" w:rsidRPr="001C774C">
        <w:rPr>
          <w:rFonts w:cs="Times New Roman"/>
          <w:sz w:val="18"/>
          <w:szCs w:val="18"/>
        </w:rPr>
        <w:t xml:space="preserve"> 35122), le fotografie pubblicate da Douglas Sladen (</w:t>
      </w:r>
      <w:r w:rsidR="003029B6" w:rsidRPr="001C774C">
        <w:rPr>
          <w:rFonts w:cs="Times New Roman"/>
          <w:smallCaps/>
          <w:sz w:val="18"/>
          <w:szCs w:val="18"/>
        </w:rPr>
        <w:t>Sladen</w:t>
      </w:r>
      <w:r w:rsidR="003029B6" w:rsidRPr="001C774C">
        <w:rPr>
          <w:rFonts w:cs="Times New Roman"/>
          <w:sz w:val="18"/>
          <w:szCs w:val="18"/>
        </w:rPr>
        <w:t xml:space="preserve"> 1907, pp. 359-360; KofS image </w:t>
      </w:r>
      <w:r w:rsidR="0011313A" w:rsidRPr="001C774C">
        <w:rPr>
          <w:rFonts w:cs="Times New Roman"/>
          <w:sz w:val="18"/>
          <w:szCs w:val="18"/>
        </w:rPr>
        <w:t>nr.</w:t>
      </w:r>
      <w:r w:rsidR="003029B6" w:rsidRPr="001C774C">
        <w:rPr>
          <w:rFonts w:cs="Times New Roman"/>
          <w:sz w:val="18"/>
          <w:szCs w:val="18"/>
        </w:rPr>
        <w:t xml:space="preserve"> 10424).</w:t>
      </w:r>
      <w:r w:rsidR="003029B6" w:rsidRPr="001C774C">
        <w:rPr>
          <w:sz w:val="18"/>
          <w:szCs w:val="18"/>
        </w:rPr>
        <w:t xml:space="preserve"> </w:t>
      </w:r>
    </w:p>
  </w:footnote>
  <w:footnote w:id="75">
    <w:p w:rsidR="00D824B6" w:rsidRPr="001C774C" w:rsidRDefault="00D824B6" w:rsidP="00581637">
      <w:pPr>
        <w:pStyle w:val="Testonotaapidipagina"/>
        <w:jc w:val="both"/>
        <w:rPr>
          <w:sz w:val="18"/>
          <w:szCs w:val="18"/>
        </w:rPr>
      </w:pPr>
      <w:r w:rsidRPr="001C774C">
        <w:rPr>
          <w:rStyle w:val="Rimandonotaapidipagina"/>
          <w:sz w:val="18"/>
          <w:szCs w:val="18"/>
          <w:vertAlign w:val="baseline"/>
        </w:rPr>
        <w:footnoteRef/>
      </w:r>
      <w:r w:rsidRPr="001C774C">
        <w:rPr>
          <w:sz w:val="18"/>
          <w:szCs w:val="18"/>
        </w:rPr>
        <w:t xml:space="preserve"> </w:t>
      </w:r>
      <w:r w:rsidRPr="001C774C">
        <w:rPr>
          <w:rFonts w:cs="Times New Roman"/>
          <w:smallCaps/>
          <w:sz w:val="18"/>
          <w:szCs w:val="18"/>
        </w:rPr>
        <w:t>Spatrisano</w:t>
      </w:r>
      <w:r w:rsidRPr="001C774C">
        <w:rPr>
          <w:rFonts w:cs="Times New Roman"/>
          <w:sz w:val="18"/>
          <w:szCs w:val="18"/>
        </w:rPr>
        <w:t xml:space="preserve"> 1972, pp. 256-258; </w:t>
      </w:r>
      <w:r w:rsidRPr="001C774C">
        <w:rPr>
          <w:rFonts w:cs="Times New Roman"/>
          <w:smallCaps/>
          <w:sz w:val="18"/>
          <w:szCs w:val="18"/>
        </w:rPr>
        <w:t>Bellafiore</w:t>
      </w:r>
      <w:r w:rsidRPr="001C774C">
        <w:rPr>
          <w:rFonts w:cs="Times New Roman"/>
          <w:sz w:val="18"/>
          <w:szCs w:val="18"/>
        </w:rPr>
        <w:t xml:space="preserve"> 1993, pp. 156-165. </w:t>
      </w:r>
    </w:p>
  </w:footnote>
  <w:footnote w:id="76">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3B47F6" w:rsidRPr="001C774C">
        <w:rPr>
          <w:rFonts w:cs="Times New Roman"/>
          <w:smallCaps/>
          <w:sz w:val="18"/>
          <w:szCs w:val="18"/>
        </w:rPr>
        <w:t>Chiesi</w:t>
      </w:r>
      <w:r w:rsidR="003B47F6" w:rsidRPr="001C774C">
        <w:rPr>
          <w:rFonts w:cs="Times New Roman"/>
          <w:sz w:val="18"/>
          <w:szCs w:val="18"/>
        </w:rPr>
        <w:t xml:space="preserve"> 1892, pp. 254-260, figg. pp. 173, 176, 185. </w:t>
      </w:r>
      <w:r w:rsidR="00F80462" w:rsidRPr="001C774C">
        <w:rPr>
          <w:rFonts w:cs="Times New Roman"/>
          <w:sz w:val="18"/>
          <w:szCs w:val="18"/>
        </w:rPr>
        <w:t>Vedi</w:t>
      </w:r>
      <w:r w:rsidR="00D824B6" w:rsidRPr="001C774C">
        <w:rPr>
          <w:rFonts w:cs="Times New Roman"/>
          <w:sz w:val="18"/>
          <w:szCs w:val="18"/>
        </w:rPr>
        <w:t xml:space="preserve"> </w:t>
      </w:r>
      <w:r w:rsidR="00D824B6" w:rsidRPr="001C774C">
        <w:rPr>
          <w:rFonts w:cs="Times New Roman"/>
          <w:smallCaps/>
          <w:sz w:val="18"/>
          <w:szCs w:val="18"/>
        </w:rPr>
        <w:t>Sgariglia</w:t>
      </w:r>
      <w:r w:rsidR="00D824B6" w:rsidRPr="001C774C">
        <w:rPr>
          <w:rFonts w:cs="Times New Roman"/>
          <w:sz w:val="18"/>
          <w:szCs w:val="18"/>
        </w:rPr>
        <w:t xml:space="preserve"> 2009; </w:t>
      </w:r>
      <w:r w:rsidR="00D824B6" w:rsidRPr="001C774C">
        <w:rPr>
          <w:rFonts w:cs="Times New Roman"/>
          <w:smallCaps/>
          <w:sz w:val="18"/>
          <w:szCs w:val="18"/>
        </w:rPr>
        <w:t>Trigilia</w:t>
      </w:r>
      <w:r w:rsidR="00D824B6" w:rsidRPr="001C774C">
        <w:rPr>
          <w:rFonts w:cs="Times New Roman"/>
          <w:sz w:val="18"/>
          <w:szCs w:val="18"/>
        </w:rPr>
        <w:t xml:space="preserve"> 1985.</w:t>
      </w:r>
    </w:p>
  </w:footnote>
  <w:footnote w:id="77">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D824B6" w:rsidRPr="001C774C">
        <w:rPr>
          <w:rFonts w:cs="Times New Roman"/>
          <w:smallCaps/>
          <w:sz w:val="18"/>
          <w:szCs w:val="18"/>
        </w:rPr>
        <w:t>Chiesi</w:t>
      </w:r>
      <w:r w:rsidR="00D824B6" w:rsidRPr="001C774C">
        <w:rPr>
          <w:rFonts w:cs="Times New Roman"/>
          <w:sz w:val="18"/>
          <w:szCs w:val="18"/>
        </w:rPr>
        <w:t xml:space="preserve"> 1892</w:t>
      </w:r>
      <w:r w:rsidRPr="001C774C">
        <w:rPr>
          <w:rFonts w:cs="Times New Roman"/>
          <w:sz w:val="18"/>
          <w:szCs w:val="18"/>
        </w:rPr>
        <w:t>, pp. 256-257.</w:t>
      </w:r>
    </w:p>
  </w:footnote>
  <w:footnote w:id="78">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i/>
          <w:sz w:val="18"/>
          <w:szCs w:val="18"/>
        </w:rPr>
        <w:t>Ivi</w:t>
      </w:r>
      <w:r w:rsidRPr="001C774C">
        <w:rPr>
          <w:rFonts w:cs="Times New Roman"/>
          <w:sz w:val="18"/>
          <w:szCs w:val="18"/>
        </w:rPr>
        <w:t>, p. 302, fi</w:t>
      </w:r>
      <w:r w:rsidR="00E35D39" w:rsidRPr="001C774C">
        <w:rPr>
          <w:rFonts w:cs="Times New Roman"/>
          <w:sz w:val="18"/>
          <w:szCs w:val="18"/>
        </w:rPr>
        <w:t>g.</w:t>
      </w:r>
      <w:r w:rsidRPr="001C774C">
        <w:rPr>
          <w:rFonts w:cs="Times New Roman"/>
          <w:sz w:val="18"/>
          <w:szCs w:val="18"/>
        </w:rPr>
        <w:t xml:space="preserve"> </w:t>
      </w:r>
      <w:r w:rsidR="003B47F6" w:rsidRPr="001C774C">
        <w:rPr>
          <w:rFonts w:cs="Times New Roman"/>
          <w:sz w:val="18"/>
          <w:szCs w:val="18"/>
        </w:rPr>
        <w:t xml:space="preserve">p. 208. </w:t>
      </w:r>
    </w:p>
  </w:footnote>
  <w:footnote w:id="79">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i/>
          <w:sz w:val="18"/>
          <w:szCs w:val="18"/>
        </w:rPr>
        <w:t>Ivi</w:t>
      </w:r>
      <w:r w:rsidRPr="001C774C">
        <w:rPr>
          <w:rFonts w:cs="Times New Roman"/>
          <w:sz w:val="18"/>
          <w:szCs w:val="18"/>
        </w:rPr>
        <w:t>, p. 51, fi</w:t>
      </w:r>
      <w:r w:rsidR="00E35D39" w:rsidRPr="001C774C">
        <w:rPr>
          <w:rFonts w:cs="Times New Roman"/>
          <w:sz w:val="18"/>
          <w:szCs w:val="18"/>
        </w:rPr>
        <w:t>g.</w:t>
      </w:r>
      <w:r w:rsidRPr="001C774C">
        <w:rPr>
          <w:rFonts w:cs="Times New Roman"/>
          <w:sz w:val="18"/>
          <w:szCs w:val="18"/>
        </w:rPr>
        <w:t xml:space="preserve"> p. </w:t>
      </w:r>
      <w:r w:rsidR="001730B2" w:rsidRPr="001C774C">
        <w:rPr>
          <w:rFonts w:cs="Times New Roman"/>
          <w:sz w:val="18"/>
          <w:szCs w:val="18"/>
        </w:rPr>
        <w:t xml:space="preserve">49. </w:t>
      </w:r>
    </w:p>
  </w:footnote>
  <w:footnote w:id="80">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i/>
          <w:sz w:val="18"/>
          <w:szCs w:val="18"/>
        </w:rPr>
        <w:t>Ivi</w:t>
      </w:r>
      <w:r w:rsidRPr="001C774C">
        <w:rPr>
          <w:rFonts w:cs="Times New Roman"/>
          <w:sz w:val="18"/>
          <w:szCs w:val="18"/>
        </w:rPr>
        <w:t>, pp. 52-53, fig</w:t>
      </w:r>
      <w:r w:rsidR="00E35D39" w:rsidRPr="001C774C">
        <w:rPr>
          <w:rFonts w:cs="Times New Roman"/>
          <w:sz w:val="18"/>
          <w:szCs w:val="18"/>
        </w:rPr>
        <w:t>.</w:t>
      </w:r>
      <w:r w:rsidRPr="001C774C">
        <w:rPr>
          <w:rFonts w:cs="Times New Roman"/>
          <w:sz w:val="18"/>
          <w:szCs w:val="18"/>
        </w:rPr>
        <w:t xml:space="preserve"> p. 57. </w:t>
      </w:r>
    </w:p>
  </w:footnote>
  <w:footnote w:id="81">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i/>
          <w:sz w:val="18"/>
          <w:szCs w:val="18"/>
        </w:rPr>
        <w:t>Ivi</w:t>
      </w:r>
      <w:r w:rsidRPr="001C774C">
        <w:rPr>
          <w:rFonts w:cs="Times New Roman"/>
          <w:sz w:val="18"/>
          <w:szCs w:val="18"/>
        </w:rPr>
        <w:t>, pp. 133-134, fig</w:t>
      </w:r>
      <w:r w:rsidR="00E35D39" w:rsidRPr="001C774C">
        <w:rPr>
          <w:rFonts w:cs="Times New Roman"/>
          <w:sz w:val="18"/>
          <w:szCs w:val="18"/>
        </w:rPr>
        <w:t>g.</w:t>
      </w:r>
      <w:r w:rsidRPr="001C774C">
        <w:rPr>
          <w:rFonts w:cs="Times New Roman"/>
          <w:sz w:val="18"/>
          <w:szCs w:val="18"/>
        </w:rPr>
        <w:t xml:space="preserve"> pp. 105 e 108. </w:t>
      </w:r>
    </w:p>
  </w:footnote>
  <w:footnote w:id="82">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bookmarkStart w:id="39" w:name="_Hlk2094931"/>
      <w:r w:rsidR="00A13451" w:rsidRPr="001C774C">
        <w:rPr>
          <w:rFonts w:cs="Times New Roman"/>
          <w:smallCaps/>
          <w:sz w:val="18"/>
          <w:szCs w:val="18"/>
        </w:rPr>
        <w:t>Spatrisano</w:t>
      </w:r>
      <w:r w:rsidR="00A13451" w:rsidRPr="001C774C">
        <w:rPr>
          <w:rFonts w:cs="Times New Roman"/>
          <w:sz w:val="18"/>
          <w:szCs w:val="18"/>
        </w:rPr>
        <w:t xml:space="preserve"> 1972, p. 217; </w:t>
      </w:r>
      <w:r w:rsidRPr="001C774C">
        <w:rPr>
          <w:rFonts w:cs="Times New Roman"/>
          <w:smallCaps/>
          <w:sz w:val="18"/>
          <w:szCs w:val="18"/>
        </w:rPr>
        <w:t>Marrone</w:t>
      </w:r>
      <w:r w:rsidRPr="001C774C">
        <w:rPr>
          <w:rFonts w:cs="Times New Roman"/>
          <w:sz w:val="18"/>
          <w:szCs w:val="18"/>
        </w:rPr>
        <w:t xml:space="preserve"> 1997, pp.75-90. </w:t>
      </w:r>
      <w:bookmarkEnd w:id="39"/>
    </w:p>
  </w:footnote>
  <w:footnote w:id="83">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Chiesi</w:t>
      </w:r>
      <w:r w:rsidRPr="001C774C">
        <w:rPr>
          <w:rFonts w:cs="Times New Roman"/>
          <w:sz w:val="18"/>
          <w:szCs w:val="18"/>
        </w:rPr>
        <w:t xml:space="preserve"> 1892, pp. 423-</w:t>
      </w:r>
      <w:r w:rsidR="001730B2" w:rsidRPr="001C774C">
        <w:rPr>
          <w:rFonts w:cs="Times New Roman"/>
          <w:sz w:val="18"/>
          <w:szCs w:val="18"/>
        </w:rPr>
        <w:t>430, figg. pp. 340, 341, 344, 345.</w:t>
      </w:r>
    </w:p>
  </w:footnote>
  <w:footnote w:id="84">
    <w:p w:rsidR="001730B2" w:rsidRPr="001C774C" w:rsidRDefault="001730B2" w:rsidP="00581637">
      <w:pPr>
        <w:pStyle w:val="Testonotaapidipagina"/>
        <w:jc w:val="both"/>
        <w:rPr>
          <w:sz w:val="18"/>
          <w:szCs w:val="18"/>
        </w:rPr>
      </w:pPr>
      <w:r w:rsidRPr="001C774C">
        <w:rPr>
          <w:rStyle w:val="Rimandonotaapidipagina"/>
          <w:sz w:val="18"/>
          <w:szCs w:val="18"/>
          <w:vertAlign w:val="baseline"/>
        </w:rPr>
        <w:footnoteRef/>
      </w:r>
      <w:r w:rsidRPr="001C774C">
        <w:rPr>
          <w:sz w:val="18"/>
          <w:szCs w:val="18"/>
        </w:rPr>
        <w:t xml:space="preserve"> </w:t>
      </w:r>
      <w:r w:rsidRPr="001C774C">
        <w:rPr>
          <w:rFonts w:cs="Times New Roman"/>
          <w:smallCaps/>
          <w:sz w:val="18"/>
          <w:szCs w:val="18"/>
        </w:rPr>
        <w:t>Chiesi</w:t>
      </w:r>
      <w:r w:rsidRPr="001C774C">
        <w:rPr>
          <w:rFonts w:cs="Times New Roman"/>
          <w:sz w:val="18"/>
          <w:szCs w:val="18"/>
        </w:rPr>
        <w:t xml:space="preserve"> 1892, p. 423, fig. p. 341.</w:t>
      </w:r>
    </w:p>
  </w:footnote>
  <w:footnote w:id="85">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bookmarkStart w:id="40" w:name="_Hlk2095163"/>
      <w:r w:rsidRPr="001C774C">
        <w:rPr>
          <w:rFonts w:cs="Times New Roman"/>
          <w:smallCaps/>
          <w:sz w:val="18"/>
          <w:szCs w:val="18"/>
        </w:rPr>
        <w:t>Dillon</w:t>
      </w:r>
      <w:r w:rsidRPr="001C774C">
        <w:rPr>
          <w:rFonts w:cs="Times New Roman"/>
          <w:sz w:val="18"/>
          <w:szCs w:val="18"/>
        </w:rPr>
        <w:t xml:space="preserve"> 1948. </w:t>
      </w:r>
    </w:p>
    <w:bookmarkEnd w:id="40"/>
  </w:footnote>
  <w:footnote w:id="86">
    <w:p w:rsidR="001730B2" w:rsidRPr="001C774C" w:rsidRDefault="001730B2" w:rsidP="00581637">
      <w:pPr>
        <w:pStyle w:val="Testonotaapidipagina"/>
        <w:jc w:val="both"/>
      </w:pPr>
      <w:r w:rsidRPr="001C774C">
        <w:rPr>
          <w:rStyle w:val="Rimandonotaapidipagina"/>
          <w:vertAlign w:val="baseline"/>
        </w:rPr>
        <w:footnoteRef/>
      </w:r>
      <w:r w:rsidRPr="001C774C">
        <w:t xml:space="preserve"> </w:t>
      </w:r>
      <w:r w:rsidRPr="001C774C">
        <w:rPr>
          <w:rFonts w:cs="Times New Roman"/>
          <w:smallCaps/>
        </w:rPr>
        <w:t>Chiesi</w:t>
      </w:r>
      <w:r w:rsidRPr="001C774C">
        <w:rPr>
          <w:rFonts w:cs="Times New Roman"/>
        </w:rPr>
        <w:t xml:space="preserve"> 1892, p. 426.</w:t>
      </w:r>
    </w:p>
  </w:footnote>
  <w:footnote w:id="87">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Chiesi</w:t>
      </w:r>
      <w:r w:rsidRPr="001C774C">
        <w:rPr>
          <w:rFonts w:cs="Times New Roman"/>
          <w:sz w:val="18"/>
          <w:szCs w:val="18"/>
        </w:rPr>
        <w:t xml:space="preserve"> 1892, pp. 607-690.  </w:t>
      </w:r>
    </w:p>
  </w:footnote>
  <w:footnote w:id="88">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i/>
          <w:sz w:val="18"/>
          <w:szCs w:val="18"/>
        </w:rPr>
        <w:t>Ivi</w:t>
      </w:r>
      <w:r w:rsidRPr="001C774C">
        <w:rPr>
          <w:rFonts w:cs="Times New Roman"/>
          <w:sz w:val="18"/>
          <w:szCs w:val="18"/>
        </w:rPr>
        <w:t xml:space="preserve">, p. 607. </w:t>
      </w:r>
    </w:p>
  </w:footnote>
  <w:footnote w:id="89">
    <w:p w:rsidR="004C160A" w:rsidRPr="001C774C" w:rsidRDefault="004C160A">
      <w:pPr>
        <w:pStyle w:val="Testonotaapidipagina"/>
        <w:rPr>
          <w:sz w:val="18"/>
          <w:szCs w:val="18"/>
        </w:rPr>
      </w:pPr>
      <w:r w:rsidRPr="001C774C">
        <w:rPr>
          <w:rStyle w:val="Rimandonotaapidipagina"/>
          <w:sz w:val="18"/>
          <w:szCs w:val="18"/>
          <w:vertAlign w:val="baseline"/>
        </w:rPr>
        <w:footnoteRef/>
      </w:r>
      <w:r w:rsidRPr="001C774C">
        <w:rPr>
          <w:sz w:val="18"/>
          <w:szCs w:val="18"/>
        </w:rPr>
        <w:t xml:space="preserve"> </w:t>
      </w:r>
      <w:r w:rsidR="00F80462" w:rsidRPr="001C774C">
        <w:rPr>
          <w:sz w:val="18"/>
          <w:szCs w:val="18"/>
        </w:rPr>
        <w:t>Vedi</w:t>
      </w:r>
      <w:r w:rsidRPr="001C774C">
        <w:rPr>
          <w:sz w:val="18"/>
          <w:szCs w:val="18"/>
        </w:rPr>
        <w:t xml:space="preserve"> </w:t>
      </w:r>
      <w:r w:rsidRPr="001C774C">
        <w:rPr>
          <w:i/>
          <w:sz w:val="18"/>
          <w:szCs w:val="18"/>
        </w:rPr>
        <w:t>supra</w:t>
      </w:r>
      <w:r w:rsidRPr="001C774C">
        <w:rPr>
          <w:sz w:val="18"/>
          <w:szCs w:val="18"/>
        </w:rPr>
        <w:t xml:space="preserve"> nel testo. </w:t>
      </w:r>
    </w:p>
  </w:footnote>
  <w:footnote w:id="90">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A11AFE" w:rsidRPr="001C774C">
        <w:rPr>
          <w:rFonts w:cs="Times New Roman"/>
          <w:smallCaps/>
          <w:sz w:val="18"/>
          <w:szCs w:val="18"/>
        </w:rPr>
        <w:t>Chiesi</w:t>
      </w:r>
      <w:r w:rsidR="00A11AFE" w:rsidRPr="001C774C">
        <w:rPr>
          <w:rFonts w:cs="Times New Roman"/>
          <w:sz w:val="18"/>
          <w:szCs w:val="18"/>
        </w:rPr>
        <w:t xml:space="preserve"> 1892,</w:t>
      </w:r>
      <w:r w:rsidRPr="001C774C">
        <w:rPr>
          <w:rFonts w:cs="Times New Roman"/>
          <w:sz w:val="18"/>
          <w:szCs w:val="18"/>
        </w:rPr>
        <w:t xml:space="preserve"> pp. 634-643</w:t>
      </w:r>
      <w:r w:rsidR="001730B2" w:rsidRPr="001C774C">
        <w:rPr>
          <w:rFonts w:cs="Times New Roman"/>
          <w:sz w:val="18"/>
          <w:szCs w:val="18"/>
        </w:rPr>
        <w:t>, figg. pp.</w:t>
      </w:r>
      <w:r w:rsidR="00797D36" w:rsidRPr="001C774C">
        <w:rPr>
          <w:rFonts w:cs="Times New Roman"/>
          <w:sz w:val="18"/>
          <w:szCs w:val="18"/>
        </w:rPr>
        <w:t xml:space="preserve"> </w:t>
      </w:r>
      <w:r w:rsidR="00A13451" w:rsidRPr="001C774C">
        <w:rPr>
          <w:rFonts w:cs="Times New Roman"/>
          <w:sz w:val="18"/>
          <w:szCs w:val="18"/>
        </w:rPr>
        <w:t xml:space="preserve">521, 524-525, 529, 532-533, 537, 540. </w:t>
      </w:r>
    </w:p>
  </w:footnote>
  <w:footnote w:id="91">
    <w:p w:rsidR="00D824B6" w:rsidRPr="001C774C" w:rsidRDefault="00D824B6" w:rsidP="00581637">
      <w:pPr>
        <w:pStyle w:val="Testonotaapidipagina"/>
        <w:jc w:val="both"/>
        <w:rPr>
          <w:sz w:val="18"/>
          <w:szCs w:val="18"/>
        </w:rPr>
      </w:pPr>
      <w:r w:rsidRPr="001C774C">
        <w:rPr>
          <w:rStyle w:val="Rimandonotaapidipagina"/>
          <w:sz w:val="18"/>
          <w:szCs w:val="18"/>
          <w:vertAlign w:val="baseline"/>
        </w:rPr>
        <w:footnoteRef/>
      </w:r>
      <w:r w:rsidRPr="001C774C">
        <w:rPr>
          <w:sz w:val="18"/>
          <w:szCs w:val="18"/>
        </w:rPr>
        <w:t xml:space="preserve"> </w:t>
      </w:r>
      <w:r w:rsidRPr="001C774C">
        <w:rPr>
          <w:rFonts w:cs="Times New Roman"/>
          <w:smallCaps/>
          <w:sz w:val="18"/>
          <w:szCs w:val="18"/>
        </w:rPr>
        <w:t>Bellafiore</w:t>
      </w:r>
      <w:r w:rsidRPr="001C774C">
        <w:rPr>
          <w:rFonts w:cs="Times New Roman"/>
          <w:sz w:val="18"/>
          <w:szCs w:val="18"/>
        </w:rPr>
        <w:t xml:space="preserve"> 1999, pp. </w:t>
      </w:r>
      <w:r w:rsidR="00EC1D4B" w:rsidRPr="001C774C">
        <w:rPr>
          <w:rFonts w:cs="Times New Roman"/>
          <w:sz w:val="18"/>
          <w:szCs w:val="18"/>
        </w:rPr>
        <w:t>48-50</w:t>
      </w:r>
      <w:r w:rsidRPr="001C774C">
        <w:rPr>
          <w:rFonts w:cs="Times New Roman"/>
          <w:sz w:val="18"/>
          <w:szCs w:val="18"/>
        </w:rPr>
        <w:t xml:space="preserve">; </w:t>
      </w:r>
      <w:r w:rsidRPr="001C774C">
        <w:rPr>
          <w:rFonts w:cs="Times New Roman"/>
          <w:smallCaps/>
          <w:sz w:val="18"/>
          <w:szCs w:val="18"/>
        </w:rPr>
        <w:t>Longo</w:t>
      </w:r>
      <w:r w:rsidRPr="001C774C">
        <w:rPr>
          <w:rFonts w:cs="Times New Roman"/>
          <w:sz w:val="18"/>
          <w:szCs w:val="18"/>
        </w:rPr>
        <w:t xml:space="preserve"> 2018</w:t>
      </w:r>
      <w:r w:rsidR="00EC1D4B" w:rsidRPr="001C774C">
        <w:rPr>
          <w:rFonts w:cs="Times New Roman"/>
          <w:sz w:val="18"/>
          <w:szCs w:val="18"/>
        </w:rPr>
        <w:t>.</w:t>
      </w:r>
    </w:p>
  </w:footnote>
  <w:footnote w:id="92">
    <w:p w:rsidR="009D0BB6" w:rsidRPr="001C774C" w:rsidRDefault="009D0BB6" w:rsidP="00581637">
      <w:pPr>
        <w:pStyle w:val="Testonotaapidipagina"/>
        <w:jc w:val="both"/>
        <w:rPr>
          <w:rFonts w:cs="Times New Roman"/>
          <w:sz w:val="18"/>
          <w:szCs w:val="18"/>
        </w:rPr>
      </w:pPr>
      <w:r w:rsidRPr="001C774C">
        <w:rPr>
          <w:rStyle w:val="Rimandonotaapidipagina"/>
          <w:sz w:val="18"/>
          <w:szCs w:val="18"/>
          <w:vertAlign w:val="baseline"/>
        </w:rPr>
        <w:footnoteRef/>
      </w:r>
      <w:r w:rsidRPr="001C774C">
        <w:rPr>
          <w:sz w:val="18"/>
          <w:szCs w:val="18"/>
        </w:rPr>
        <w:t xml:space="preserve"> </w:t>
      </w:r>
      <w:r w:rsidR="00F80462" w:rsidRPr="001C774C">
        <w:rPr>
          <w:rFonts w:cs="Times New Roman"/>
          <w:sz w:val="18"/>
          <w:szCs w:val="18"/>
        </w:rPr>
        <w:t>Si veda</w:t>
      </w:r>
      <w:r w:rsidRPr="001C774C">
        <w:rPr>
          <w:rFonts w:cs="Times New Roman"/>
          <w:sz w:val="18"/>
          <w:szCs w:val="18"/>
        </w:rPr>
        <w:t xml:space="preserve"> </w:t>
      </w:r>
      <w:r w:rsidRPr="001C774C">
        <w:rPr>
          <w:rFonts w:cs="Times New Roman"/>
          <w:smallCaps/>
          <w:sz w:val="18"/>
          <w:szCs w:val="18"/>
        </w:rPr>
        <w:t>Barbera</w:t>
      </w:r>
      <w:r w:rsidRPr="001C774C">
        <w:rPr>
          <w:rFonts w:cs="Times New Roman"/>
          <w:sz w:val="18"/>
          <w:szCs w:val="18"/>
        </w:rPr>
        <w:t xml:space="preserve"> 2015.</w:t>
      </w:r>
    </w:p>
  </w:footnote>
  <w:footnote w:id="93">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14094F" w:rsidRPr="001C774C">
        <w:rPr>
          <w:rFonts w:cs="Times New Roman"/>
          <w:smallCaps/>
          <w:sz w:val="18"/>
          <w:szCs w:val="18"/>
        </w:rPr>
        <w:t>Poesc</w:t>
      </w:r>
      <w:r w:rsidR="009E2FD0" w:rsidRPr="001C774C">
        <w:rPr>
          <w:rFonts w:cs="Times New Roman"/>
          <w:smallCaps/>
          <w:sz w:val="18"/>
          <w:szCs w:val="18"/>
        </w:rPr>
        <w:t>h</w:t>
      </w:r>
      <w:r w:rsidR="0014094F" w:rsidRPr="001C774C">
        <w:rPr>
          <w:rFonts w:cs="Times New Roman"/>
          <w:smallCaps/>
          <w:sz w:val="18"/>
          <w:szCs w:val="18"/>
        </w:rPr>
        <w:t>ke</w:t>
      </w:r>
      <w:r w:rsidR="0014094F" w:rsidRPr="001C774C">
        <w:rPr>
          <w:rFonts w:cs="Times New Roman"/>
          <w:sz w:val="18"/>
          <w:szCs w:val="18"/>
        </w:rPr>
        <w:t xml:space="preserve"> 2011. </w:t>
      </w:r>
    </w:p>
  </w:footnote>
  <w:footnote w:id="94">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Chiesi</w:t>
      </w:r>
      <w:r w:rsidRPr="001C774C">
        <w:rPr>
          <w:rFonts w:cs="Times New Roman"/>
          <w:sz w:val="18"/>
          <w:szCs w:val="18"/>
        </w:rPr>
        <w:t xml:space="preserve"> 1892, p. 620. </w:t>
      </w:r>
    </w:p>
  </w:footnote>
  <w:footnote w:id="95">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bookmarkStart w:id="41" w:name="_Hlk2095400"/>
      <w:r w:rsidRPr="001C774C">
        <w:rPr>
          <w:rFonts w:cs="Times New Roman"/>
          <w:smallCaps/>
          <w:sz w:val="18"/>
          <w:szCs w:val="18"/>
        </w:rPr>
        <w:t>Aurigemma</w:t>
      </w:r>
      <w:r w:rsidR="00E35D39" w:rsidRPr="001C774C">
        <w:rPr>
          <w:rFonts w:cs="Times New Roman"/>
          <w:sz w:val="18"/>
          <w:szCs w:val="18"/>
        </w:rPr>
        <w:t xml:space="preserve"> 2010, </w:t>
      </w:r>
      <w:bookmarkEnd w:id="41"/>
      <w:r w:rsidR="00E35D39" w:rsidRPr="001C774C">
        <w:rPr>
          <w:rFonts w:cs="Times New Roman"/>
          <w:sz w:val="18"/>
          <w:szCs w:val="18"/>
        </w:rPr>
        <w:t>p</w:t>
      </w:r>
      <w:r w:rsidRPr="001C774C">
        <w:rPr>
          <w:rFonts w:cs="Times New Roman"/>
          <w:sz w:val="18"/>
          <w:szCs w:val="18"/>
        </w:rPr>
        <w:t>p. 240-44</w:t>
      </w:r>
      <w:r w:rsidR="00E35D39" w:rsidRPr="001C774C">
        <w:rPr>
          <w:rFonts w:cs="Times New Roman"/>
          <w:sz w:val="18"/>
          <w:szCs w:val="18"/>
        </w:rPr>
        <w:t>.</w:t>
      </w:r>
    </w:p>
  </w:footnote>
  <w:footnote w:id="96">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Chiesi</w:t>
      </w:r>
      <w:r w:rsidRPr="001C774C">
        <w:rPr>
          <w:rFonts w:cs="Times New Roman"/>
          <w:sz w:val="18"/>
          <w:szCs w:val="18"/>
        </w:rPr>
        <w:t xml:space="preserve"> 1892, pp. 627-</w:t>
      </w:r>
      <w:r w:rsidR="0011313A" w:rsidRPr="001C774C">
        <w:rPr>
          <w:rFonts w:cs="Times New Roman"/>
          <w:sz w:val="18"/>
          <w:szCs w:val="18"/>
        </w:rPr>
        <w:t>62</w:t>
      </w:r>
      <w:r w:rsidRPr="001C774C">
        <w:rPr>
          <w:rFonts w:cs="Times New Roman"/>
          <w:sz w:val="18"/>
          <w:szCs w:val="18"/>
        </w:rPr>
        <w:t>8 e fi</w:t>
      </w:r>
      <w:r w:rsidR="00BB0235" w:rsidRPr="001C774C">
        <w:rPr>
          <w:rFonts w:cs="Times New Roman"/>
          <w:sz w:val="18"/>
          <w:szCs w:val="18"/>
        </w:rPr>
        <w:t xml:space="preserve">gg. </w:t>
      </w:r>
      <w:r w:rsidRPr="001C774C">
        <w:rPr>
          <w:rFonts w:cs="Times New Roman"/>
          <w:sz w:val="18"/>
          <w:szCs w:val="18"/>
        </w:rPr>
        <w:t xml:space="preserve">pp. </w:t>
      </w:r>
      <w:r w:rsidR="00BB0235" w:rsidRPr="001C774C">
        <w:rPr>
          <w:rFonts w:cs="Times New Roman"/>
          <w:sz w:val="18"/>
          <w:szCs w:val="18"/>
        </w:rPr>
        <w:t>545, 548, 549.</w:t>
      </w:r>
      <w:r w:rsidRPr="001C774C">
        <w:rPr>
          <w:rFonts w:cs="Times New Roman"/>
          <w:sz w:val="18"/>
          <w:szCs w:val="18"/>
        </w:rPr>
        <w:t xml:space="preserve"> </w:t>
      </w:r>
      <w:r w:rsidR="0014094F" w:rsidRPr="001C774C">
        <w:rPr>
          <w:rFonts w:cs="Times New Roman"/>
          <w:sz w:val="18"/>
          <w:szCs w:val="18"/>
        </w:rPr>
        <w:t xml:space="preserve"> </w:t>
      </w:r>
    </w:p>
  </w:footnote>
  <w:footnote w:id="97">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Tomaselli</w:t>
      </w:r>
      <w:r w:rsidR="00E35D39" w:rsidRPr="001C774C">
        <w:rPr>
          <w:rFonts w:cs="Times New Roman"/>
          <w:sz w:val="18"/>
          <w:szCs w:val="18"/>
        </w:rPr>
        <w:t xml:space="preserve"> 1994,</w:t>
      </w:r>
      <w:r w:rsidRPr="001C774C">
        <w:rPr>
          <w:rFonts w:cs="Times New Roman"/>
          <w:sz w:val="18"/>
          <w:szCs w:val="18"/>
        </w:rPr>
        <w:t xml:space="preserve"> pp. 120-138</w:t>
      </w:r>
      <w:r w:rsidR="00E35D39" w:rsidRPr="001C774C">
        <w:rPr>
          <w:rFonts w:cs="Times New Roman"/>
          <w:sz w:val="18"/>
          <w:szCs w:val="18"/>
        </w:rPr>
        <w:t>.</w:t>
      </w:r>
    </w:p>
  </w:footnote>
  <w:footnote w:id="98">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37043B" w:rsidRPr="001C774C">
        <w:rPr>
          <w:rFonts w:cs="Times New Roman"/>
          <w:i/>
          <w:sz w:val="18"/>
          <w:szCs w:val="18"/>
        </w:rPr>
        <w:t>Ivi</w:t>
      </w:r>
      <w:r w:rsidR="0037043B" w:rsidRPr="001C774C">
        <w:rPr>
          <w:rFonts w:cs="Times New Roman"/>
          <w:sz w:val="18"/>
          <w:szCs w:val="18"/>
        </w:rPr>
        <w:t xml:space="preserve">, fig. 80. </w:t>
      </w:r>
    </w:p>
  </w:footnote>
  <w:footnote w:id="99">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Tomaselli</w:t>
      </w:r>
      <w:r w:rsidRPr="001C774C">
        <w:rPr>
          <w:rFonts w:cs="Times New Roman"/>
          <w:sz w:val="18"/>
          <w:szCs w:val="18"/>
        </w:rPr>
        <w:t xml:space="preserve"> </w:t>
      </w:r>
      <w:r w:rsidR="00E35D39" w:rsidRPr="001C774C">
        <w:rPr>
          <w:rFonts w:cs="Times New Roman"/>
          <w:sz w:val="18"/>
          <w:szCs w:val="18"/>
        </w:rPr>
        <w:t xml:space="preserve">1994, </w:t>
      </w:r>
      <w:r w:rsidRPr="001C774C">
        <w:rPr>
          <w:rFonts w:cs="Times New Roman"/>
          <w:sz w:val="18"/>
          <w:szCs w:val="18"/>
        </w:rPr>
        <w:t>pp. 113-119</w:t>
      </w:r>
      <w:r w:rsidR="00E35D39" w:rsidRPr="001C774C">
        <w:rPr>
          <w:rFonts w:cs="Times New Roman"/>
          <w:sz w:val="18"/>
          <w:szCs w:val="18"/>
        </w:rPr>
        <w:t>.</w:t>
      </w:r>
    </w:p>
  </w:footnote>
  <w:footnote w:id="100">
    <w:p w:rsidR="00BB0235" w:rsidRPr="001C774C" w:rsidRDefault="00BB0235"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Chiesi</w:t>
      </w:r>
      <w:r w:rsidRPr="001C774C">
        <w:rPr>
          <w:rFonts w:cs="Times New Roman"/>
          <w:sz w:val="18"/>
          <w:szCs w:val="18"/>
        </w:rPr>
        <w:t xml:space="preserve"> 1892, p. 633.</w:t>
      </w:r>
    </w:p>
  </w:footnote>
  <w:footnote w:id="101">
    <w:p w:rsidR="00D74661" w:rsidRPr="001C774C" w:rsidRDefault="00D74661" w:rsidP="000902A9">
      <w:pPr>
        <w:spacing w:after="0"/>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bookmarkStart w:id="42" w:name="_Hlk2670113"/>
      <w:r w:rsidR="009E2FD0" w:rsidRPr="001C774C">
        <w:rPr>
          <w:rFonts w:cs="Times New Roman"/>
          <w:smallCaps/>
          <w:sz w:val="18"/>
          <w:szCs w:val="18"/>
        </w:rPr>
        <w:t>Patricolo</w:t>
      </w:r>
      <w:r w:rsidR="009E2FD0" w:rsidRPr="001C774C">
        <w:rPr>
          <w:rFonts w:cs="Times New Roman"/>
          <w:sz w:val="18"/>
          <w:szCs w:val="18"/>
        </w:rPr>
        <w:t xml:space="preserve"> 1882; </w:t>
      </w:r>
      <w:r w:rsidR="00E35D39" w:rsidRPr="001C774C">
        <w:rPr>
          <w:rFonts w:cs="Times New Roman"/>
          <w:smallCaps/>
          <w:sz w:val="18"/>
          <w:szCs w:val="18"/>
        </w:rPr>
        <w:t>Cavallari</w:t>
      </w:r>
      <w:r w:rsidRPr="001C774C">
        <w:rPr>
          <w:rFonts w:cs="Times New Roman"/>
          <w:sz w:val="18"/>
          <w:szCs w:val="18"/>
        </w:rPr>
        <w:t xml:space="preserve"> 1885</w:t>
      </w:r>
      <w:r w:rsidR="00BE49A0" w:rsidRPr="001C774C">
        <w:rPr>
          <w:rFonts w:cs="Times New Roman"/>
          <w:sz w:val="18"/>
          <w:szCs w:val="18"/>
        </w:rPr>
        <w:t xml:space="preserve">; </w:t>
      </w:r>
      <w:r w:rsidR="00BE49A0" w:rsidRPr="001C774C">
        <w:rPr>
          <w:rFonts w:cs="Times New Roman"/>
          <w:smallCaps/>
          <w:sz w:val="18"/>
          <w:szCs w:val="18"/>
        </w:rPr>
        <w:t>Santoro</w:t>
      </w:r>
      <w:r w:rsidR="00BE49A0" w:rsidRPr="001C774C">
        <w:rPr>
          <w:rFonts w:cs="Times New Roman"/>
          <w:sz w:val="18"/>
          <w:szCs w:val="18"/>
        </w:rPr>
        <w:t xml:space="preserve"> 2014. </w:t>
      </w:r>
    </w:p>
    <w:bookmarkEnd w:id="42"/>
  </w:footnote>
  <w:footnote w:id="102">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Chiesi</w:t>
      </w:r>
      <w:r w:rsidRPr="001C774C">
        <w:rPr>
          <w:rFonts w:cs="Times New Roman"/>
          <w:sz w:val="18"/>
          <w:szCs w:val="18"/>
        </w:rPr>
        <w:t xml:space="preserve"> 1892, pp. </w:t>
      </w:r>
      <w:r w:rsidR="00BB0235" w:rsidRPr="001C774C">
        <w:rPr>
          <w:rFonts w:cs="Times New Roman"/>
          <w:sz w:val="18"/>
          <w:szCs w:val="18"/>
        </w:rPr>
        <w:t>628-633, figg. pp. 505, 508-509, 513, 516.</w:t>
      </w:r>
    </w:p>
  </w:footnote>
  <w:footnote w:id="103">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Pr="001C774C">
        <w:rPr>
          <w:rFonts w:cs="Times New Roman"/>
          <w:smallCaps/>
          <w:sz w:val="18"/>
          <w:szCs w:val="18"/>
        </w:rPr>
        <w:t>Tomaselli</w:t>
      </w:r>
      <w:r w:rsidR="00E35D39" w:rsidRPr="001C774C">
        <w:rPr>
          <w:rFonts w:cs="Times New Roman"/>
          <w:sz w:val="18"/>
          <w:szCs w:val="18"/>
        </w:rPr>
        <w:t xml:space="preserve"> 1994,</w:t>
      </w:r>
      <w:r w:rsidRPr="001C774C">
        <w:rPr>
          <w:rFonts w:cs="Times New Roman"/>
          <w:sz w:val="18"/>
          <w:szCs w:val="18"/>
        </w:rPr>
        <w:t xml:space="preserve"> pp. 171-172</w:t>
      </w:r>
      <w:r w:rsidR="00BE49A0" w:rsidRPr="001C774C">
        <w:rPr>
          <w:rFonts w:cs="Times New Roman"/>
          <w:sz w:val="18"/>
          <w:szCs w:val="18"/>
        </w:rPr>
        <w:t xml:space="preserve">; </w:t>
      </w:r>
      <w:r w:rsidR="00BE49A0" w:rsidRPr="001C774C">
        <w:rPr>
          <w:rFonts w:cs="Times New Roman"/>
          <w:smallCaps/>
          <w:sz w:val="18"/>
          <w:szCs w:val="18"/>
        </w:rPr>
        <w:t>Rotolo</w:t>
      </w:r>
      <w:r w:rsidR="00BE49A0" w:rsidRPr="001C774C">
        <w:rPr>
          <w:rFonts w:cs="Times New Roman"/>
          <w:sz w:val="18"/>
          <w:szCs w:val="18"/>
        </w:rPr>
        <w:t xml:space="preserve"> 2010. </w:t>
      </w:r>
    </w:p>
  </w:footnote>
  <w:footnote w:id="104">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9E2FD0" w:rsidRPr="001C774C">
        <w:rPr>
          <w:rFonts w:cs="Times New Roman"/>
          <w:smallCaps/>
          <w:sz w:val="18"/>
          <w:szCs w:val="18"/>
        </w:rPr>
        <w:t>Patricolo</w:t>
      </w:r>
      <w:r w:rsidR="009E2FD0" w:rsidRPr="001C774C">
        <w:rPr>
          <w:rFonts w:cs="Times New Roman"/>
          <w:sz w:val="18"/>
          <w:szCs w:val="18"/>
        </w:rPr>
        <w:t xml:space="preserve"> 1882; </w:t>
      </w:r>
      <w:r w:rsidRPr="001C774C">
        <w:rPr>
          <w:rFonts w:cs="Times New Roman"/>
          <w:smallCaps/>
          <w:sz w:val="18"/>
          <w:szCs w:val="18"/>
        </w:rPr>
        <w:t>Tomaselli</w:t>
      </w:r>
      <w:r w:rsidRPr="001C774C">
        <w:rPr>
          <w:rFonts w:cs="Times New Roman"/>
          <w:sz w:val="18"/>
          <w:szCs w:val="18"/>
        </w:rPr>
        <w:t xml:space="preserve"> </w:t>
      </w:r>
      <w:r w:rsidR="00E35D39" w:rsidRPr="001C774C">
        <w:rPr>
          <w:rFonts w:cs="Times New Roman"/>
          <w:sz w:val="18"/>
          <w:szCs w:val="18"/>
        </w:rPr>
        <w:t xml:space="preserve">1994, </w:t>
      </w:r>
      <w:r w:rsidRPr="001C774C">
        <w:rPr>
          <w:rFonts w:cs="Times New Roman"/>
          <w:sz w:val="18"/>
          <w:szCs w:val="18"/>
        </w:rPr>
        <w:t>pp. 139-152</w:t>
      </w:r>
      <w:r w:rsidR="0077773A" w:rsidRPr="001C774C">
        <w:rPr>
          <w:rFonts w:cs="Times New Roman"/>
          <w:sz w:val="18"/>
          <w:szCs w:val="18"/>
        </w:rPr>
        <w:t xml:space="preserve">; </w:t>
      </w:r>
      <w:r w:rsidR="0014094F" w:rsidRPr="001C774C">
        <w:rPr>
          <w:rFonts w:cs="Times New Roman"/>
          <w:smallCaps/>
          <w:sz w:val="18"/>
          <w:szCs w:val="18"/>
        </w:rPr>
        <w:t>Torregrossa</w:t>
      </w:r>
      <w:r w:rsidR="0014094F" w:rsidRPr="001C774C">
        <w:rPr>
          <w:rFonts w:cs="Times New Roman"/>
          <w:sz w:val="18"/>
          <w:szCs w:val="18"/>
        </w:rPr>
        <w:t xml:space="preserve"> 2000</w:t>
      </w:r>
      <w:r w:rsidR="00C234DB" w:rsidRPr="001C774C">
        <w:rPr>
          <w:rFonts w:cs="Times New Roman"/>
          <w:sz w:val="18"/>
          <w:szCs w:val="18"/>
        </w:rPr>
        <w:t>, pp. 61-96.</w:t>
      </w:r>
      <w:r w:rsidR="008B03F6" w:rsidRPr="001C774C">
        <w:rPr>
          <w:rFonts w:cs="Times New Roman"/>
          <w:sz w:val="18"/>
          <w:szCs w:val="18"/>
        </w:rPr>
        <w:t xml:space="preserve"> </w:t>
      </w:r>
    </w:p>
  </w:footnote>
  <w:footnote w:id="105">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8B03F6" w:rsidRPr="001C774C">
        <w:rPr>
          <w:rFonts w:cs="Times New Roman"/>
          <w:smallCaps/>
          <w:sz w:val="18"/>
          <w:szCs w:val="18"/>
        </w:rPr>
        <w:t>Chiesi</w:t>
      </w:r>
      <w:r w:rsidR="008B03F6" w:rsidRPr="001C774C">
        <w:rPr>
          <w:rFonts w:cs="Times New Roman"/>
          <w:sz w:val="18"/>
          <w:szCs w:val="18"/>
        </w:rPr>
        <w:t xml:space="preserve"> 1892, p. 473. </w:t>
      </w:r>
      <w:r w:rsidR="0077773A" w:rsidRPr="001C774C">
        <w:rPr>
          <w:rFonts w:cs="Times New Roman"/>
          <w:sz w:val="18"/>
          <w:szCs w:val="18"/>
        </w:rPr>
        <w:t>Il testo relativo alla chiesa è a</w:t>
      </w:r>
      <w:r w:rsidR="007D2907" w:rsidRPr="001C774C">
        <w:rPr>
          <w:rFonts w:cs="Times New Roman"/>
          <w:sz w:val="18"/>
          <w:szCs w:val="18"/>
        </w:rPr>
        <w:t>lle</w:t>
      </w:r>
      <w:r w:rsidR="0077773A" w:rsidRPr="001C774C">
        <w:rPr>
          <w:rFonts w:cs="Times New Roman"/>
          <w:sz w:val="18"/>
          <w:szCs w:val="18"/>
        </w:rPr>
        <w:t xml:space="preserve"> p</w:t>
      </w:r>
      <w:r w:rsidR="007D2907" w:rsidRPr="001C774C">
        <w:rPr>
          <w:rFonts w:cs="Times New Roman"/>
          <w:sz w:val="18"/>
          <w:szCs w:val="18"/>
        </w:rPr>
        <w:t>p</w:t>
      </w:r>
      <w:r w:rsidR="0077773A" w:rsidRPr="001C774C">
        <w:rPr>
          <w:rFonts w:cs="Times New Roman"/>
          <w:sz w:val="18"/>
          <w:szCs w:val="18"/>
        </w:rPr>
        <w:t>. 587</w:t>
      </w:r>
      <w:r w:rsidR="007D2907" w:rsidRPr="001C774C">
        <w:rPr>
          <w:rFonts w:cs="Times New Roman"/>
          <w:sz w:val="18"/>
          <w:szCs w:val="18"/>
        </w:rPr>
        <w:t>-590</w:t>
      </w:r>
      <w:r w:rsidR="009D0BB6" w:rsidRPr="001C774C">
        <w:rPr>
          <w:rFonts w:cs="Times New Roman"/>
          <w:sz w:val="18"/>
          <w:szCs w:val="18"/>
        </w:rPr>
        <w:t>.</w:t>
      </w:r>
    </w:p>
  </w:footnote>
  <w:footnote w:id="106">
    <w:p w:rsidR="00536565" w:rsidRPr="001C774C" w:rsidRDefault="00536565">
      <w:pPr>
        <w:pStyle w:val="Testonotaapidipagina"/>
        <w:rPr>
          <w:sz w:val="18"/>
          <w:szCs w:val="18"/>
        </w:rPr>
      </w:pPr>
      <w:r w:rsidRPr="001C774C">
        <w:rPr>
          <w:rStyle w:val="Rimandonotaapidipagina"/>
          <w:sz w:val="18"/>
          <w:szCs w:val="18"/>
          <w:vertAlign w:val="baseline"/>
        </w:rPr>
        <w:footnoteRef/>
      </w:r>
      <w:r w:rsidRPr="001C774C">
        <w:rPr>
          <w:sz w:val="18"/>
          <w:szCs w:val="18"/>
        </w:rPr>
        <w:t xml:space="preserve"> </w:t>
      </w:r>
      <w:r w:rsidR="0017662F" w:rsidRPr="001C774C">
        <w:rPr>
          <w:i/>
          <w:sz w:val="18"/>
          <w:szCs w:val="18"/>
        </w:rPr>
        <w:t>Ivi</w:t>
      </w:r>
      <w:r w:rsidR="0017662F" w:rsidRPr="001C774C">
        <w:rPr>
          <w:sz w:val="18"/>
          <w:szCs w:val="18"/>
        </w:rPr>
        <w:t xml:space="preserve">, pp. 643-654, figg. pp. 556-557, 561, 652. </w:t>
      </w:r>
    </w:p>
  </w:footnote>
  <w:footnote w:id="107">
    <w:p w:rsidR="00D74661" w:rsidRPr="001C774C" w:rsidRDefault="00D74661" w:rsidP="00581637">
      <w:pPr>
        <w:pStyle w:val="Testonotaapidipagina"/>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17662F" w:rsidRPr="001C774C">
        <w:rPr>
          <w:rFonts w:cs="Times New Roman"/>
          <w:i/>
          <w:smallCaps/>
          <w:sz w:val="18"/>
          <w:szCs w:val="18"/>
        </w:rPr>
        <w:t>Ivi</w:t>
      </w:r>
      <w:r w:rsidR="0017662F" w:rsidRPr="001C774C">
        <w:rPr>
          <w:rFonts w:cs="Times New Roman"/>
          <w:smallCaps/>
          <w:sz w:val="18"/>
          <w:szCs w:val="18"/>
        </w:rPr>
        <w:t>,</w:t>
      </w:r>
      <w:r w:rsidRPr="001C774C">
        <w:rPr>
          <w:rFonts w:cs="Times New Roman"/>
          <w:sz w:val="18"/>
          <w:szCs w:val="18"/>
        </w:rPr>
        <w:t xml:space="preserve"> </w:t>
      </w:r>
      <w:r w:rsidR="0017662F" w:rsidRPr="001C774C">
        <w:rPr>
          <w:rFonts w:cs="Times New Roman"/>
          <w:sz w:val="18"/>
          <w:szCs w:val="18"/>
        </w:rPr>
        <w:t>650, fig. p. 561.</w:t>
      </w:r>
      <w:r w:rsidR="008B03F6" w:rsidRPr="001C774C">
        <w:rPr>
          <w:rFonts w:cs="Times New Roman"/>
          <w:sz w:val="18"/>
          <w:szCs w:val="18"/>
        </w:rPr>
        <w:t xml:space="preserve"> </w:t>
      </w:r>
      <w:r w:rsidR="009E2FD0" w:rsidRPr="001C774C">
        <w:rPr>
          <w:rFonts w:cs="Times New Roman"/>
          <w:sz w:val="18"/>
          <w:szCs w:val="18"/>
        </w:rPr>
        <w:t xml:space="preserve">Cfr. </w:t>
      </w:r>
      <w:r w:rsidR="009E2FD0" w:rsidRPr="001C774C">
        <w:rPr>
          <w:rFonts w:cs="Times New Roman"/>
          <w:smallCaps/>
          <w:sz w:val="18"/>
          <w:szCs w:val="18"/>
        </w:rPr>
        <w:t>Longo</w:t>
      </w:r>
      <w:r w:rsidR="009E2FD0" w:rsidRPr="001C774C">
        <w:rPr>
          <w:rFonts w:cs="Times New Roman"/>
          <w:sz w:val="18"/>
          <w:szCs w:val="18"/>
        </w:rPr>
        <w:t xml:space="preserve"> 2012.</w:t>
      </w:r>
    </w:p>
  </w:footnote>
  <w:footnote w:id="108">
    <w:p w:rsidR="00D74661" w:rsidRPr="00581637" w:rsidRDefault="00D74661" w:rsidP="00581637">
      <w:pPr>
        <w:pStyle w:val="Testonotaapidipagina"/>
        <w:jc w:val="both"/>
        <w:rPr>
          <w:rFonts w:cs="Times New Roman"/>
          <w:smallCaps/>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F80462" w:rsidRPr="001C774C">
        <w:rPr>
          <w:rFonts w:cs="Times New Roman"/>
          <w:sz w:val="18"/>
          <w:szCs w:val="18"/>
        </w:rPr>
        <w:t>Vedi</w:t>
      </w:r>
      <w:r w:rsidRPr="001C774C">
        <w:rPr>
          <w:rFonts w:cs="Times New Roman"/>
          <w:sz w:val="18"/>
          <w:szCs w:val="18"/>
        </w:rPr>
        <w:t xml:space="preserve"> </w:t>
      </w:r>
      <w:r w:rsidR="0092050F" w:rsidRPr="001C774C">
        <w:rPr>
          <w:rFonts w:cs="Times New Roman"/>
          <w:smallCaps/>
          <w:sz w:val="18"/>
          <w:szCs w:val="18"/>
        </w:rPr>
        <w:t>Spatrisano</w:t>
      </w:r>
      <w:r w:rsidR="0092050F" w:rsidRPr="001C774C">
        <w:rPr>
          <w:rFonts w:cs="Times New Roman"/>
          <w:sz w:val="18"/>
          <w:szCs w:val="18"/>
        </w:rPr>
        <w:t xml:space="preserve"> 1972</w:t>
      </w:r>
      <w:r w:rsidR="00C234DB" w:rsidRPr="001C774C">
        <w:rPr>
          <w:rFonts w:cs="Times New Roman"/>
          <w:sz w:val="18"/>
          <w:szCs w:val="18"/>
        </w:rPr>
        <w:t>, pp. 39-64</w:t>
      </w:r>
      <w:r w:rsidR="0092050F" w:rsidRPr="001C774C">
        <w:rPr>
          <w:rFonts w:cs="Times New Roman"/>
          <w:sz w:val="18"/>
          <w:szCs w:val="18"/>
        </w:rPr>
        <w:t xml:space="preserve">; </w:t>
      </w:r>
      <w:r w:rsidR="0092050F" w:rsidRPr="001C774C">
        <w:rPr>
          <w:rFonts w:cs="Times New Roman"/>
          <w:smallCaps/>
          <w:sz w:val="18"/>
          <w:szCs w:val="18"/>
        </w:rPr>
        <w:t>Nobile, Sciascia, Giuffrè</w:t>
      </w:r>
      <w:r w:rsidR="0092050F" w:rsidRPr="001C774C">
        <w:rPr>
          <w:rFonts w:cs="Times New Roman"/>
          <w:sz w:val="18"/>
          <w:szCs w:val="18"/>
        </w:rPr>
        <w:t xml:space="preserve"> 2015.</w:t>
      </w:r>
      <w:r w:rsidR="0092050F" w:rsidRPr="00581637">
        <w:rPr>
          <w:rFonts w:cs="Times New Roman"/>
        </w:rPr>
        <w:t xml:space="preserve"> </w:t>
      </w:r>
    </w:p>
  </w:footnote>
  <w:footnote w:id="109">
    <w:p w:rsidR="00D74661" w:rsidRPr="001C774C" w:rsidRDefault="00D74661" w:rsidP="00536565">
      <w:pPr>
        <w:spacing w:after="0" w:line="240" w:lineRule="auto"/>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536565" w:rsidRPr="001C774C">
        <w:rPr>
          <w:rFonts w:cs="Times New Roman"/>
          <w:smallCaps/>
          <w:sz w:val="18"/>
          <w:szCs w:val="18"/>
        </w:rPr>
        <w:t>Chiesi</w:t>
      </w:r>
      <w:r w:rsidR="00536565" w:rsidRPr="001C774C">
        <w:rPr>
          <w:rFonts w:cs="Times New Roman"/>
          <w:sz w:val="18"/>
          <w:szCs w:val="18"/>
        </w:rPr>
        <w:t xml:space="preserve"> 1892</w:t>
      </w:r>
      <w:r w:rsidRPr="001C774C">
        <w:rPr>
          <w:rFonts w:cs="Times New Roman"/>
          <w:sz w:val="18"/>
          <w:szCs w:val="18"/>
        </w:rPr>
        <w:t>, pp</w:t>
      </w:r>
      <w:r w:rsidR="008B03F6" w:rsidRPr="001C774C">
        <w:rPr>
          <w:rFonts w:cs="Times New Roman"/>
          <w:sz w:val="18"/>
          <w:szCs w:val="18"/>
        </w:rPr>
        <w:t>. 656-658</w:t>
      </w:r>
      <w:r w:rsidRPr="001C774C">
        <w:rPr>
          <w:rFonts w:cs="Times New Roman"/>
          <w:sz w:val="18"/>
          <w:szCs w:val="18"/>
        </w:rPr>
        <w:t xml:space="preserve"> e fig</w:t>
      </w:r>
      <w:r w:rsidR="00E35D39" w:rsidRPr="001C774C">
        <w:rPr>
          <w:rFonts w:cs="Times New Roman"/>
          <w:sz w:val="18"/>
          <w:szCs w:val="18"/>
        </w:rPr>
        <w:t>g.</w:t>
      </w:r>
      <w:r w:rsidRPr="001C774C">
        <w:rPr>
          <w:rFonts w:cs="Times New Roman"/>
          <w:sz w:val="18"/>
          <w:szCs w:val="18"/>
        </w:rPr>
        <w:t xml:space="preserve"> </w:t>
      </w:r>
      <w:r w:rsidR="008B03F6" w:rsidRPr="001C774C">
        <w:rPr>
          <w:rFonts w:cs="Times New Roman"/>
          <w:sz w:val="18"/>
          <w:szCs w:val="18"/>
        </w:rPr>
        <w:t>p</w:t>
      </w:r>
      <w:r w:rsidRPr="001C774C">
        <w:rPr>
          <w:rFonts w:cs="Times New Roman"/>
          <w:sz w:val="18"/>
          <w:szCs w:val="18"/>
        </w:rPr>
        <w:t>p. 4</w:t>
      </w:r>
      <w:r w:rsidR="008B03F6" w:rsidRPr="001C774C">
        <w:rPr>
          <w:rFonts w:cs="Times New Roman"/>
          <w:sz w:val="18"/>
          <w:szCs w:val="18"/>
        </w:rPr>
        <w:t>64, 4</w:t>
      </w:r>
      <w:r w:rsidRPr="001C774C">
        <w:rPr>
          <w:rFonts w:cs="Times New Roman"/>
          <w:sz w:val="18"/>
          <w:szCs w:val="18"/>
        </w:rPr>
        <w:t>84</w:t>
      </w:r>
      <w:r w:rsidR="008B03F6" w:rsidRPr="001C774C">
        <w:rPr>
          <w:rFonts w:cs="Times New Roman"/>
          <w:sz w:val="18"/>
          <w:szCs w:val="18"/>
        </w:rPr>
        <w:t>.</w:t>
      </w:r>
    </w:p>
  </w:footnote>
  <w:footnote w:id="110">
    <w:p w:rsidR="00F8037F" w:rsidRPr="001C774C" w:rsidRDefault="00F8037F" w:rsidP="00536565">
      <w:pPr>
        <w:spacing w:after="0" w:line="240" w:lineRule="auto"/>
        <w:jc w:val="both"/>
        <w:rPr>
          <w:rFonts w:cs="Times New Roman"/>
          <w:sz w:val="18"/>
          <w:szCs w:val="18"/>
        </w:rPr>
      </w:pPr>
      <w:r w:rsidRPr="001C774C">
        <w:rPr>
          <w:rStyle w:val="Rimandonotaapidipagina"/>
          <w:rFonts w:cs="Times New Roman"/>
          <w:sz w:val="18"/>
          <w:szCs w:val="18"/>
          <w:vertAlign w:val="baseline"/>
        </w:rPr>
        <w:footnoteRef/>
      </w:r>
      <w:r w:rsidRPr="001C774C">
        <w:rPr>
          <w:rFonts w:cs="Times New Roman"/>
          <w:sz w:val="18"/>
          <w:szCs w:val="18"/>
        </w:rPr>
        <w:t xml:space="preserve"> </w:t>
      </w:r>
      <w:r w:rsidR="004C160A" w:rsidRPr="001C774C">
        <w:rPr>
          <w:rFonts w:cs="Times New Roman"/>
          <w:i/>
          <w:smallCaps/>
          <w:sz w:val="18"/>
          <w:szCs w:val="18"/>
        </w:rPr>
        <w:t>Ivi</w:t>
      </w:r>
      <w:r w:rsidRPr="001C774C">
        <w:rPr>
          <w:rFonts w:cs="Times New Roman"/>
          <w:sz w:val="18"/>
          <w:szCs w:val="18"/>
        </w:rPr>
        <w:t xml:space="preserve">, p. 720. </w:t>
      </w:r>
    </w:p>
  </w:footnote>
  <w:footnote w:id="111">
    <w:p w:rsidR="00F8037F" w:rsidRPr="001C774C" w:rsidRDefault="00F8037F" w:rsidP="00536565">
      <w:pPr>
        <w:pStyle w:val="Testonotaapidipagina"/>
        <w:jc w:val="both"/>
        <w:rPr>
          <w:sz w:val="18"/>
          <w:szCs w:val="18"/>
        </w:rPr>
      </w:pPr>
      <w:r w:rsidRPr="001C774C">
        <w:rPr>
          <w:rStyle w:val="Rimandonotaapidipagina"/>
          <w:sz w:val="18"/>
          <w:szCs w:val="18"/>
          <w:vertAlign w:val="baseline"/>
        </w:rPr>
        <w:footnoteRef/>
      </w:r>
      <w:r w:rsidRPr="001C774C">
        <w:rPr>
          <w:sz w:val="18"/>
          <w:szCs w:val="18"/>
        </w:rPr>
        <w:t xml:space="preserve"> </w:t>
      </w:r>
      <w:r w:rsidRPr="001C774C">
        <w:rPr>
          <w:i/>
          <w:sz w:val="18"/>
          <w:szCs w:val="18"/>
        </w:rPr>
        <w:t>Ibidem</w:t>
      </w:r>
      <w:r w:rsidRPr="001C774C">
        <w:rPr>
          <w:sz w:val="18"/>
          <w:szCs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D71E65"/>
    <w:multiLevelType w:val="hybridMultilevel"/>
    <w:tmpl w:val="A5B49E1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2451EBF"/>
    <w:multiLevelType w:val="hybridMultilevel"/>
    <w:tmpl w:val="7616891E"/>
    <w:lvl w:ilvl="0" w:tplc="8D1274C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1F4535"/>
    <w:multiLevelType w:val="multilevel"/>
    <w:tmpl w:val="7B36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1551FE"/>
    <w:multiLevelType w:val="hybridMultilevel"/>
    <w:tmpl w:val="DB6683A8"/>
    <w:lvl w:ilvl="0" w:tplc="316664A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4B333622"/>
    <w:multiLevelType w:val="hybridMultilevel"/>
    <w:tmpl w:val="FABEE3AC"/>
    <w:lvl w:ilvl="0" w:tplc="868C25D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6A470512"/>
    <w:multiLevelType w:val="hybridMultilevel"/>
    <w:tmpl w:val="EA6CE864"/>
    <w:lvl w:ilvl="0" w:tplc="D78C94BE">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B240728"/>
    <w:multiLevelType w:val="hybridMultilevel"/>
    <w:tmpl w:val="BD0CE516"/>
    <w:lvl w:ilvl="0" w:tplc="DF208632">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555115A"/>
    <w:multiLevelType w:val="hybridMultilevel"/>
    <w:tmpl w:val="EFAA0AD0"/>
    <w:lvl w:ilvl="0" w:tplc="C906901C">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6"/>
  </w:num>
  <w:num w:numId="4">
    <w:abstractNumId w:val="1"/>
  </w:num>
  <w:num w:numId="5">
    <w:abstractNumId w:val="7"/>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C51AA"/>
    <w:rsid w:val="000002E7"/>
    <w:rsid w:val="00000537"/>
    <w:rsid w:val="00004465"/>
    <w:rsid w:val="00006561"/>
    <w:rsid w:val="000074CE"/>
    <w:rsid w:val="00011766"/>
    <w:rsid w:val="00012BB4"/>
    <w:rsid w:val="00014A7C"/>
    <w:rsid w:val="0002191F"/>
    <w:rsid w:val="000223C6"/>
    <w:rsid w:val="000225E0"/>
    <w:rsid w:val="000259D6"/>
    <w:rsid w:val="0003158E"/>
    <w:rsid w:val="00032244"/>
    <w:rsid w:val="00034C93"/>
    <w:rsid w:val="00042DF7"/>
    <w:rsid w:val="0004779E"/>
    <w:rsid w:val="00054CED"/>
    <w:rsid w:val="00056316"/>
    <w:rsid w:val="000616E7"/>
    <w:rsid w:val="00063160"/>
    <w:rsid w:val="00065457"/>
    <w:rsid w:val="0007312B"/>
    <w:rsid w:val="000819B5"/>
    <w:rsid w:val="000902A9"/>
    <w:rsid w:val="00091139"/>
    <w:rsid w:val="000917B3"/>
    <w:rsid w:val="00091E32"/>
    <w:rsid w:val="00093181"/>
    <w:rsid w:val="00095526"/>
    <w:rsid w:val="000A2554"/>
    <w:rsid w:val="000A44D9"/>
    <w:rsid w:val="000A4915"/>
    <w:rsid w:val="000A529C"/>
    <w:rsid w:val="000A7684"/>
    <w:rsid w:val="000B0F3A"/>
    <w:rsid w:val="000B1942"/>
    <w:rsid w:val="000B2928"/>
    <w:rsid w:val="000C34CB"/>
    <w:rsid w:val="000C3AFB"/>
    <w:rsid w:val="000C49BD"/>
    <w:rsid w:val="000C4CAE"/>
    <w:rsid w:val="000C7F02"/>
    <w:rsid w:val="000D30FA"/>
    <w:rsid w:val="000D3E7D"/>
    <w:rsid w:val="000D4C36"/>
    <w:rsid w:val="000D75B1"/>
    <w:rsid w:val="000E3264"/>
    <w:rsid w:val="000F0A27"/>
    <w:rsid w:val="000F27E6"/>
    <w:rsid w:val="000F519B"/>
    <w:rsid w:val="001015B4"/>
    <w:rsid w:val="0010185F"/>
    <w:rsid w:val="00101F9B"/>
    <w:rsid w:val="0010459E"/>
    <w:rsid w:val="001117F7"/>
    <w:rsid w:val="0011313A"/>
    <w:rsid w:val="0012252C"/>
    <w:rsid w:val="001227A4"/>
    <w:rsid w:val="00124935"/>
    <w:rsid w:val="001257CD"/>
    <w:rsid w:val="00132250"/>
    <w:rsid w:val="00135FD5"/>
    <w:rsid w:val="00137813"/>
    <w:rsid w:val="001405F7"/>
    <w:rsid w:val="00140891"/>
    <w:rsid w:val="0014094F"/>
    <w:rsid w:val="00141D6F"/>
    <w:rsid w:val="00142917"/>
    <w:rsid w:val="001462E2"/>
    <w:rsid w:val="00146BB8"/>
    <w:rsid w:val="00146DA9"/>
    <w:rsid w:val="001473C0"/>
    <w:rsid w:val="00147DC0"/>
    <w:rsid w:val="00152458"/>
    <w:rsid w:val="00154406"/>
    <w:rsid w:val="00160158"/>
    <w:rsid w:val="001730B2"/>
    <w:rsid w:val="00173F31"/>
    <w:rsid w:val="0017662F"/>
    <w:rsid w:val="0017683E"/>
    <w:rsid w:val="00183346"/>
    <w:rsid w:val="00190979"/>
    <w:rsid w:val="001970B4"/>
    <w:rsid w:val="001B6F44"/>
    <w:rsid w:val="001C774C"/>
    <w:rsid w:val="001D09B4"/>
    <w:rsid w:val="001D3C0E"/>
    <w:rsid w:val="001D60FA"/>
    <w:rsid w:val="001D6B04"/>
    <w:rsid w:val="001E12F8"/>
    <w:rsid w:val="001E49C6"/>
    <w:rsid w:val="001E52DF"/>
    <w:rsid w:val="001E7B33"/>
    <w:rsid w:val="001F2430"/>
    <w:rsid w:val="001F34E1"/>
    <w:rsid w:val="001F6C94"/>
    <w:rsid w:val="00200B59"/>
    <w:rsid w:val="0023053A"/>
    <w:rsid w:val="00230F70"/>
    <w:rsid w:val="00234727"/>
    <w:rsid w:val="0023538A"/>
    <w:rsid w:val="00242F48"/>
    <w:rsid w:val="00243766"/>
    <w:rsid w:val="0024392C"/>
    <w:rsid w:val="0025452B"/>
    <w:rsid w:val="002551A4"/>
    <w:rsid w:val="002576B4"/>
    <w:rsid w:val="00263A3E"/>
    <w:rsid w:val="00265EB4"/>
    <w:rsid w:val="00276B32"/>
    <w:rsid w:val="0028378B"/>
    <w:rsid w:val="002859F6"/>
    <w:rsid w:val="00286585"/>
    <w:rsid w:val="002A08E6"/>
    <w:rsid w:val="002A17CB"/>
    <w:rsid w:val="002A3D55"/>
    <w:rsid w:val="002A76D5"/>
    <w:rsid w:val="002B3DDC"/>
    <w:rsid w:val="002B4D92"/>
    <w:rsid w:val="002E2B80"/>
    <w:rsid w:val="002E3756"/>
    <w:rsid w:val="002E469B"/>
    <w:rsid w:val="002E5790"/>
    <w:rsid w:val="002F27F7"/>
    <w:rsid w:val="002F417D"/>
    <w:rsid w:val="002F4CAB"/>
    <w:rsid w:val="003029B6"/>
    <w:rsid w:val="003050CD"/>
    <w:rsid w:val="0030518B"/>
    <w:rsid w:val="00305AA1"/>
    <w:rsid w:val="00313AA7"/>
    <w:rsid w:val="00314203"/>
    <w:rsid w:val="003210B1"/>
    <w:rsid w:val="00323995"/>
    <w:rsid w:val="00326D28"/>
    <w:rsid w:val="0033370E"/>
    <w:rsid w:val="003345E4"/>
    <w:rsid w:val="00341B5D"/>
    <w:rsid w:val="00344746"/>
    <w:rsid w:val="00345835"/>
    <w:rsid w:val="00347398"/>
    <w:rsid w:val="00347F79"/>
    <w:rsid w:val="00350CD6"/>
    <w:rsid w:val="00352E63"/>
    <w:rsid w:val="003536FC"/>
    <w:rsid w:val="00363018"/>
    <w:rsid w:val="0036348F"/>
    <w:rsid w:val="00364A02"/>
    <w:rsid w:val="0036556D"/>
    <w:rsid w:val="00366A00"/>
    <w:rsid w:val="0037043B"/>
    <w:rsid w:val="00370C08"/>
    <w:rsid w:val="003878AE"/>
    <w:rsid w:val="00387BC7"/>
    <w:rsid w:val="00387E55"/>
    <w:rsid w:val="003938DA"/>
    <w:rsid w:val="00393D2E"/>
    <w:rsid w:val="00394B21"/>
    <w:rsid w:val="003A50FD"/>
    <w:rsid w:val="003A64D5"/>
    <w:rsid w:val="003B08C0"/>
    <w:rsid w:val="003B47F6"/>
    <w:rsid w:val="003C7554"/>
    <w:rsid w:val="003D68A9"/>
    <w:rsid w:val="003E3A11"/>
    <w:rsid w:val="003F2CC9"/>
    <w:rsid w:val="003F53C5"/>
    <w:rsid w:val="003F5DE5"/>
    <w:rsid w:val="003F697A"/>
    <w:rsid w:val="003F7045"/>
    <w:rsid w:val="00406640"/>
    <w:rsid w:val="004143A7"/>
    <w:rsid w:val="004219A3"/>
    <w:rsid w:val="0042773D"/>
    <w:rsid w:val="004308ED"/>
    <w:rsid w:val="00442AF2"/>
    <w:rsid w:val="004456F4"/>
    <w:rsid w:val="0044752B"/>
    <w:rsid w:val="0045184C"/>
    <w:rsid w:val="00453301"/>
    <w:rsid w:val="00470446"/>
    <w:rsid w:val="0047276A"/>
    <w:rsid w:val="00472AC2"/>
    <w:rsid w:val="00474BB6"/>
    <w:rsid w:val="004752A5"/>
    <w:rsid w:val="00475CE1"/>
    <w:rsid w:val="004764B9"/>
    <w:rsid w:val="00482C27"/>
    <w:rsid w:val="00484320"/>
    <w:rsid w:val="00495BF2"/>
    <w:rsid w:val="004A024D"/>
    <w:rsid w:val="004A0B6D"/>
    <w:rsid w:val="004A75A8"/>
    <w:rsid w:val="004B1A1F"/>
    <w:rsid w:val="004B510B"/>
    <w:rsid w:val="004B59F1"/>
    <w:rsid w:val="004C160A"/>
    <w:rsid w:val="004C2C26"/>
    <w:rsid w:val="004C3E27"/>
    <w:rsid w:val="004C48A9"/>
    <w:rsid w:val="004C51AA"/>
    <w:rsid w:val="004C65E7"/>
    <w:rsid w:val="004D343C"/>
    <w:rsid w:val="004E0A9D"/>
    <w:rsid w:val="004F00C9"/>
    <w:rsid w:val="004F20DC"/>
    <w:rsid w:val="004F2B96"/>
    <w:rsid w:val="004F66FF"/>
    <w:rsid w:val="004F709C"/>
    <w:rsid w:val="004F736E"/>
    <w:rsid w:val="005029CE"/>
    <w:rsid w:val="0051072C"/>
    <w:rsid w:val="00536565"/>
    <w:rsid w:val="005410FA"/>
    <w:rsid w:val="0054597E"/>
    <w:rsid w:val="0054663F"/>
    <w:rsid w:val="00560D7B"/>
    <w:rsid w:val="00561011"/>
    <w:rsid w:val="00566FCA"/>
    <w:rsid w:val="005765F0"/>
    <w:rsid w:val="00581637"/>
    <w:rsid w:val="00584ED7"/>
    <w:rsid w:val="00585417"/>
    <w:rsid w:val="005861F1"/>
    <w:rsid w:val="005916C5"/>
    <w:rsid w:val="00591848"/>
    <w:rsid w:val="00595918"/>
    <w:rsid w:val="00596473"/>
    <w:rsid w:val="005B23FF"/>
    <w:rsid w:val="005C3D26"/>
    <w:rsid w:val="005C5E28"/>
    <w:rsid w:val="005D59BB"/>
    <w:rsid w:val="005E0CEA"/>
    <w:rsid w:val="005E11B8"/>
    <w:rsid w:val="005E35E7"/>
    <w:rsid w:val="005F1331"/>
    <w:rsid w:val="005F74BE"/>
    <w:rsid w:val="006068D7"/>
    <w:rsid w:val="00613692"/>
    <w:rsid w:val="0061568F"/>
    <w:rsid w:val="00621A20"/>
    <w:rsid w:val="00627723"/>
    <w:rsid w:val="00645184"/>
    <w:rsid w:val="006533D9"/>
    <w:rsid w:val="0065742B"/>
    <w:rsid w:val="00664619"/>
    <w:rsid w:val="0067072A"/>
    <w:rsid w:val="00671E87"/>
    <w:rsid w:val="006750B4"/>
    <w:rsid w:val="00676F79"/>
    <w:rsid w:val="00685BA7"/>
    <w:rsid w:val="00686E1A"/>
    <w:rsid w:val="00687EEB"/>
    <w:rsid w:val="006915C8"/>
    <w:rsid w:val="00693561"/>
    <w:rsid w:val="006938D5"/>
    <w:rsid w:val="006A7BBD"/>
    <w:rsid w:val="006B1B95"/>
    <w:rsid w:val="006B2F24"/>
    <w:rsid w:val="006B40A3"/>
    <w:rsid w:val="006C02C2"/>
    <w:rsid w:val="006C4A05"/>
    <w:rsid w:val="006C4FA4"/>
    <w:rsid w:val="006D45AF"/>
    <w:rsid w:val="006E0928"/>
    <w:rsid w:val="006E4250"/>
    <w:rsid w:val="006F1AB0"/>
    <w:rsid w:val="00702F7B"/>
    <w:rsid w:val="0070657C"/>
    <w:rsid w:val="00706975"/>
    <w:rsid w:val="00707FFB"/>
    <w:rsid w:val="007147DA"/>
    <w:rsid w:val="00715E47"/>
    <w:rsid w:val="00717968"/>
    <w:rsid w:val="007239AA"/>
    <w:rsid w:val="007271E1"/>
    <w:rsid w:val="00727504"/>
    <w:rsid w:val="00730E04"/>
    <w:rsid w:val="00730E29"/>
    <w:rsid w:val="00733B2A"/>
    <w:rsid w:val="00733D2D"/>
    <w:rsid w:val="00734382"/>
    <w:rsid w:val="00734D6F"/>
    <w:rsid w:val="007369F0"/>
    <w:rsid w:val="00741407"/>
    <w:rsid w:val="007448C0"/>
    <w:rsid w:val="0075063B"/>
    <w:rsid w:val="00754370"/>
    <w:rsid w:val="00754833"/>
    <w:rsid w:val="007557F6"/>
    <w:rsid w:val="0076636F"/>
    <w:rsid w:val="007666F6"/>
    <w:rsid w:val="0077773A"/>
    <w:rsid w:val="00782FD9"/>
    <w:rsid w:val="00784ED3"/>
    <w:rsid w:val="0078662C"/>
    <w:rsid w:val="007875CE"/>
    <w:rsid w:val="0079108C"/>
    <w:rsid w:val="00792E92"/>
    <w:rsid w:val="007935D9"/>
    <w:rsid w:val="00797D36"/>
    <w:rsid w:val="007A6533"/>
    <w:rsid w:val="007B0116"/>
    <w:rsid w:val="007B2749"/>
    <w:rsid w:val="007B477F"/>
    <w:rsid w:val="007B6476"/>
    <w:rsid w:val="007B7733"/>
    <w:rsid w:val="007C120A"/>
    <w:rsid w:val="007D2907"/>
    <w:rsid w:val="007E29EB"/>
    <w:rsid w:val="007E55AC"/>
    <w:rsid w:val="007F2BED"/>
    <w:rsid w:val="00803A14"/>
    <w:rsid w:val="00805180"/>
    <w:rsid w:val="00811833"/>
    <w:rsid w:val="00811964"/>
    <w:rsid w:val="00812186"/>
    <w:rsid w:val="00813FBF"/>
    <w:rsid w:val="0081590E"/>
    <w:rsid w:val="00817AC3"/>
    <w:rsid w:val="00817F29"/>
    <w:rsid w:val="00823E3B"/>
    <w:rsid w:val="00825A47"/>
    <w:rsid w:val="00832B18"/>
    <w:rsid w:val="00857260"/>
    <w:rsid w:val="00861C2C"/>
    <w:rsid w:val="00866871"/>
    <w:rsid w:val="00872107"/>
    <w:rsid w:val="00875A81"/>
    <w:rsid w:val="00875F70"/>
    <w:rsid w:val="00877DB2"/>
    <w:rsid w:val="00885086"/>
    <w:rsid w:val="008907AE"/>
    <w:rsid w:val="00892909"/>
    <w:rsid w:val="008A0020"/>
    <w:rsid w:val="008B03F6"/>
    <w:rsid w:val="008B197A"/>
    <w:rsid w:val="008B4115"/>
    <w:rsid w:val="008B6A17"/>
    <w:rsid w:val="008C2E3C"/>
    <w:rsid w:val="008D0469"/>
    <w:rsid w:val="008D11F2"/>
    <w:rsid w:val="008D146B"/>
    <w:rsid w:val="008E2002"/>
    <w:rsid w:val="008F15DA"/>
    <w:rsid w:val="008F3095"/>
    <w:rsid w:val="008F5BB2"/>
    <w:rsid w:val="00910BD1"/>
    <w:rsid w:val="00911B43"/>
    <w:rsid w:val="00916F02"/>
    <w:rsid w:val="0092029F"/>
    <w:rsid w:val="0092050F"/>
    <w:rsid w:val="0092212D"/>
    <w:rsid w:val="00922991"/>
    <w:rsid w:val="009249D7"/>
    <w:rsid w:val="00937705"/>
    <w:rsid w:val="00941D4B"/>
    <w:rsid w:val="009453D0"/>
    <w:rsid w:val="00945C83"/>
    <w:rsid w:val="009556D4"/>
    <w:rsid w:val="00956B09"/>
    <w:rsid w:val="0096110D"/>
    <w:rsid w:val="00966632"/>
    <w:rsid w:val="00977B4A"/>
    <w:rsid w:val="009817BC"/>
    <w:rsid w:val="009837C2"/>
    <w:rsid w:val="009843AB"/>
    <w:rsid w:val="00987213"/>
    <w:rsid w:val="00987C4B"/>
    <w:rsid w:val="0099699D"/>
    <w:rsid w:val="009A3D2A"/>
    <w:rsid w:val="009A5D04"/>
    <w:rsid w:val="009B3C80"/>
    <w:rsid w:val="009C3CBA"/>
    <w:rsid w:val="009C73C9"/>
    <w:rsid w:val="009D0BB6"/>
    <w:rsid w:val="009D1789"/>
    <w:rsid w:val="009D17DB"/>
    <w:rsid w:val="009D4151"/>
    <w:rsid w:val="009D7AFE"/>
    <w:rsid w:val="009E2FD0"/>
    <w:rsid w:val="009E7B96"/>
    <w:rsid w:val="009F6426"/>
    <w:rsid w:val="00A10EBB"/>
    <w:rsid w:val="00A11AFE"/>
    <w:rsid w:val="00A13451"/>
    <w:rsid w:val="00A16833"/>
    <w:rsid w:val="00A25205"/>
    <w:rsid w:val="00A2596B"/>
    <w:rsid w:val="00A2719A"/>
    <w:rsid w:val="00A2767B"/>
    <w:rsid w:val="00A31E3E"/>
    <w:rsid w:val="00A32D6C"/>
    <w:rsid w:val="00A33F7D"/>
    <w:rsid w:val="00A37D96"/>
    <w:rsid w:val="00A457A2"/>
    <w:rsid w:val="00A4661B"/>
    <w:rsid w:val="00A61294"/>
    <w:rsid w:val="00A638A4"/>
    <w:rsid w:val="00A66064"/>
    <w:rsid w:val="00A66E39"/>
    <w:rsid w:val="00A70FA6"/>
    <w:rsid w:val="00A93182"/>
    <w:rsid w:val="00A952D8"/>
    <w:rsid w:val="00A95F12"/>
    <w:rsid w:val="00AA2DF7"/>
    <w:rsid w:val="00AA30B6"/>
    <w:rsid w:val="00AB30DA"/>
    <w:rsid w:val="00AB3D80"/>
    <w:rsid w:val="00AB4DC8"/>
    <w:rsid w:val="00AB5E84"/>
    <w:rsid w:val="00AD407D"/>
    <w:rsid w:val="00AD6BF4"/>
    <w:rsid w:val="00AE0F9D"/>
    <w:rsid w:val="00AF20DA"/>
    <w:rsid w:val="00AF773A"/>
    <w:rsid w:val="00B01A6D"/>
    <w:rsid w:val="00B2283B"/>
    <w:rsid w:val="00B260B7"/>
    <w:rsid w:val="00B26F7D"/>
    <w:rsid w:val="00B41808"/>
    <w:rsid w:val="00B41B17"/>
    <w:rsid w:val="00B46A6F"/>
    <w:rsid w:val="00B54A02"/>
    <w:rsid w:val="00B705F1"/>
    <w:rsid w:val="00B8153E"/>
    <w:rsid w:val="00B81747"/>
    <w:rsid w:val="00B83B04"/>
    <w:rsid w:val="00B97B74"/>
    <w:rsid w:val="00BA4539"/>
    <w:rsid w:val="00BB0235"/>
    <w:rsid w:val="00BB671E"/>
    <w:rsid w:val="00BC6D5F"/>
    <w:rsid w:val="00BC705F"/>
    <w:rsid w:val="00BD2CE6"/>
    <w:rsid w:val="00BD5CEC"/>
    <w:rsid w:val="00BD60F0"/>
    <w:rsid w:val="00BD7EFA"/>
    <w:rsid w:val="00BE49A0"/>
    <w:rsid w:val="00BE5041"/>
    <w:rsid w:val="00BE79F3"/>
    <w:rsid w:val="00BF32BE"/>
    <w:rsid w:val="00BF6D4C"/>
    <w:rsid w:val="00BF7405"/>
    <w:rsid w:val="00C00815"/>
    <w:rsid w:val="00C04439"/>
    <w:rsid w:val="00C132D1"/>
    <w:rsid w:val="00C234DB"/>
    <w:rsid w:val="00C273B4"/>
    <w:rsid w:val="00C27AD4"/>
    <w:rsid w:val="00C32069"/>
    <w:rsid w:val="00C40300"/>
    <w:rsid w:val="00C4113F"/>
    <w:rsid w:val="00C429A1"/>
    <w:rsid w:val="00C45C58"/>
    <w:rsid w:val="00C50216"/>
    <w:rsid w:val="00C571F3"/>
    <w:rsid w:val="00C6562A"/>
    <w:rsid w:val="00C716A3"/>
    <w:rsid w:val="00C74C64"/>
    <w:rsid w:val="00C7574F"/>
    <w:rsid w:val="00C805C8"/>
    <w:rsid w:val="00C80DFA"/>
    <w:rsid w:val="00C81253"/>
    <w:rsid w:val="00C8214D"/>
    <w:rsid w:val="00C83A2F"/>
    <w:rsid w:val="00C92D1E"/>
    <w:rsid w:val="00C95911"/>
    <w:rsid w:val="00C95BBB"/>
    <w:rsid w:val="00CA140E"/>
    <w:rsid w:val="00CA5011"/>
    <w:rsid w:val="00CB3C09"/>
    <w:rsid w:val="00CB3FF5"/>
    <w:rsid w:val="00CB5BF8"/>
    <w:rsid w:val="00CC5D48"/>
    <w:rsid w:val="00CD72C2"/>
    <w:rsid w:val="00CE0B35"/>
    <w:rsid w:val="00CE1AC2"/>
    <w:rsid w:val="00CE3E75"/>
    <w:rsid w:val="00CF4F06"/>
    <w:rsid w:val="00CF6BFB"/>
    <w:rsid w:val="00D0074A"/>
    <w:rsid w:val="00D063EF"/>
    <w:rsid w:val="00D122D8"/>
    <w:rsid w:val="00D2421A"/>
    <w:rsid w:val="00D271EC"/>
    <w:rsid w:val="00D3173B"/>
    <w:rsid w:val="00D35DC1"/>
    <w:rsid w:val="00D40498"/>
    <w:rsid w:val="00D44889"/>
    <w:rsid w:val="00D4596D"/>
    <w:rsid w:val="00D5069B"/>
    <w:rsid w:val="00D60F1F"/>
    <w:rsid w:val="00D617A5"/>
    <w:rsid w:val="00D723D2"/>
    <w:rsid w:val="00D72FE5"/>
    <w:rsid w:val="00D74661"/>
    <w:rsid w:val="00D824B6"/>
    <w:rsid w:val="00D8256D"/>
    <w:rsid w:val="00D93A8B"/>
    <w:rsid w:val="00D94803"/>
    <w:rsid w:val="00DA64F7"/>
    <w:rsid w:val="00DB1431"/>
    <w:rsid w:val="00DB26AD"/>
    <w:rsid w:val="00DB6EC1"/>
    <w:rsid w:val="00DC57FF"/>
    <w:rsid w:val="00DC63CB"/>
    <w:rsid w:val="00DC6672"/>
    <w:rsid w:val="00DD0E41"/>
    <w:rsid w:val="00DD1606"/>
    <w:rsid w:val="00DD2212"/>
    <w:rsid w:val="00DE5F60"/>
    <w:rsid w:val="00DE692E"/>
    <w:rsid w:val="00DE7831"/>
    <w:rsid w:val="00DF1EF1"/>
    <w:rsid w:val="00DF2C2A"/>
    <w:rsid w:val="00E0307A"/>
    <w:rsid w:val="00E1176D"/>
    <w:rsid w:val="00E11A10"/>
    <w:rsid w:val="00E13240"/>
    <w:rsid w:val="00E13833"/>
    <w:rsid w:val="00E15D80"/>
    <w:rsid w:val="00E2058F"/>
    <w:rsid w:val="00E2268A"/>
    <w:rsid w:val="00E27C06"/>
    <w:rsid w:val="00E35D39"/>
    <w:rsid w:val="00E36F54"/>
    <w:rsid w:val="00E403D4"/>
    <w:rsid w:val="00E4401B"/>
    <w:rsid w:val="00E513DC"/>
    <w:rsid w:val="00E53E70"/>
    <w:rsid w:val="00E551BA"/>
    <w:rsid w:val="00E60361"/>
    <w:rsid w:val="00E628ED"/>
    <w:rsid w:val="00E62E49"/>
    <w:rsid w:val="00E643C3"/>
    <w:rsid w:val="00E6544A"/>
    <w:rsid w:val="00E6748E"/>
    <w:rsid w:val="00E87613"/>
    <w:rsid w:val="00E917E2"/>
    <w:rsid w:val="00E92706"/>
    <w:rsid w:val="00E94C39"/>
    <w:rsid w:val="00EA5823"/>
    <w:rsid w:val="00EA6C60"/>
    <w:rsid w:val="00EA7126"/>
    <w:rsid w:val="00EA7B19"/>
    <w:rsid w:val="00EB3A41"/>
    <w:rsid w:val="00EB467A"/>
    <w:rsid w:val="00EB58D4"/>
    <w:rsid w:val="00EC038E"/>
    <w:rsid w:val="00EC1D4B"/>
    <w:rsid w:val="00EC2E31"/>
    <w:rsid w:val="00EC32B5"/>
    <w:rsid w:val="00ED1825"/>
    <w:rsid w:val="00ED19F8"/>
    <w:rsid w:val="00ED4C55"/>
    <w:rsid w:val="00ED4EC2"/>
    <w:rsid w:val="00EE09B7"/>
    <w:rsid w:val="00EE18B7"/>
    <w:rsid w:val="00EE3533"/>
    <w:rsid w:val="00EE6E81"/>
    <w:rsid w:val="00EE6F0A"/>
    <w:rsid w:val="00EF475A"/>
    <w:rsid w:val="00EF52B0"/>
    <w:rsid w:val="00F04B20"/>
    <w:rsid w:val="00F0665F"/>
    <w:rsid w:val="00F07782"/>
    <w:rsid w:val="00F07850"/>
    <w:rsid w:val="00F168B1"/>
    <w:rsid w:val="00F224A6"/>
    <w:rsid w:val="00F36CAB"/>
    <w:rsid w:val="00F36F22"/>
    <w:rsid w:val="00F42321"/>
    <w:rsid w:val="00F42D6F"/>
    <w:rsid w:val="00F442C4"/>
    <w:rsid w:val="00F50DB9"/>
    <w:rsid w:val="00F52EA5"/>
    <w:rsid w:val="00F72F89"/>
    <w:rsid w:val="00F8037F"/>
    <w:rsid w:val="00F80462"/>
    <w:rsid w:val="00F84DA4"/>
    <w:rsid w:val="00F85F65"/>
    <w:rsid w:val="00F95469"/>
    <w:rsid w:val="00FA17C1"/>
    <w:rsid w:val="00FA7B4A"/>
    <w:rsid w:val="00FB1FBE"/>
    <w:rsid w:val="00FC6300"/>
    <w:rsid w:val="00FD018A"/>
    <w:rsid w:val="00FD1D9C"/>
    <w:rsid w:val="00FD6F04"/>
    <w:rsid w:val="00FD7779"/>
    <w:rsid w:val="00FD7976"/>
    <w:rsid w:val="00FE187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9B8BB"/>
  <w15:docId w15:val="{5A25B1A0-8B10-4314-8A2E-95D67D89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C51A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nhideWhenUsed/>
    <w:rsid w:val="00A31E3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rsid w:val="00A31E3E"/>
    <w:rPr>
      <w:sz w:val="20"/>
      <w:szCs w:val="20"/>
    </w:rPr>
  </w:style>
  <w:style w:type="character" w:styleId="Rimandonotaapidipagina">
    <w:name w:val="footnote reference"/>
    <w:basedOn w:val="Carpredefinitoparagrafo"/>
    <w:semiHidden/>
    <w:unhideWhenUsed/>
    <w:rsid w:val="00A31E3E"/>
    <w:rPr>
      <w:vertAlign w:val="superscript"/>
    </w:rPr>
  </w:style>
  <w:style w:type="paragraph" w:styleId="Intestazione">
    <w:name w:val="header"/>
    <w:basedOn w:val="Normale"/>
    <w:link w:val="IntestazioneCarattere"/>
    <w:uiPriority w:val="99"/>
    <w:unhideWhenUsed/>
    <w:rsid w:val="0066461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64619"/>
  </w:style>
  <w:style w:type="paragraph" w:styleId="Pidipagina">
    <w:name w:val="footer"/>
    <w:basedOn w:val="Normale"/>
    <w:link w:val="PidipaginaCarattere"/>
    <w:uiPriority w:val="99"/>
    <w:unhideWhenUsed/>
    <w:rsid w:val="0066461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64619"/>
  </w:style>
  <w:style w:type="paragraph" w:styleId="Paragrafoelenco">
    <w:name w:val="List Paragraph"/>
    <w:basedOn w:val="Normale"/>
    <w:uiPriority w:val="34"/>
    <w:qFormat/>
    <w:rsid w:val="00685BA7"/>
    <w:pPr>
      <w:ind w:left="720"/>
      <w:contextualSpacing/>
    </w:pPr>
  </w:style>
  <w:style w:type="character" w:styleId="Collegamentoipertestuale">
    <w:name w:val="Hyperlink"/>
    <w:basedOn w:val="Carpredefinitoparagrafo"/>
    <w:uiPriority w:val="99"/>
    <w:unhideWhenUsed/>
    <w:rsid w:val="001E12F8"/>
    <w:rPr>
      <w:color w:val="0000FF"/>
      <w:u w:val="single"/>
    </w:rPr>
  </w:style>
  <w:style w:type="character" w:styleId="Enfasigrassetto">
    <w:name w:val="Strong"/>
    <w:basedOn w:val="Carpredefinitoparagrafo"/>
    <w:uiPriority w:val="22"/>
    <w:qFormat/>
    <w:rsid w:val="0054663F"/>
    <w:rPr>
      <w:b/>
      <w:bCs/>
    </w:rPr>
  </w:style>
  <w:style w:type="character" w:styleId="Menzionenonrisolta">
    <w:name w:val="Unresolved Mention"/>
    <w:basedOn w:val="Carpredefinitoparagrafo"/>
    <w:uiPriority w:val="99"/>
    <w:semiHidden/>
    <w:unhideWhenUsed/>
    <w:rsid w:val="004752A5"/>
    <w:rPr>
      <w:color w:val="605E5C"/>
      <w:shd w:val="clear" w:color="auto" w:fill="E1DFDD"/>
    </w:rPr>
  </w:style>
  <w:style w:type="character" w:styleId="Enfasicorsivo">
    <w:name w:val="Emphasis"/>
    <w:basedOn w:val="Carpredefinitoparagrafo"/>
    <w:uiPriority w:val="20"/>
    <w:qFormat/>
    <w:rsid w:val="009556D4"/>
    <w:rPr>
      <w:i/>
      <w:iCs/>
    </w:rPr>
  </w:style>
  <w:style w:type="character" w:customStyle="1" w:styleId="titel">
    <w:name w:val="titel"/>
    <w:basedOn w:val="Carpredefinitoparagrafo"/>
    <w:rsid w:val="007448C0"/>
  </w:style>
  <w:style w:type="character" w:customStyle="1" w:styleId="text3">
    <w:name w:val="text3"/>
    <w:basedOn w:val="Carpredefinitoparagrafo"/>
    <w:rsid w:val="007448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8282">
      <w:bodyDiv w:val="1"/>
      <w:marLeft w:val="0"/>
      <w:marRight w:val="0"/>
      <w:marTop w:val="0"/>
      <w:marBottom w:val="0"/>
      <w:divBdr>
        <w:top w:val="none" w:sz="0" w:space="0" w:color="auto"/>
        <w:left w:val="none" w:sz="0" w:space="0" w:color="auto"/>
        <w:bottom w:val="none" w:sz="0" w:space="0" w:color="auto"/>
        <w:right w:val="none" w:sz="0" w:space="0" w:color="auto"/>
      </w:divBdr>
      <w:divsChild>
        <w:div w:id="588468953">
          <w:marLeft w:val="0"/>
          <w:marRight w:val="0"/>
          <w:marTop w:val="0"/>
          <w:marBottom w:val="0"/>
          <w:divBdr>
            <w:top w:val="none" w:sz="0" w:space="0" w:color="auto"/>
            <w:left w:val="none" w:sz="0" w:space="0" w:color="auto"/>
            <w:bottom w:val="none" w:sz="0" w:space="0" w:color="auto"/>
            <w:right w:val="none" w:sz="0" w:space="0" w:color="auto"/>
          </w:divBdr>
        </w:div>
        <w:div w:id="1915622874">
          <w:marLeft w:val="0"/>
          <w:marRight w:val="0"/>
          <w:marTop w:val="0"/>
          <w:marBottom w:val="0"/>
          <w:divBdr>
            <w:top w:val="none" w:sz="0" w:space="0" w:color="auto"/>
            <w:left w:val="none" w:sz="0" w:space="0" w:color="auto"/>
            <w:bottom w:val="none" w:sz="0" w:space="0" w:color="auto"/>
            <w:right w:val="none" w:sz="0" w:space="0" w:color="auto"/>
          </w:divBdr>
        </w:div>
        <w:div w:id="1564945997">
          <w:marLeft w:val="0"/>
          <w:marRight w:val="0"/>
          <w:marTop w:val="0"/>
          <w:marBottom w:val="0"/>
          <w:divBdr>
            <w:top w:val="none" w:sz="0" w:space="0" w:color="auto"/>
            <w:left w:val="none" w:sz="0" w:space="0" w:color="auto"/>
            <w:bottom w:val="none" w:sz="0" w:space="0" w:color="auto"/>
            <w:right w:val="none" w:sz="0" w:space="0" w:color="auto"/>
          </w:divBdr>
        </w:div>
        <w:div w:id="1123420985">
          <w:marLeft w:val="0"/>
          <w:marRight w:val="0"/>
          <w:marTop w:val="0"/>
          <w:marBottom w:val="0"/>
          <w:divBdr>
            <w:top w:val="none" w:sz="0" w:space="0" w:color="auto"/>
            <w:left w:val="none" w:sz="0" w:space="0" w:color="auto"/>
            <w:bottom w:val="none" w:sz="0" w:space="0" w:color="auto"/>
            <w:right w:val="none" w:sz="0" w:space="0" w:color="auto"/>
          </w:divBdr>
        </w:div>
      </w:divsChild>
    </w:div>
    <w:div w:id="92751053">
      <w:bodyDiv w:val="1"/>
      <w:marLeft w:val="0"/>
      <w:marRight w:val="0"/>
      <w:marTop w:val="0"/>
      <w:marBottom w:val="0"/>
      <w:divBdr>
        <w:top w:val="none" w:sz="0" w:space="0" w:color="auto"/>
        <w:left w:val="none" w:sz="0" w:space="0" w:color="auto"/>
        <w:bottom w:val="none" w:sz="0" w:space="0" w:color="auto"/>
        <w:right w:val="none" w:sz="0" w:space="0" w:color="auto"/>
      </w:divBdr>
      <w:divsChild>
        <w:div w:id="1308970560">
          <w:marLeft w:val="0"/>
          <w:marRight w:val="0"/>
          <w:marTop w:val="0"/>
          <w:marBottom w:val="0"/>
          <w:divBdr>
            <w:top w:val="none" w:sz="0" w:space="0" w:color="auto"/>
            <w:left w:val="none" w:sz="0" w:space="0" w:color="auto"/>
            <w:bottom w:val="none" w:sz="0" w:space="0" w:color="auto"/>
            <w:right w:val="none" w:sz="0" w:space="0" w:color="auto"/>
          </w:divBdr>
        </w:div>
        <w:div w:id="119231142">
          <w:marLeft w:val="0"/>
          <w:marRight w:val="0"/>
          <w:marTop w:val="0"/>
          <w:marBottom w:val="0"/>
          <w:divBdr>
            <w:top w:val="none" w:sz="0" w:space="0" w:color="auto"/>
            <w:left w:val="none" w:sz="0" w:space="0" w:color="auto"/>
            <w:bottom w:val="none" w:sz="0" w:space="0" w:color="auto"/>
            <w:right w:val="none" w:sz="0" w:space="0" w:color="auto"/>
          </w:divBdr>
        </w:div>
        <w:div w:id="1512454713">
          <w:marLeft w:val="0"/>
          <w:marRight w:val="0"/>
          <w:marTop w:val="0"/>
          <w:marBottom w:val="0"/>
          <w:divBdr>
            <w:top w:val="none" w:sz="0" w:space="0" w:color="auto"/>
            <w:left w:val="none" w:sz="0" w:space="0" w:color="auto"/>
            <w:bottom w:val="none" w:sz="0" w:space="0" w:color="auto"/>
            <w:right w:val="none" w:sz="0" w:space="0" w:color="auto"/>
          </w:divBdr>
        </w:div>
        <w:div w:id="593630203">
          <w:marLeft w:val="0"/>
          <w:marRight w:val="0"/>
          <w:marTop w:val="0"/>
          <w:marBottom w:val="0"/>
          <w:divBdr>
            <w:top w:val="none" w:sz="0" w:space="0" w:color="auto"/>
            <w:left w:val="none" w:sz="0" w:space="0" w:color="auto"/>
            <w:bottom w:val="none" w:sz="0" w:space="0" w:color="auto"/>
            <w:right w:val="none" w:sz="0" w:space="0" w:color="auto"/>
          </w:divBdr>
        </w:div>
      </w:divsChild>
    </w:div>
    <w:div w:id="425226873">
      <w:bodyDiv w:val="1"/>
      <w:marLeft w:val="0"/>
      <w:marRight w:val="0"/>
      <w:marTop w:val="0"/>
      <w:marBottom w:val="0"/>
      <w:divBdr>
        <w:top w:val="none" w:sz="0" w:space="0" w:color="auto"/>
        <w:left w:val="none" w:sz="0" w:space="0" w:color="auto"/>
        <w:bottom w:val="none" w:sz="0" w:space="0" w:color="auto"/>
        <w:right w:val="none" w:sz="0" w:space="0" w:color="auto"/>
      </w:divBdr>
    </w:div>
    <w:div w:id="603194068">
      <w:bodyDiv w:val="1"/>
      <w:marLeft w:val="0"/>
      <w:marRight w:val="0"/>
      <w:marTop w:val="0"/>
      <w:marBottom w:val="0"/>
      <w:divBdr>
        <w:top w:val="none" w:sz="0" w:space="0" w:color="auto"/>
        <w:left w:val="none" w:sz="0" w:space="0" w:color="auto"/>
        <w:bottom w:val="none" w:sz="0" w:space="0" w:color="auto"/>
        <w:right w:val="none" w:sz="0" w:space="0" w:color="auto"/>
      </w:divBdr>
    </w:div>
    <w:div w:id="633826114">
      <w:bodyDiv w:val="1"/>
      <w:marLeft w:val="0"/>
      <w:marRight w:val="0"/>
      <w:marTop w:val="0"/>
      <w:marBottom w:val="0"/>
      <w:divBdr>
        <w:top w:val="none" w:sz="0" w:space="0" w:color="auto"/>
        <w:left w:val="none" w:sz="0" w:space="0" w:color="auto"/>
        <w:bottom w:val="none" w:sz="0" w:space="0" w:color="auto"/>
        <w:right w:val="none" w:sz="0" w:space="0" w:color="auto"/>
      </w:divBdr>
      <w:divsChild>
        <w:div w:id="1652755931">
          <w:marLeft w:val="0"/>
          <w:marRight w:val="0"/>
          <w:marTop w:val="0"/>
          <w:marBottom w:val="0"/>
          <w:divBdr>
            <w:top w:val="none" w:sz="0" w:space="0" w:color="auto"/>
            <w:left w:val="none" w:sz="0" w:space="0" w:color="auto"/>
            <w:bottom w:val="none" w:sz="0" w:space="0" w:color="auto"/>
            <w:right w:val="none" w:sz="0" w:space="0" w:color="auto"/>
          </w:divBdr>
        </w:div>
        <w:div w:id="423304842">
          <w:marLeft w:val="0"/>
          <w:marRight w:val="0"/>
          <w:marTop w:val="0"/>
          <w:marBottom w:val="0"/>
          <w:divBdr>
            <w:top w:val="none" w:sz="0" w:space="0" w:color="auto"/>
            <w:left w:val="none" w:sz="0" w:space="0" w:color="auto"/>
            <w:bottom w:val="none" w:sz="0" w:space="0" w:color="auto"/>
            <w:right w:val="none" w:sz="0" w:space="0" w:color="auto"/>
          </w:divBdr>
        </w:div>
      </w:divsChild>
    </w:div>
    <w:div w:id="1017779357">
      <w:bodyDiv w:val="1"/>
      <w:marLeft w:val="0"/>
      <w:marRight w:val="0"/>
      <w:marTop w:val="0"/>
      <w:marBottom w:val="0"/>
      <w:divBdr>
        <w:top w:val="none" w:sz="0" w:space="0" w:color="auto"/>
        <w:left w:val="none" w:sz="0" w:space="0" w:color="auto"/>
        <w:bottom w:val="none" w:sz="0" w:space="0" w:color="auto"/>
        <w:right w:val="none" w:sz="0" w:space="0" w:color="auto"/>
      </w:divBdr>
    </w:div>
    <w:div w:id="1023364841">
      <w:bodyDiv w:val="1"/>
      <w:marLeft w:val="0"/>
      <w:marRight w:val="0"/>
      <w:marTop w:val="0"/>
      <w:marBottom w:val="0"/>
      <w:divBdr>
        <w:top w:val="none" w:sz="0" w:space="0" w:color="auto"/>
        <w:left w:val="none" w:sz="0" w:space="0" w:color="auto"/>
        <w:bottom w:val="none" w:sz="0" w:space="0" w:color="auto"/>
        <w:right w:val="none" w:sz="0" w:space="0" w:color="auto"/>
      </w:divBdr>
      <w:divsChild>
        <w:div w:id="1975327591">
          <w:marLeft w:val="0"/>
          <w:marRight w:val="0"/>
          <w:marTop w:val="0"/>
          <w:marBottom w:val="0"/>
          <w:divBdr>
            <w:top w:val="none" w:sz="0" w:space="0" w:color="auto"/>
            <w:left w:val="none" w:sz="0" w:space="0" w:color="auto"/>
            <w:bottom w:val="none" w:sz="0" w:space="0" w:color="auto"/>
            <w:right w:val="none" w:sz="0" w:space="0" w:color="auto"/>
          </w:divBdr>
        </w:div>
        <w:div w:id="1267805375">
          <w:marLeft w:val="0"/>
          <w:marRight w:val="0"/>
          <w:marTop w:val="0"/>
          <w:marBottom w:val="0"/>
          <w:divBdr>
            <w:top w:val="none" w:sz="0" w:space="0" w:color="auto"/>
            <w:left w:val="none" w:sz="0" w:space="0" w:color="auto"/>
            <w:bottom w:val="none" w:sz="0" w:space="0" w:color="auto"/>
            <w:right w:val="none" w:sz="0" w:space="0" w:color="auto"/>
          </w:divBdr>
        </w:div>
        <w:div w:id="1138189132">
          <w:marLeft w:val="0"/>
          <w:marRight w:val="0"/>
          <w:marTop w:val="0"/>
          <w:marBottom w:val="0"/>
          <w:divBdr>
            <w:top w:val="none" w:sz="0" w:space="0" w:color="auto"/>
            <w:left w:val="none" w:sz="0" w:space="0" w:color="auto"/>
            <w:bottom w:val="none" w:sz="0" w:space="0" w:color="auto"/>
            <w:right w:val="none" w:sz="0" w:space="0" w:color="auto"/>
          </w:divBdr>
        </w:div>
        <w:div w:id="1910994876">
          <w:marLeft w:val="0"/>
          <w:marRight w:val="0"/>
          <w:marTop w:val="0"/>
          <w:marBottom w:val="0"/>
          <w:divBdr>
            <w:top w:val="none" w:sz="0" w:space="0" w:color="auto"/>
            <w:left w:val="none" w:sz="0" w:space="0" w:color="auto"/>
            <w:bottom w:val="none" w:sz="0" w:space="0" w:color="auto"/>
            <w:right w:val="none" w:sz="0" w:space="0" w:color="auto"/>
          </w:divBdr>
        </w:div>
        <w:div w:id="220412906">
          <w:marLeft w:val="0"/>
          <w:marRight w:val="0"/>
          <w:marTop w:val="0"/>
          <w:marBottom w:val="0"/>
          <w:divBdr>
            <w:top w:val="none" w:sz="0" w:space="0" w:color="auto"/>
            <w:left w:val="none" w:sz="0" w:space="0" w:color="auto"/>
            <w:bottom w:val="none" w:sz="0" w:space="0" w:color="auto"/>
            <w:right w:val="none" w:sz="0" w:space="0" w:color="auto"/>
          </w:divBdr>
        </w:div>
        <w:div w:id="172645596">
          <w:marLeft w:val="0"/>
          <w:marRight w:val="0"/>
          <w:marTop w:val="0"/>
          <w:marBottom w:val="0"/>
          <w:divBdr>
            <w:top w:val="none" w:sz="0" w:space="0" w:color="auto"/>
            <w:left w:val="none" w:sz="0" w:space="0" w:color="auto"/>
            <w:bottom w:val="none" w:sz="0" w:space="0" w:color="auto"/>
            <w:right w:val="none" w:sz="0" w:space="0" w:color="auto"/>
          </w:divBdr>
        </w:div>
        <w:div w:id="4720617">
          <w:marLeft w:val="0"/>
          <w:marRight w:val="0"/>
          <w:marTop w:val="0"/>
          <w:marBottom w:val="0"/>
          <w:divBdr>
            <w:top w:val="none" w:sz="0" w:space="0" w:color="auto"/>
            <w:left w:val="none" w:sz="0" w:space="0" w:color="auto"/>
            <w:bottom w:val="none" w:sz="0" w:space="0" w:color="auto"/>
            <w:right w:val="none" w:sz="0" w:space="0" w:color="auto"/>
          </w:divBdr>
        </w:div>
        <w:div w:id="98719704">
          <w:marLeft w:val="0"/>
          <w:marRight w:val="0"/>
          <w:marTop w:val="0"/>
          <w:marBottom w:val="0"/>
          <w:divBdr>
            <w:top w:val="none" w:sz="0" w:space="0" w:color="auto"/>
            <w:left w:val="none" w:sz="0" w:space="0" w:color="auto"/>
            <w:bottom w:val="none" w:sz="0" w:space="0" w:color="auto"/>
            <w:right w:val="none" w:sz="0" w:space="0" w:color="auto"/>
          </w:divBdr>
        </w:div>
        <w:div w:id="494228082">
          <w:marLeft w:val="0"/>
          <w:marRight w:val="0"/>
          <w:marTop w:val="0"/>
          <w:marBottom w:val="0"/>
          <w:divBdr>
            <w:top w:val="none" w:sz="0" w:space="0" w:color="auto"/>
            <w:left w:val="none" w:sz="0" w:space="0" w:color="auto"/>
            <w:bottom w:val="none" w:sz="0" w:space="0" w:color="auto"/>
            <w:right w:val="none" w:sz="0" w:space="0" w:color="auto"/>
          </w:divBdr>
        </w:div>
        <w:div w:id="1915583297">
          <w:marLeft w:val="0"/>
          <w:marRight w:val="0"/>
          <w:marTop w:val="0"/>
          <w:marBottom w:val="0"/>
          <w:divBdr>
            <w:top w:val="none" w:sz="0" w:space="0" w:color="auto"/>
            <w:left w:val="none" w:sz="0" w:space="0" w:color="auto"/>
            <w:bottom w:val="none" w:sz="0" w:space="0" w:color="auto"/>
            <w:right w:val="none" w:sz="0" w:space="0" w:color="auto"/>
          </w:divBdr>
        </w:div>
        <w:div w:id="393696675">
          <w:marLeft w:val="0"/>
          <w:marRight w:val="0"/>
          <w:marTop w:val="0"/>
          <w:marBottom w:val="0"/>
          <w:divBdr>
            <w:top w:val="none" w:sz="0" w:space="0" w:color="auto"/>
            <w:left w:val="none" w:sz="0" w:space="0" w:color="auto"/>
            <w:bottom w:val="none" w:sz="0" w:space="0" w:color="auto"/>
            <w:right w:val="none" w:sz="0" w:space="0" w:color="auto"/>
          </w:divBdr>
        </w:div>
        <w:div w:id="1763599753">
          <w:marLeft w:val="0"/>
          <w:marRight w:val="0"/>
          <w:marTop w:val="0"/>
          <w:marBottom w:val="0"/>
          <w:divBdr>
            <w:top w:val="none" w:sz="0" w:space="0" w:color="auto"/>
            <w:left w:val="none" w:sz="0" w:space="0" w:color="auto"/>
            <w:bottom w:val="none" w:sz="0" w:space="0" w:color="auto"/>
            <w:right w:val="none" w:sz="0" w:space="0" w:color="auto"/>
          </w:divBdr>
        </w:div>
        <w:div w:id="1463957947">
          <w:marLeft w:val="0"/>
          <w:marRight w:val="0"/>
          <w:marTop w:val="0"/>
          <w:marBottom w:val="0"/>
          <w:divBdr>
            <w:top w:val="none" w:sz="0" w:space="0" w:color="auto"/>
            <w:left w:val="none" w:sz="0" w:space="0" w:color="auto"/>
            <w:bottom w:val="none" w:sz="0" w:space="0" w:color="auto"/>
            <w:right w:val="none" w:sz="0" w:space="0" w:color="auto"/>
          </w:divBdr>
        </w:div>
        <w:div w:id="1240217206">
          <w:marLeft w:val="0"/>
          <w:marRight w:val="0"/>
          <w:marTop w:val="0"/>
          <w:marBottom w:val="0"/>
          <w:divBdr>
            <w:top w:val="none" w:sz="0" w:space="0" w:color="auto"/>
            <w:left w:val="none" w:sz="0" w:space="0" w:color="auto"/>
            <w:bottom w:val="none" w:sz="0" w:space="0" w:color="auto"/>
            <w:right w:val="none" w:sz="0" w:space="0" w:color="auto"/>
          </w:divBdr>
        </w:div>
        <w:div w:id="1782991870">
          <w:marLeft w:val="0"/>
          <w:marRight w:val="0"/>
          <w:marTop w:val="0"/>
          <w:marBottom w:val="0"/>
          <w:divBdr>
            <w:top w:val="none" w:sz="0" w:space="0" w:color="auto"/>
            <w:left w:val="none" w:sz="0" w:space="0" w:color="auto"/>
            <w:bottom w:val="none" w:sz="0" w:space="0" w:color="auto"/>
            <w:right w:val="none" w:sz="0" w:space="0" w:color="auto"/>
          </w:divBdr>
        </w:div>
        <w:div w:id="2095935393">
          <w:marLeft w:val="0"/>
          <w:marRight w:val="0"/>
          <w:marTop w:val="0"/>
          <w:marBottom w:val="0"/>
          <w:divBdr>
            <w:top w:val="none" w:sz="0" w:space="0" w:color="auto"/>
            <w:left w:val="none" w:sz="0" w:space="0" w:color="auto"/>
            <w:bottom w:val="none" w:sz="0" w:space="0" w:color="auto"/>
            <w:right w:val="none" w:sz="0" w:space="0" w:color="auto"/>
          </w:divBdr>
        </w:div>
        <w:div w:id="222764557">
          <w:marLeft w:val="0"/>
          <w:marRight w:val="0"/>
          <w:marTop w:val="0"/>
          <w:marBottom w:val="0"/>
          <w:divBdr>
            <w:top w:val="none" w:sz="0" w:space="0" w:color="auto"/>
            <w:left w:val="none" w:sz="0" w:space="0" w:color="auto"/>
            <w:bottom w:val="none" w:sz="0" w:space="0" w:color="auto"/>
            <w:right w:val="none" w:sz="0" w:space="0" w:color="auto"/>
          </w:divBdr>
        </w:div>
        <w:div w:id="1711103282">
          <w:marLeft w:val="0"/>
          <w:marRight w:val="0"/>
          <w:marTop w:val="0"/>
          <w:marBottom w:val="0"/>
          <w:divBdr>
            <w:top w:val="none" w:sz="0" w:space="0" w:color="auto"/>
            <w:left w:val="none" w:sz="0" w:space="0" w:color="auto"/>
            <w:bottom w:val="none" w:sz="0" w:space="0" w:color="auto"/>
            <w:right w:val="none" w:sz="0" w:space="0" w:color="auto"/>
          </w:divBdr>
        </w:div>
        <w:div w:id="1815104582">
          <w:marLeft w:val="0"/>
          <w:marRight w:val="0"/>
          <w:marTop w:val="0"/>
          <w:marBottom w:val="0"/>
          <w:divBdr>
            <w:top w:val="none" w:sz="0" w:space="0" w:color="auto"/>
            <w:left w:val="none" w:sz="0" w:space="0" w:color="auto"/>
            <w:bottom w:val="none" w:sz="0" w:space="0" w:color="auto"/>
            <w:right w:val="none" w:sz="0" w:space="0" w:color="auto"/>
          </w:divBdr>
        </w:div>
      </w:divsChild>
    </w:div>
    <w:div w:id="1096176161">
      <w:bodyDiv w:val="1"/>
      <w:marLeft w:val="0"/>
      <w:marRight w:val="0"/>
      <w:marTop w:val="0"/>
      <w:marBottom w:val="0"/>
      <w:divBdr>
        <w:top w:val="none" w:sz="0" w:space="0" w:color="auto"/>
        <w:left w:val="none" w:sz="0" w:space="0" w:color="auto"/>
        <w:bottom w:val="none" w:sz="0" w:space="0" w:color="auto"/>
        <w:right w:val="none" w:sz="0" w:space="0" w:color="auto"/>
      </w:divBdr>
      <w:divsChild>
        <w:div w:id="2069644898">
          <w:marLeft w:val="0"/>
          <w:marRight w:val="0"/>
          <w:marTop w:val="0"/>
          <w:marBottom w:val="0"/>
          <w:divBdr>
            <w:top w:val="none" w:sz="0" w:space="0" w:color="auto"/>
            <w:left w:val="none" w:sz="0" w:space="0" w:color="auto"/>
            <w:bottom w:val="none" w:sz="0" w:space="0" w:color="auto"/>
            <w:right w:val="none" w:sz="0" w:space="0" w:color="auto"/>
          </w:divBdr>
        </w:div>
        <w:div w:id="1196503552">
          <w:marLeft w:val="0"/>
          <w:marRight w:val="0"/>
          <w:marTop w:val="0"/>
          <w:marBottom w:val="0"/>
          <w:divBdr>
            <w:top w:val="none" w:sz="0" w:space="0" w:color="auto"/>
            <w:left w:val="none" w:sz="0" w:space="0" w:color="auto"/>
            <w:bottom w:val="none" w:sz="0" w:space="0" w:color="auto"/>
            <w:right w:val="none" w:sz="0" w:space="0" w:color="auto"/>
          </w:divBdr>
        </w:div>
      </w:divsChild>
    </w:div>
    <w:div w:id="1257789779">
      <w:bodyDiv w:val="1"/>
      <w:marLeft w:val="0"/>
      <w:marRight w:val="0"/>
      <w:marTop w:val="0"/>
      <w:marBottom w:val="0"/>
      <w:divBdr>
        <w:top w:val="none" w:sz="0" w:space="0" w:color="auto"/>
        <w:left w:val="none" w:sz="0" w:space="0" w:color="auto"/>
        <w:bottom w:val="none" w:sz="0" w:space="0" w:color="auto"/>
        <w:right w:val="none" w:sz="0" w:space="0" w:color="auto"/>
      </w:divBdr>
      <w:divsChild>
        <w:div w:id="1825509608">
          <w:marLeft w:val="0"/>
          <w:marRight w:val="0"/>
          <w:marTop w:val="0"/>
          <w:marBottom w:val="0"/>
          <w:divBdr>
            <w:top w:val="none" w:sz="0" w:space="0" w:color="auto"/>
            <w:left w:val="none" w:sz="0" w:space="0" w:color="auto"/>
            <w:bottom w:val="none" w:sz="0" w:space="0" w:color="auto"/>
            <w:right w:val="none" w:sz="0" w:space="0" w:color="auto"/>
          </w:divBdr>
        </w:div>
        <w:div w:id="264121635">
          <w:marLeft w:val="0"/>
          <w:marRight w:val="0"/>
          <w:marTop w:val="0"/>
          <w:marBottom w:val="0"/>
          <w:divBdr>
            <w:top w:val="none" w:sz="0" w:space="0" w:color="auto"/>
            <w:left w:val="none" w:sz="0" w:space="0" w:color="auto"/>
            <w:bottom w:val="none" w:sz="0" w:space="0" w:color="auto"/>
            <w:right w:val="none" w:sz="0" w:space="0" w:color="auto"/>
          </w:divBdr>
        </w:div>
        <w:div w:id="545720254">
          <w:marLeft w:val="0"/>
          <w:marRight w:val="0"/>
          <w:marTop w:val="0"/>
          <w:marBottom w:val="0"/>
          <w:divBdr>
            <w:top w:val="none" w:sz="0" w:space="0" w:color="auto"/>
            <w:left w:val="none" w:sz="0" w:space="0" w:color="auto"/>
            <w:bottom w:val="none" w:sz="0" w:space="0" w:color="auto"/>
            <w:right w:val="none" w:sz="0" w:space="0" w:color="auto"/>
          </w:divBdr>
        </w:div>
        <w:div w:id="354622677">
          <w:marLeft w:val="0"/>
          <w:marRight w:val="0"/>
          <w:marTop w:val="0"/>
          <w:marBottom w:val="0"/>
          <w:divBdr>
            <w:top w:val="none" w:sz="0" w:space="0" w:color="auto"/>
            <w:left w:val="none" w:sz="0" w:space="0" w:color="auto"/>
            <w:bottom w:val="none" w:sz="0" w:space="0" w:color="auto"/>
            <w:right w:val="none" w:sz="0" w:space="0" w:color="auto"/>
          </w:divBdr>
        </w:div>
        <w:div w:id="853957565">
          <w:marLeft w:val="0"/>
          <w:marRight w:val="0"/>
          <w:marTop w:val="0"/>
          <w:marBottom w:val="0"/>
          <w:divBdr>
            <w:top w:val="none" w:sz="0" w:space="0" w:color="auto"/>
            <w:left w:val="none" w:sz="0" w:space="0" w:color="auto"/>
            <w:bottom w:val="none" w:sz="0" w:space="0" w:color="auto"/>
            <w:right w:val="none" w:sz="0" w:space="0" w:color="auto"/>
          </w:divBdr>
        </w:div>
        <w:div w:id="1991053107">
          <w:marLeft w:val="0"/>
          <w:marRight w:val="0"/>
          <w:marTop w:val="0"/>
          <w:marBottom w:val="0"/>
          <w:divBdr>
            <w:top w:val="none" w:sz="0" w:space="0" w:color="auto"/>
            <w:left w:val="none" w:sz="0" w:space="0" w:color="auto"/>
            <w:bottom w:val="none" w:sz="0" w:space="0" w:color="auto"/>
            <w:right w:val="none" w:sz="0" w:space="0" w:color="auto"/>
          </w:divBdr>
        </w:div>
        <w:div w:id="795414007">
          <w:marLeft w:val="0"/>
          <w:marRight w:val="0"/>
          <w:marTop w:val="0"/>
          <w:marBottom w:val="0"/>
          <w:divBdr>
            <w:top w:val="none" w:sz="0" w:space="0" w:color="auto"/>
            <w:left w:val="none" w:sz="0" w:space="0" w:color="auto"/>
            <w:bottom w:val="none" w:sz="0" w:space="0" w:color="auto"/>
            <w:right w:val="none" w:sz="0" w:space="0" w:color="auto"/>
          </w:divBdr>
        </w:div>
        <w:div w:id="1334868993">
          <w:marLeft w:val="0"/>
          <w:marRight w:val="0"/>
          <w:marTop w:val="0"/>
          <w:marBottom w:val="0"/>
          <w:divBdr>
            <w:top w:val="none" w:sz="0" w:space="0" w:color="auto"/>
            <w:left w:val="none" w:sz="0" w:space="0" w:color="auto"/>
            <w:bottom w:val="none" w:sz="0" w:space="0" w:color="auto"/>
            <w:right w:val="none" w:sz="0" w:space="0" w:color="auto"/>
          </w:divBdr>
        </w:div>
        <w:div w:id="1751388880">
          <w:marLeft w:val="0"/>
          <w:marRight w:val="0"/>
          <w:marTop w:val="0"/>
          <w:marBottom w:val="0"/>
          <w:divBdr>
            <w:top w:val="none" w:sz="0" w:space="0" w:color="auto"/>
            <w:left w:val="none" w:sz="0" w:space="0" w:color="auto"/>
            <w:bottom w:val="none" w:sz="0" w:space="0" w:color="auto"/>
            <w:right w:val="none" w:sz="0" w:space="0" w:color="auto"/>
          </w:divBdr>
        </w:div>
        <w:div w:id="1400981728">
          <w:marLeft w:val="0"/>
          <w:marRight w:val="0"/>
          <w:marTop w:val="0"/>
          <w:marBottom w:val="0"/>
          <w:divBdr>
            <w:top w:val="none" w:sz="0" w:space="0" w:color="auto"/>
            <w:left w:val="none" w:sz="0" w:space="0" w:color="auto"/>
            <w:bottom w:val="none" w:sz="0" w:space="0" w:color="auto"/>
            <w:right w:val="none" w:sz="0" w:space="0" w:color="auto"/>
          </w:divBdr>
        </w:div>
      </w:divsChild>
    </w:div>
    <w:div w:id="1322466929">
      <w:bodyDiv w:val="1"/>
      <w:marLeft w:val="0"/>
      <w:marRight w:val="0"/>
      <w:marTop w:val="0"/>
      <w:marBottom w:val="0"/>
      <w:divBdr>
        <w:top w:val="none" w:sz="0" w:space="0" w:color="auto"/>
        <w:left w:val="none" w:sz="0" w:space="0" w:color="auto"/>
        <w:bottom w:val="none" w:sz="0" w:space="0" w:color="auto"/>
        <w:right w:val="none" w:sz="0" w:space="0" w:color="auto"/>
      </w:divBdr>
      <w:divsChild>
        <w:div w:id="2067679044">
          <w:marLeft w:val="0"/>
          <w:marRight w:val="0"/>
          <w:marTop w:val="15"/>
          <w:marBottom w:val="0"/>
          <w:divBdr>
            <w:top w:val="none" w:sz="0" w:space="0" w:color="auto"/>
            <w:left w:val="none" w:sz="0" w:space="0" w:color="auto"/>
            <w:bottom w:val="none" w:sz="0" w:space="0" w:color="auto"/>
            <w:right w:val="none" w:sz="0" w:space="0" w:color="auto"/>
          </w:divBdr>
          <w:divsChild>
            <w:div w:id="1450931004">
              <w:marLeft w:val="0"/>
              <w:marRight w:val="0"/>
              <w:marTop w:val="0"/>
              <w:marBottom w:val="0"/>
              <w:divBdr>
                <w:top w:val="none" w:sz="0" w:space="0" w:color="auto"/>
                <w:left w:val="none" w:sz="0" w:space="0" w:color="auto"/>
                <w:bottom w:val="none" w:sz="0" w:space="0" w:color="auto"/>
                <w:right w:val="none" w:sz="0" w:space="0" w:color="auto"/>
              </w:divBdr>
              <w:divsChild>
                <w:div w:id="1418136194">
                  <w:marLeft w:val="0"/>
                  <w:marRight w:val="0"/>
                  <w:marTop w:val="0"/>
                  <w:marBottom w:val="0"/>
                  <w:divBdr>
                    <w:top w:val="none" w:sz="0" w:space="0" w:color="auto"/>
                    <w:left w:val="none" w:sz="0" w:space="0" w:color="auto"/>
                    <w:bottom w:val="none" w:sz="0" w:space="0" w:color="auto"/>
                    <w:right w:val="none" w:sz="0" w:space="0" w:color="auto"/>
                  </w:divBdr>
                </w:div>
                <w:div w:id="934484505">
                  <w:marLeft w:val="0"/>
                  <w:marRight w:val="0"/>
                  <w:marTop w:val="0"/>
                  <w:marBottom w:val="0"/>
                  <w:divBdr>
                    <w:top w:val="none" w:sz="0" w:space="0" w:color="auto"/>
                    <w:left w:val="none" w:sz="0" w:space="0" w:color="auto"/>
                    <w:bottom w:val="none" w:sz="0" w:space="0" w:color="auto"/>
                    <w:right w:val="none" w:sz="0" w:space="0" w:color="auto"/>
                  </w:divBdr>
                </w:div>
                <w:div w:id="1022901617">
                  <w:marLeft w:val="0"/>
                  <w:marRight w:val="0"/>
                  <w:marTop w:val="0"/>
                  <w:marBottom w:val="0"/>
                  <w:divBdr>
                    <w:top w:val="none" w:sz="0" w:space="0" w:color="auto"/>
                    <w:left w:val="none" w:sz="0" w:space="0" w:color="auto"/>
                    <w:bottom w:val="none" w:sz="0" w:space="0" w:color="auto"/>
                    <w:right w:val="none" w:sz="0" w:space="0" w:color="auto"/>
                  </w:divBdr>
                </w:div>
                <w:div w:id="1136413818">
                  <w:marLeft w:val="0"/>
                  <w:marRight w:val="0"/>
                  <w:marTop w:val="0"/>
                  <w:marBottom w:val="0"/>
                  <w:divBdr>
                    <w:top w:val="none" w:sz="0" w:space="0" w:color="auto"/>
                    <w:left w:val="none" w:sz="0" w:space="0" w:color="auto"/>
                    <w:bottom w:val="none" w:sz="0" w:space="0" w:color="auto"/>
                    <w:right w:val="none" w:sz="0" w:space="0" w:color="auto"/>
                  </w:divBdr>
                </w:div>
                <w:div w:id="310865258">
                  <w:marLeft w:val="0"/>
                  <w:marRight w:val="0"/>
                  <w:marTop w:val="0"/>
                  <w:marBottom w:val="0"/>
                  <w:divBdr>
                    <w:top w:val="none" w:sz="0" w:space="0" w:color="auto"/>
                    <w:left w:val="none" w:sz="0" w:space="0" w:color="auto"/>
                    <w:bottom w:val="none" w:sz="0" w:space="0" w:color="auto"/>
                    <w:right w:val="none" w:sz="0" w:space="0" w:color="auto"/>
                  </w:divBdr>
                </w:div>
                <w:div w:id="849837754">
                  <w:marLeft w:val="0"/>
                  <w:marRight w:val="0"/>
                  <w:marTop w:val="0"/>
                  <w:marBottom w:val="0"/>
                  <w:divBdr>
                    <w:top w:val="none" w:sz="0" w:space="0" w:color="auto"/>
                    <w:left w:val="none" w:sz="0" w:space="0" w:color="auto"/>
                    <w:bottom w:val="none" w:sz="0" w:space="0" w:color="auto"/>
                    <w:right w:val="none" w:sz="0" w:space="0" w:color="auto"/>
                  </w:divBdr>
                </w:div>
                <w:div w:id="1540975593">
                  <w:marLeft w:val="0"/>
                  <w:marRight w:val="0"/>
                  <w:marTop w:val="0"/>
                  <w:marBottom w:val="0"/>
                  <w:divBdr>
                    <w:top w:val="none" w:sz="0" w:space="0" w:color="auto"/>
                    <w:left w:val="none" w:sz="0" w:space="0" w:color="auto"/>
                    <w:bottom w:val="none" w:sz="0" w:space="0" w:color="auto"/>
                    <w:right w:val="none" w:sz="0" w:space="0" w:color="auto"/>
                  </w:divBdr>
                </w:div>
                <w:div w:id="204636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635459">
      <w:bodyDiv w:val="1"/>
      <w:marLeft w:val="0"/>
      <w:marRight w:val="0"/>
      <w:marTop w:val="0"/>
      <w:marBottom w:val="0"/>
      <w:divBdr>
        <w:top w:val="none" w:sz="0" w:space="0" w:color="auto"/>
        <w:left w:val="none" w:sz="0" w:space="0" w:color="auto"/>
        <w:bottom w:val="none" w:sz="0" w:space="0" w:color="auto"/>
        <w:right w:val="none" w:sz="0" w:space="0" w:color="auto"/>
      </w:divBdr>
      <w:divsChild>
        <w:div w:id="2089499931">
          <w:marLeft w:val="0"/>
          <w:marRight w:val="0"/>
          <w:marTop w:val="0"/>
          <w:marBottom w:val="0"/>
          <w:divBdr>
            <w:top w:val="none" w:sz="0" w:space="0" w:color="auto"/>
            <w:left w:val="none" w:sz="0" w:space="0" w:color="auto"/>
            <w:bottom w:val="none" w:sz="0" w:space="0" w:color="auto"/>
            <w:right w:val="none" w:sz="0" w:space="0" w:color="auto"/>
          </w:divBdr>
        </w:div>
        <w:div w:id="1307198608">
          <w:marLeft w:val="0"/>
          <w:marRight w:val="0"/>
          <w:marTop w:val="0"/>
          <w:marBottom w:val="0"/>
          <w:divBdr>
            <w:top w:val="none" w:sz="0" w:space="0" w:color="auto"/>
            <w:left w:val="none" w:sz="0" w:space="0" w:color="auto"/>
            <w:bottom w:val="none" w:sz="0" w:space="0" w:color="auto"/>
            <w:right w:val="none" w:sz="0" w:space="0" w:color="auto"/>
          </w:divBdr>
        </w:div>
        <w:div w:id="1500391116">
          <w:marLeft w:val="0"/>
          <w:marRight w:val="0"/>
          <w:marTop w:val="0"/>
          <w:marBottom w:val="0"/>
          <w:divBdr>
            <w:top w:val="none" w:sz="0" w:space="0" w:color="auto"/>
            <w:left w:val="none" w:sz="0" w:space="0" w:color="auto"/>
            <w:bottom w:val="none" w:sz="0" w:space="0" w:color="auto"/>
            <w:right w:val="none" w:sz="0" w:space="0" w:color="auto"/>
          </w:divBdr>
        </w:div>
        <w:div w:id="2017419751">
          <w:marLeft w:val="0"/>
          <w:marRight w:val="0"/>
          <w:marTop w:val="0"/>
          <w:marBottom w:val="0"/>
          <w:divBdr>
            <w:top w:val="none" w:sz="0" w:space="0" w:color="auto"/>
            <w:left w:val="none" w:sz="0" w:space="0" w:color="auto"/>
            <w:bottom w:val="none" w:sz="0" w:space="0" w:color="auto"/>
            <w:right w:val="none" w:sz="0" w:space="0" w:color="auto"/>
          </w:divBdr>
        </w:div>
        <w:div w:id="1926067171">
          <w:marLeft w:val="0"/>
          <w:marRight w:val="0"/>
          <w:marTop w:val="0"/>
          <w:marBottom w:val="0"/>
          <w:divBdr>
            <w:top w:val="none" w:sz="0" w:space="0" w:color="auto"/>
            <w:left w:val="none" w:sz="0" w:space="0" w:color="auto"/>
            <w:bottom w:val="none" w:sz="0" w:space="0" w:color="auto"/>
            <w:right w:val="none" w:sz="0" w:space="0" w:color="auto"/>
          </w:divBdr>
        </w:div>
        <w:div w:id="1687175842">
          <w:marLeft w:val="0"/>
          <w:marRight w:val="0"/>
          <w:marTop w:val="0"/>
          <w:marBottom w:val="0"/>
          <w:divBdr>
            <w:top w:val="none" w:sz="0" w:space="0" w:color="auto"/>
            <w:left w:val="none" w:sz="0" w:space="0" w:color="auto"/>
            <w:bottom w:val="none" w:sz="0" w:space="0" w:color="auto"/>
            <w:right w:val="none" w:sz="0" w:space="0" w:color="auto"/>
          </w:divBdr>
        </w:div>
        <w:div w:id="1711878340">
          <w:marLeft w:val="0"/>
          <w:marRight w:val="0"/>
          <w:marTop w:val="0"/>
          <w:marBottom w:val="0"/>
          <w:divBdr>
            <w:top w:val="none" w:sz="0" w:space="0" w:color="auto"/>
            <w:left w:val="none" w:sz="0" w:space="0" w:color="auto"/>
            <w:bottom w:val="none" w:sz="0" w:space="0" w:color="auto"/>
            <w:right w:val="none" w:sz="0" w:space="0" w:color="auto"/>
          </w:divBdr>
        </w:div>
        <w:div w:id="1728799393">
          <w:marLeft w:val="0"/>
          <w:marRight w:val="0"/>
          <w:marTop w:val="0"/>
          <w:marBottom w:val="0"/>
          <w:divBdr>
            <w:top w:val="none" w:sz="0" w:space="0" w:color="auto"/>
            <w:left w:val="none" w:sz="0" w:space="0" w:color="auto"/>
            <w:bottom w:val="none" w:sz="0" w:space="0" w:color="auto"/>
            <w:right w:val="none" w:sz="0" w:space="0" w:color="auto"/>
          </w:divBdr>
        </w:div>
        <w:div w:id="1628316046">
          <w:marLeft w:val="0"/>
          <w:marRight w:val="0"/>
          <w:marTop w:val="0"/>
          <w:marBottom w:val="0"/>
          <w:divBdr>
            <w:top w:val="none" w:sz="0" w:space="0" w:color="auto"/>
            <w:left w:val="none" w:sz="0" w:space="0" w:color="auto"/>
            <w:bottom w:val="none" w:sz="0" w:space="0" w:color="auto"/>
            <w:right w:val="none" w:sz="0" w:space="0" w:color="auto"/>
          </w:divBdr>
        </w:div>
        <w:div w:id="1170295455">
          <w:marLeft w:val="0"/>
          <w:marRight w:val="0"/>
          <w:marTop w:val="0"/>
          <w:marBottom w:val="0"/>
          <w:divBdr>
            <w:top w:val="none" w:sz="0" w:space="0" w:color="auto"/>
            <w:left w:val="none" w:sz="0" w:space="0" w:color="auto"/>
            <w:bottom w:val="none" w:sz="0" w:space="0" w:color="auto"/>
            <w:right w:val="none" w:sz="0" w:space="0" w:color="auto"/>
          </w:divBdr>
        </w:div>
        <w:div w:id="1138693919">
          <w:marLeft w:val="0"/>
          <w:marRight w:val="0"/>
          <w:marTop w:val="0"/>
          <w:marBottom w:val="0"/>
          <w:divBdr>
            <w:top w:val="none" w:sz="0" w:space="0" w:color="auto"/>
            <w:left w:val="none" w:sz="0" w:space="0" w:color="auto"/>
            <w:bottom w:val="none" w:sz="0" w:space="0" w:color="auto"/>
            <w:right w:val="none" w:sz="0" w:space="0" w:color="auto"/>
          </w:divBdr>
        </w:div>
        <w:div w:id="360522707">
          <w:marLeft w:val="0"/>
          <w:marRight w:val="0"/>
          <w:marTop w:val="0"/>
          <w:marBottom w:val="0"/>
          <w:divBdr>
            <w:top w:val="none" w:sz="0" w:space="0" w:color="auto"/>
            <w:left w:val="none" w:sz="0" w:space="0" w:color="auto"/>
            <w:bottom w:val="none" w:sz="0" w:space="0" w:color="auto"/>
            <w:right w:val="none" w:sz="0" w:space="0" w:color="auto"/>
          </w:divBdr>
        </w:div>
        <w:div w:id="1537499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alinari.it" TargetMode="External"/><Relationship Id="rId2" Type="http://schemas.openxmlformats.org/officeDocument/2006/relationships/hyperlink" Target="http://www.iccd.beniculturali.it/" TargetMode="External"/><Relationship Id="rId1" Type="http://schemas.openxmlformats.org/officeDocument/2006/relationships/hyperlink" Target="https://fotostorichedisicilia.cricd.it/index.php?pageId=1" TargetMode="External"/><Relationship Id="rId4" Type="http://schemas.openxmlformats.org/officeDocument/2006/relationships/hyperlink" Target="http://foto.biblhertz.it/exist/foto/search.html"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8DD15C3-8ECB-4290-B58D-44FFE6498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5505</TotalTime>
  <Pages>12</Pages>
  <Words>6398</Words>
  <Characters>36472</Characters>
  <Application>Microsoft Office Word</Application>
  <DocSecurity>0</DocSecurity>
  <Lines>303</Lines>
  <Paragraphs>85</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42785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Vitolo</dc:creator>
  <cp:keywords/>
  <dc:description/>
  <cp:lastModifiedBy>Rivali Luca</cp:lastModifiedBy>
  <cp:revision>196</cp:revision>
  <dcterms:created xsi:type="dcterms:W3CDTF">2019-01-17T16:31:00Z</dcterms:created>
  <dcterms:modified xsi:type="dcterms:W3CDTF">2019-04-01T14:26:00Z</dcterms:modified>
</cp:coreProperties>
</file>