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C7BA3" w:rsidRPr="002D6CC8" w:rsidRDefault="002D6CC8">
      <w:pPr>
        <w:rPr>
          <w:i w:val="0"/>
          <w:lang w:val="en-GB"/>
        </w:rPr>
      </w:pPr>
      <w:r w:rsidRPr="002D6CC8">
        <w:rPr>
          <w:i w:val="0"/>
          <w:lang w:val="en-GB"/>
        </w:rPr>
        <w:t>DIDA ARCHISTOR</w:t>
      </w:r>
      <w:r w:rsidR="006F7FA5">
        <w:rPr>
          <w:i w:val="0"/>
          <w:lang w:val="en-GB"/>
        </w:rPr>
        <w:t xml:space="preserve"> RUSKIN</w:t>
      </w:r>
    </w:p>
    <w:p w:rsidR="002D6CC8" w:rsidRPr="002D6CC8" w:rsidRDefault="002D6CC8">
      <w:pPr>
        <w:rPr>
          <w:i w:val="0"/>
          <w:lang w:val="en-GB"/>
        </w:rPr>
      </w:pPr>
    </w:p>
    <w:p w:rsidR="002D6CC8" w:rsidRPr="002D6CC8" w:rsidRDefault="002D6CC8" w:rsidP="002D6CC8">
      <w:pPr>
        <w:rPr>
          <w:i w:val="0"/>
          <w:lang w:val="en-US"/>
        </w:rPr>
      </w:pPr>
      <w:r w:rsidRPr="002D6CC8">
        <w:rPr>
          <w:i w:val="0"/>
          <w:lang w:val="en-US"/>
        </w:rPr>
        <w:t>1.</w:t>
      </w:r>
      <w:r>
        <w:rPr>
          <w:i w:val="0"/>
          <w:lang w:val="en-US"/>
        </w:rPr>
        <w:t xml:space="preserve">0 </w:t>
      </w:r>
      <w:r w:rsidRPr="002D6CC8">
        <w:rPr>
          <w:i w:val="0"/>
          <w:lang w:val="en-US"/>
        </w:rPr>
        <w:t>Letter to C.E. Norton on Turner’s sketches</w:t>
      </w:r>
      <w:r w:rsidR="006F7FA5">
        <w:rPr>
          <w:i w:val="0"/>
          <w:lang w:val="en-US"/>
        </w:rPr>
        <w:t xml:space="preserve">, </w:t>
      </w:r>
      <w:r w:rsidRPr="002D6CC8">
        <w:rPr>
          <w:lang w:val="en-US"/>
        </w:rPr>
        <w:t>W</w:t>
      </w:r>
      <w:r w:rsidRPr="002D6CC8">
        <w:rPr>
          <w:lang w:val="en-US"/>
        </w:rPr>
        <w:t>orks</w:t>
      </w:r>
      <w:r w:rsidRPr="002D6CC8">
        <w:rPr>
          <w:i w:val="0"/>
          <w:lang w:val="en-US"/>
        </w:rPr>
        <w:t xml:space="preserve"> 13</w:t>
      </w:r>
      <w:r w:rsidRPr="002D6CC8">
        <w:rPr>
          <w:i w:val="0"/>
          <w:lang w:val="en-US"/>
        </w:rPr>
        <w:t>, p.</w:t>
      </w:r>
      <w:r w:rsidRPr="002D6CC8">
        <w:rPr>
          <w:i w:val="0"/>
          <w:lang w:val="en-US"/>
        </w:rPr>
        <w:t xml:space="preserve"> 324</w:t>
      </w:r>
    </w:p>
    <w:p w:rsidR="002D6CC8" w:rsidRDefault="002D6CC8" w:rsidP="002D6CC8">
      <w:pPr>
        <w:rPr>
          <w:i w:val="0"/>
          <w:lang w:val="en-US"/>
        </w:rPr>
      </w:pPr>
      <w:r>
        <w:rPr>
          <w:i w:val="0"/>
          <w:lang w:val="en-US"/>
        </w:rPr>
        <w:t>1.1</w:t>
      </w:r>
      <w:r w:rsidRPr="002D6CC8">
        <w:rPr>
          <w:lang w:val="en-US"/>
        </w:rPr>
        <w:t xml:space="preserve"> </w:t>
      </w:r>
      <w:r>
        <w:rPr>
          <w:i w:val="0"/>
          <w:lang w:val="en-US"/>
        </w:rPr>
        <w:t xml:space="preserve">Letter to W. </w:t>
      </w:r>
      <w:r w:rsidRPr="002D6CC8">
        <w:rPr>
          <w:i w:val="0"/>
          <w:lang w:val="en-US"/>
        </w:rPr>
        <w:t>Ward</w:t>
      </w:r>
      <w:r w:rsidR="006F7FA5">
        <w:rPr>
          <w:i w:val="0"/>
          <w:lang w:val="en-US"/>
        </w:rPr>
        <w:t xml:space="preserve">, 1869, December 18, </w:t>
      </w:r>
      <w:r w:rsidR="006F7FA5" w:rsidRPr="006F7FA5">
        <w:rPr>
          <w:lang w:val="en-US"/>
        </w:rPr>
        <w:t>W</w:t>
      </w:r>
      <w:r w:rsidRPr="006F7FA5">
        <w:rPr>
          <w:lang w:val="en-US"/>
        </w:rPr>
        <w:t>orks</w:t>
      </w:r>
      <w:r w:rsidRPr="002D6CC8">
        <w:rPr>
          <w:i w:val="0"/>
          <w:lang w:val="en-US"/>
        </w:rPr>
        <w:t xml:space="preserve"> 37</w:t>
      </w:r>
      <w:r w:rsidR="006F7FA5">
        <w:rPr>
          <w:i w:val="0"/>
          <w:lang w:val="en-US"/>
        </w:rPr>
        <w:t>, p.</w:t>
      </w:r>
      <w:r w:rsidRPr="002D6CC8">
        <w:rPr>
          <w:i w:val="0"/>
          <w:lang w:val="en-US"/>
        </w:rPr>
        <w:t xml:space="preserve"> 702</w:t>
      </w:r>
    </w:p>
    <w:p w:rsidR="006F7FA5" w:rsidRDefault="006F7FA5" w:rsidP="002D6CC8">
      <w:pPr>
        <w:rPr>
          <w:i w:val="0"/>
          <w:lang w:val="en-US"/>
        </w:rPr>
      </w:pPr>
    </w:p>
    <w:p w:rsidR="006F7FA5" w:rsidRDefault="006F7FA5" w:rsidP="002D6CC8">
      <w:pPr>
        <w:rPr>
          <w:i w:val="0"/>
          <w:lang w:val="en-US"/>
        </w:rPr>
      </w:pPr>
      <w:r w:rsidRPr="006F7FA5">
        <w:rPr>
          <w:i w:val="0"/>
          <w:lang w:val="en-US"/>
        </w:rPr>
        <w:t>2.0</w:t>
      </w:r>
      <w:r>
        <w:rPr>
          <w:i w:val="0"/>
          <w:lang w:val="en-US"/>
        </w:rPr>
        <w:t xml:space="preserve"> </w:t>
      </w:r>
      <w:r>
        <w:rPr>
          <w:lang w:val="en-US"/>
        </w:rPr>
        <w:t>The Poetry of Architecture</w:t>
      </w:r>
      <w:r>
        <w:rPr>
          <w:i w:val="0"/>
          <w:lang w:val="en-US"/>
        </w:rPr>
        <w:t xml:space="preserve">, </w:t>
      </w:r>
      <w:r w:rsidRPr="006F7FA5">
        <w:rPr>
          <w:lang w:val="en-US"/>
        </w:rPr>
        <w:t>W</w:t>
      </w:r>
      <w:r w:rsidRPr="006F7FA5">
        <w:rPr>
          <w:lang w:val="en-US"/>
        </w:rPr>
        <w:t>orks</w:t>
      </w:r>
      <w:r w:rsidRPr="006F7FA5">
        <w:rPr>
          <w:i w:val="0"/>
          <w:lang w:val="en-US"/>
        </w:rPr>
        <w:t xml:space="preserve"> 1</w:t>
      </w:r>
      <w:r>
        <w:rPr>
          <w:i w:val="0"/>
          <w:lang w:val="en-US"/>
        </w:rPr>
        <w:t>, p.</w:t>
      </w:r>
      <w:r w:rsidRPr="006F7FA5">
        <w:rPr>
          <w:i w:val="0"/>
          <w:lang w:val="en-US"/>
        </w:rPr>
        <w:t xml:space="preserve"> 83</w:t>
      </w:r>
    </w:p>
    <w:p w:rsidR="006F7FA5" w:rsidRPr="008302E2" w:rsidRDefault="006F7FA5" w:rsidP="002D6CC8">
      <w:pPr>
        <w:rPr>
          <w:i w:val="0"/>
          <w:lang w:val="en-US"/>
        </w:rPr>
      </w:pPr>
      <w:r w:rsidRPr="008302E2">
        <w:rPr>
          <w:i w:val="0"/>
          <w:lang w:val="en-US"/>
        </w:rPr>
        <w:t xml:space="preserve">2.1 </w:t>
      </w:r>
      <w:r w:rsidRPr="008302E2">
        <w:rPr>
          <w:lang w:val="en-US"/>
        </w:rPr>
        <w:t xml:space="preserve">Modern </w:t>
      </w:r>
      <w:r w:rsidRPr="004E77A1">
        <w:rPr>
          <w:lang w:val="en-US"/>
        </w:rPr>
        <w:t>Painters</w:t>
      </w:r>
      <w:r w:rsidR="008302E2" w:rsidRPr="008302E2">
        <w:rPr>
          <w:i w:val="0"/>
          <w:lang w:val="en-US"/>
        </w:rPr>
        <w:t xml:space="preserve"> </w:t>
      </w:r>
      <w:r w:rsidR="004E77A1">
        <w:rPr>
          <w:i w:val="0"/>
          <w:lang w:val="en-US"/>
        </w:rPr>
        <w:t>IV</w:t>
      </w:r>
      <w:r w:rsidRPr="008302E2">
        <w:rPr>
          <w:i w:val="0"/>
          <w:lang w:val="en-US"/>
        </w:rPr>
        <w:t xml:space="preserve">, </w:t>
      </w:r>
      <w:r w:rsidRPr="008302E2">
        <w:rPr>
          <w:lang w:val="en-US"/>
        </w:rPr>
        <w:t>W</w:t>
      </w:r>
      <w:r w:rsidRPr="008302E2">
        <w:rPr>
          <w:lang w:val="en-US"/>
        </w:rPr>
        <w:t>orks</w:t>
      </w:r>
      <w:r w:rsidRPr="008302E2">
        <w:rPr>
          <w:i w:val="0"/>
          <w:lang w:val="en-US"/>
        </w:rPr>
        <w:t xml:space="preserve"> </w:t>
      </w:r>
      <w:r w:rsidR="004E77A1">
        <w:rPr>
          <w:i w:val="0"/>
          <w:lang w:val="en-US"/>
        </w:rPr>
        <w:t>6</w:t>
      </w:r>
      <w:r w:rsidRPr="008302E2">
        <w:rPr>
          <w:i w:val="0"/>
          <w:lang w:val="en-US"/>
        </w:rPr>
        <w:t xml:space="preserve">, p. </w:t>
      </w:r>
      <w:r w:rsidRPr="008302E2">
        <w:rPr>
          <w:i w:val="0"/>
          <w:lang w:val="en-US"/>
        </w:rPr>
        <w:t xml:space="preserve">228 </w:t>
      </w:r>
    </w:p>
    <w:p w:rsidR="009B459D" w:rsidRPr="008302E2" w:rsidRDefault="009B459D" w:rsidP="002D6CC8">
      <w:pPr>
        <w:rPr>
          <w:i w:val="0"/>
          <w:lang w:val="en-US"/>
        </w:rPr>
      </w:pPr>
    </w:p>
    <w:p w:rsidR="006F7FA5" w:rsidRDefault="008302E2" w:rsidP="002D6CC8">
      <w:pPr>
        <w:rPr>
          <w:i w:val="0"/>
          <w:lang w:val="en-US"/>
        </w:rPr>
      </w:pPr>
      <w:r w:rsidRPr="008302E2">
        <w:rPr>
          <w:i w:val="0"/>
          <w:lang w:val="en-US"/>
        </w:rPr>
        <w:t xml:space="preserve">3.0 </w:t>
      </w:r>
      <w:r w:rsidRPr="008302E2">
        <w:rPr>
          <w:lang w:val="en-US"/>
        </w:rPr>
        <w:t>Modern Painters</w:t>
      </w:r>
      <w:r>
        <w:rPr>
          <w:i w:val="0"/>
          <w:lang w:val="en-US"/>
        </w:rPr>
        <w:t xml:space="preserve"> II, </w:t>
      </w:r>
      <w:r w:rsidRPr="008302E2">
        <w:rPr>
          <w:lang w:val="en-US"/>
        </w:rPr>
        <w:t>W</w:t>
      </w:r>
      <w:r w:rsidRPr="008302E2">
        <w:rPr>
          <w:lang w:val="en-US"/>
        </w:rPr>
        <w:t>orks</w:t>
      </w:r>
      <w:r w:rsidRPr="008302E2">
        <w:rPr>
          <w:i w:val="0"/>
          <w:lang w:val="en-US"/>
        </w:rPr>
        <w:t xml:space="preserve"> 4</w:t>
      </w:r>
      <w:r>
        <w:rPr>
          <w:i w:val="0"/>
          <w:lang w:val="en-US"/>
        </w:rPr>
        <w:t>,</w:t>
      </w:r>
      <w:r w:rsidRPr="008302E2">
        <w:rPr>
          <w:i w:val="0"/>
          <w:lang w:val="en-US"/>
        </w:rPr>
        <w:t xml:space="preserve"> p. 306</w:t>
      </w:r>
    </w:p>
    <w:p w:rsidR="009B459D" w:rsidRDefault="009B459D" w:rsidP="002D6CC8">
      <w:pPr>
        <w:rPr>
          <w:i w:val="0"/>
          <w:lang w:val="en-US"/>
        </w:rPr>
      </w:pPr>
      <w:r w:rsidRPr="009B459D">
        <w:rPr>
          <w:i w:val="0"/>
          <w:lang w:val="en-US"/>
        </w:rPr>
        <w:t xml:space="preserve">3.1 </w:t>
      </w:r>
      <w:r w:rsidRPr="009B459D">
        <w:rPr>
          <w:lang w:val="en-US"/>
        </w:rPr>
        <w:t>The Stones of Venice</w:t>
      </w:r>
      <w:r>
        <w:rPr>
          <w:i w:val="0"/>
          <w:lang w:val="en-US"/>
        </w:rPr>
        <w:t xml:space="preserve"> I, </w:t>
      </w:r>
      <w:r w:rsidRPr="009B459D">
        <w:rPr>
          <w:lang w:val="en-US"/>
        </w:rPr>
        <w:t>W</w:t>
      </w:r>
      <w:r w:rsidRPr="009B459D">
        <w:rPr>
          <w:lang w:val="en-US"/>
        </w:rPr>
        <w:t>orks</w:t>
      </w:r>
      <w:r w:rsidRPr="009B459D">
        <w:rPr>
          <w:i w:val="0"/>
          <w:lang w:val="en-US"/>
        </w:rPr>
        <w:t xml:space="preserve"> 9</w:t>
      </w:r>
      <w:r>
        <w:rPr>
          <w:i w:val="0"/>
          <w:lang w:val="en-US"/>
        </w:rPr>
        <w:t>,</w:t>
      </w:r>
      <w:r w:rsidRPr="009B459D">
        <w:rPr>
          <w:i w:val="0"/>
          <w:lang w:val="en-US"/>
        </w:rPr>
        <w:t xml:space="preserve"> </w:t>
      </w:r>
      <w:r>
        <w:rPr>
          <w:i w:val="0"/>
          <w:lang w:val="en-US"/>
        </w:rPr>
        <w:t xml:space="preserve">p. </w:t>
      </w:r>
      <w:r w:rsidRPr="009B459D">
        <w:rPr>
          <w:i w:val="0"/>
          <w:lang w:val="en-US"/>
        </w:rPr>
        <w:t>xviii</w:t>
      </w:r>
    </w:p>
    <w:p w:rsidR="009B459D" w:rsidRDefault="009B459D" w:rsidP="002D6CC8">
      <w:pPr>
        <w:rPr>
          <w:i w:val="0"/>
          <w:lang w:val="en-US"/>
        </w:rPr>
      </w:pPr>
      <w:r w:rsidRPr="009B459D">
        <w:rPr>
          <w:i w:val="0"/>
          <w:lang w:val="en-US"/>
        </w:rPr>
        <w:t xml:space="preserve">3.2 </w:t>
      </w:r>
      <w:r>
        <w:rPr>
          <w:i w:val="0"/>
          <w:lang w:val="en-US"/>
        </w:rPr>
        <w:t xml:space="preserve">J. Ruskin, </w:t>
      </w:r>
      <w:r w:rsidRPr="009B459D">
        <w:rPr>
          <w:lang w:val="en-US"/>
        </w:rPr>
        <w:t>Venetian Notebooks</w:t>
      </w:r>
      <w:r w:rsidRPr="009B459D">
        <w:rPr>
          <w:i w:val="0"/>
          <w:lang w:val="en-US"/>
        </w:rPr>
        <w:t xml:space="preserve"> 1849-50</w:t>
      </w:r>
      <w:r>
        <w:rPr>
          <w:i w:val="0"/>
          <w:lang w:val="en-US"/>
        </w:rPr>
        <w:t xml:space="preserve"> (</w:t>
      </w:r>
      <w:hyperlink r:id="rId5" w:history="1">
        <w:r w:rsidRPr="00E864F9">
          <w:rPr>
            <w:rStyle w:val="Collegamentoipertestuale"/>
            <w:i w:val="0"/>
            <w:lang w:val="en-US"/>
          </w:rPr>
          <w:t>http://www.lancaster.ac.uk/users/ruskinlib/eSoV/notes/intro.html</w:t>
        </w:r>
      </w:hyperlink>
      <w:r>
        <w:rPr>
          <w:i w:val="0"/>
          <w:lang w:val="en-US"/>
        </w:rPr>
        <w:t>)</w:t>
      </w:r>
    </w:p>
    <w:p w:rsidR="009B459D" w:rsidRDefault="009B459D" w:rsidP="002D6CC8">
      <w:pPr>
        <w:rPr>
          <w:i w:val="0"/>
          <w:lang w:val="en-US"/>
        </w:rPr>
      </w:pPr>
      <w:r w:rsidRPr="009B459D">
        <w:rPr>
          <w:i w:val="0"/>
          <w:lang w:val="en-US"/>
        </w:rPr>
        <w:t xml:space="preserve">3.3 </w:t>
      </w:r>
      <w:r>
        <w:rPr>
          <w:i w:val="0"/>
          <w:lang w:val="en-US"/>
        </w:rPr>
        <w:t>Letter</w:t>
      </w:r>
      <w:r w:rsidRPr="009B459D">
        <w:rPr>
          <w:i w:val="0"/>
          <w:lang w:val="en-US"/>
        </w:rPr>
        <w:t xml:space="preserve"> </w:t>
      </w:r>
      <w:r>
        <w:rPr>
          <w:i w:val="0"/>
          <w:lang w:val="en-US"/>
        </w:rPr>
        <w:t>to C.E.</w:t>
      </w:r>
      <w:r w:rsidRPr="009B459D">
        <w:rPr>
          <w:i w:val="0"/>
          <w:lang w:val="en-US"/>
        </w:rPr>
        <w:t xml:space="preserve"> Norton 1882, </w:t>
      </w:r>
      <w:r>
        <w:rPr>
          <w:i w:val="0"/>
          <w:lang w:val="en-US"/>
        </w:rPr>
        <w:t>N</w:t>
      </w:r>
      <w:r w:rsidRPr="009B459D">
        <w:rPr>
          <w:i w:val="0"/>
          <w:lang w:val="en-US"/>
        </w:rPr>
        <w:t>ovember 5</w:t>
      </w:r>
      <w:r>
        <w:rPr>
          <w:i w:val="0"/>
          <w:lang w:val="en-US"/>
        </w:rPr>
        <w:t xml:space="preserve">, </w:t>
      </w:r>
      <w:r>
        <w:rPr>
          <w:lang w:val="en-US"/>
        </w:rPr>
        <w:t>Works</w:t>
      </w:r>
      <w:r>
        <w:rPr>
          <w:i w:val="0"/>
          <w:lang w:val="en-US"/>
        </w:rPr>
        <w:t xml:space="preserve"> </w:t>
      </w:r>
      <w:r w:rsidRPr="009B459D">
        <w:rPr>
          <w:i w:val="0"/>
          <w:lang w:val="en-US"/>
        </w:rPr>
        <w:t>37</w:t>
      </w:r>
      <w:r>
        <w:rPr>
          <w:i w:val="0"/>
          <w:lang w:val="en-US"/>
        </w:rPr>
        <w:t>, p.</w:t>
      </w:r>
      <w:r w:rsidRPr="009B459D">
        <w:rPr>
          <w:i w:val="0"/>
          <w:lang w:val="en-US"/>
        </w:rPr>
        <w:t xml:space="preserve"> 419</w:t>
      </w:r>
    </w:p>
    <w:p w:rsidR="007A6D16" w:rsidRDefault="007A6D16" w:rsidP="002D6CC8">
      <w:pPr>
        <w:rPr>
          <w:i w:val="0"/>
          <w:lang w:val="en-US"/>
        </w:rPr>
      </w:pPr>
    </w:p>
    <w:p w:rsidR="007A6D16" w:rsidRDefault="007A6D16" w:rsidP="002D6CC8">
      <w:pPr>
        <w:rPr>
          <w:i w:val="0"/>
          <w:lang w:val="en-US"/>
        </w:rPr>
      </w:pPr>
      <w:r w:rsidRPr="007A6D16">
        <w:rPr>
          <w:i w:val="0"/>
          <w:lang w:val="en-US"/>
        </w:rPr>
        <w:t xml:space="preserve">4.0 </w:t>
      </w:r>
      <w:r w:rsidRPr="007A6D16">
        <w:rPr>
          <w:lang w:val="en-US"/>
        </w:rPr>
        <w:t>The Stones of Venice</w:t>
      </w:r>
      <w:r>
        <w:rPr>
          <w:i w:val="0"/>
          <w:lang w:val="en-US"/>
        </w:rPr>
        <w:t xml:space="preserve"> I, </w:t>
      </w:r>
      <w:r w:rsidRPr="007A6D16">
        <w:rPr>
          <w:lang w:val="en-US"/>
        </w:rPr>
        <w:t>W</w:t>
      </w:r>
      <w:r w:rsidRPr="007A6D16">
        <w:rPr>
          <w:lang w:val="en-US"/>
        </w:rPr>
        <w:t>orks</w:t>
      </w:r>
      <w:r w:rsidRPr="007A6D16">
        <w:rPr>
          <w:i w:val="0"/>
          <w:lang w:val="en-US"/>
        </w:rPr>
        <w:t xml:space="preserve"> 9</w:t>
      </w:r>
      <w:r>
        <w:rPr>
          <w:i w:val="0"/>
          <w:lang w:val="en-US"/>
        </w:rPr>
        <w:t>, p.</w:t>
      </w:r>
      <w:r w:rsidRPr="007A6D16">
        <w:rPr>
          <w:i w:val="0"/>
          <w:lang w:val="en-US"/>
        </w:rPr>
        <w:t xml:space="preserve"> 76</w:t>
      </w:r>
    </w:p>
    <w:p w:rsidR="007A6D16" w:rsidRDefault="007A6D16" w:rsidP="002D6CC8">
      <w:pPr>
        <w:rPr>
          <w:i w:val="0"/>
          <w:lang w:val="en-US"/>
        </w:rPr>
      </w:pPr>
      <w:r w:rsidRPr="007A6D16">
        <w:rPr>
          <w:i w:val="0"/>
          <w:lang w:val="en-US"/>
        </w:rPr>
        <w:t xml:space="preserve">4.1 </w:t>
      </w:r>
      <w:r w:rsidRPr="007A6D16">
        <w:rPr>
          <w:lang w:val="en-US"/>
        </w:rPr>
        <w:t>The Stones of Venice</w:t>
      </w:r>
      <w:r>
        <w:rPr>
          <w:i w:val="0"/>
          <w:lang w:val="en-US"/>
        </w:rPr>
        <w:t xml:space="preserve"> I, </w:t>
      </w:r>
      <w:r w:rsidRPr="007A6D16">
        <w:rPr>
          <w:lang w:val="en-US"/>
        </w:rPr>
        <w:t>Works</w:t>
      </w:r>
      <w:r w:rsidRPr="007A6D16">
        <w:rPr>
          <w:i w:val="0"/>
          <w:lang w:val="en-US"/>
        </w:rPr>
        <w:t xml:space="preserve"> 9</w:t>
      </w:r>
      <w:r>
        <w:rPr>
          <w:i w:val="0"/>
          <w:lang w:val="en-US"/>
        </w:rPr>
        <w:t>,</w:t>
      </w:r>
      <w:r>
        <w:rPr>
          <w:i w:val="0"/>
          <w:lang w:val="en-US"/>
        </w:rPr>
        <w:t xml:space="preserve"> p. 121</w:t>
      </w:r>
    </w:p>
    <w:p w:rsidR="007A6D16" w:rsidRDefault="007A6D16" w:rsidP="002D6CC8">
      <w:pPr>
        <w:rPr>
          <w:i w:val="0"/>
          <w:lang w:val="en-US"/>
        </w:rPr>
      </w:pPr>
      <w:r w:rsidRPr="007A6D16">
        <w:rPr>
          <w:i w:val="0"/>
          <w:lang w:val="en-US"/>
        </w:rPr>
        <w:t xml:space="preserve">4.2 </w:t>
      </w:r>
      <w:r w:rsidRPr="007A6D16">
        <w:rPr>
          <w:lang w:val="en-US"/>
        </w:rPr>
        <w:t>The Stones of Venice</w:t>
      </w:r>
      <w:r>
        <w:rPr>
          <w:i w:val="0"/>
          <w:lang w:val="en-US"/>
        </w:rPr>
        <w:t xml:space="preserve"> I, </w:t>
      </w:r>
      <w:r w:rsidRPr="007A6D16">
        <w:rPr>
          <w:lang w:val="en-US"/>
        </w:rPr>
        <w:t>Works</w:t>
      </w:r>
      <w:r w:rsidRPr="007A6D16">
        <w:rPr>
          <w:i w:val="0"/>
          <w:lang w:val="en-US"/>
        </w:rPr>
        <w:t xml:space="preserve"> 9</w:t>
      </w:r>
      <w:r>
        <w:rPr>
          <w:i w:val="0"/>
          <w:lang w:val="en-US"/>
        </w:rPr>
        <w:t>, p.</w:t>
      </w:r>
      <w:r>
        <w:rPr>
          <w:i w:val="0"/>
          <w:lang w:val="en-US"/>
        </w:rPr>
        <w:t xml:space="preserve"> 290</w:t>
      </w:r>
      <w:bookmarkStart w:id="0" w:name="_GoBack"/>
      <w:bookmarkEnd w:id="0"/>
    </w:p>
    <w:p w:rsidR="007A6D16" w:rsidRDefault="007A6D16" w:rsidP="002D6CC8">
      <w:pPr>
        <w:rPr>
          <w:i w:val="0"/>
          <w:lang w:val="en-US"/>
        </w:rPr>
      </w:pPr>
    </w:p>
    <w:p w:rsidR="009B459D" w:rsidRPr="008302E2" w:rsidRDefault="009B459D" w:rsidP="002D6CC8">
      <w:pPr>
        <w:rPr>
          <w:i w:val="0"/>
          <w:lang w:val="en-US"/>
        </w:rPr>
      </w:pPr>
    </w:p>
    <w:sectPr w:rsidR="009B459D" w:rsidRPr="008302E2" w:rsidSect="00401D9D">
      <w:pgSz w:w="16840" w:h="23820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0A128DB"/>
    <w:multiLevelType w:val="multilevel"/>
    <w:tmpl w:val="0D14FF36"/>
    <w:lvl w:ilvl="0">
      <w:start w:val="1"/>
      <w:numFmt w:val="decimal"/>
      <w:lvlText w:val="%1.0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552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328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104" w:hanging="144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4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6CC8"/>
    <w:rsid w:val="002D6CC8"/>
    <w:rsid w:val="00401D9D"/>
    <w:rsid w:val="00467DD8"/>
    <w:rsid w:val="004E77A1"/>
    <w:rsid w:val="00636854"/>
    <w:rsid w:val="006E24EF"/>
    <w:rsid w:val="006F7FA5"/>
    <w:rsid w:val="007539AF"/>
    <w:rsid w:val="007A6D16"/>
    <w:rsid w:val="0080316F"/>
    <w:rsid w:val="008302E2"/>
    <w:rsid w:val="00871B21"/>
    <w:rsid w:val="009B459D"/>
    <w:rsid w:val="00AC33A5"/>
    <w:rsid w:val="00AD62A9"/>
    <w:rsid w:val="00AE0ABB"/>
    <w:rsid w:val="00B669BB"/>
    <w:rsid w:val="00D921E5"/>
    <w:rsid w:val="00ED51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22DDF13"/>
  <w15:chartTrackingRefBased/>
  <w15:docId w15:val="{51C4002F-D71C-2849-BDF7-57C41BA9FE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8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e">
    <w:name w:val="Normal"/>
    <w:qFormat/>
    <w:rsid w:val="00636854"/>
    <w:rPr>
      <w:i/>
      <w:iCs/>
      <w:sz w:val="20"/>
      <w:szCs w:val="20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636854"/>
    <w:pPr>
      <w:pBdr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pBdr>
      <w:shd w:val="clear" w:color="auto" w:fill="FBE4D5" w:themeFill="accent2" w:themeFillTint="33"/>
      <w:spacing w:before="480" w:after="100" w:line="269" w:lineRule="auto"/>
      <w:contextualSpacing/>
      <w:outlineLvl w:val="0"/>
    </w:pPr>
    <w:rPr>
      <w:rFonts w:asciiTheme="majorHAnsi" w:eastAsiaTheme="majorEastAsia" w:hAnsiTheme="majorHAnsi" w:cstheme="majorBidi"/>
      <w:b/>
      <w:bCs/>
      <w:color w:val="823B0B" w:themeColor="accent2" w:themeShade="7F"/>
      <w:sz w:val="22"/>
      <w:szCs w:val="22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636854"/>
    <w:pPr>
      <w:pBdr>
        <w:top w:val="single" w:sz="4" w:space="0" w:color="ED7D31" w:themeColor="accent2"/>
        <w:left w:val="single" w:sz="48" w:space="2" w:color="ED7D31" w:themeColor="accent2"/>
        <w:bottom w:val="single" w:sz="4" w:space="0" w:color="ED7D31" w:themeColor="accent2"/>
        <w:right w:val="single" w:sz="4" w:space="4" w:color="ED7D31" w:themeColor="accent2"/>
      </w:pBdr>
      <w:spacing w:before="200" w:after="100" w:line="269" w:lineRule="auto"/>
      <w:ind w:left="144"/>
      <w:contextualSpacing/>
      <w:outlineLvl w:val="1"/>
    </w:pPr>
    <w:rPr>
      <w:rFonts w:asciiTheme="majorHAnsi" w:eastAsiaTheme="majorEastAsia" w:hAnsiTheme="majorHAnsi" w:cstheme="majorBidi"/>
      <w:b/>
      <w:bCs/>
      <w:color w:val="C45911" w:themeColor="accent2" w:themeShade="BF"/>
      <w:sz w:val="22"/>
      <w:szCs w:val="2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636854"/>
    <w:pPr>
      <w:pBdr>
        <w:left w:val="single" w:sz="48" w:space="2" w:color="ED7D31" w:themeColor="accent2"/>
        <w:bottom w:val="single" w:sz="4" w:space="0" w:color="ED7D31" w:themeColor="accent2"/>
      </w:pBdr>
      <w:spacing w:before="200" w:after="100"/>
      <w:ind w:left="144"/>
      <w:contextualSpacing/>
      <w:outlineLvl w:val="2"/>
    </w:pPr>
    <w:rPr>
      <w:rFonts w:asciiTheme="majorHAnsi" w:eastAsiaTheme="majorEastAsia" w:hAnsiTheme="majorHAnsi" w:cstheme="majorBidi"/>
      <w:b/>
      <w:bCs/>
      <w:color w:val="C45911" w:themeColor="accent2" w:themeShade="BF"/>
      <w:sz w:val="22"/>
      <w:szCs w:val="22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636854"/>
    <w:pPr>
      <w:pBdr>
        <w:left w:val="single" w:sz="4" w:space="2" w:color="ED7D31" w:themeColor="accent2"/>
        <w:bottom w:val="single" w:sz="4" w:space="2" w:color="ED7D31" w:themeColor="accent2"/>
      </w:pBdr>
      <w:spacing w:before="200" w:after="100"/>
      <w:ind w:left="86"/>
      <w:contextualSpacing/>
      <w:outlineLvl w:val="3"/>
    </w:pPr>
    <w:rPr>
      <w:rFonts w:asciiTheme="majorHAnsi" w:eastAsiaTheme="majorEastAsia" w:hAnsiTheme="majorHAnsi" w:cstheme="majorBidi"/>
      <w:b/>
      <w:bCs/>
      <w:color w:val="C45911" w:themeColor="accent2" w:themeShade="BF"/>
      <w:sz w:val="22"/>
      <w:szCs w:val="22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636854"/>
    <w:pPr>
      <w:pBdr>
        <w:left w:val="dotted" w:sz="4" w:space="2" w:color="ED7D31" w:themeColor="accent2"/>
        <w:bottom w:val="dotted" w:sz="4" w:space="2" w:color="ED7D31" w:themeColor="accent2"/>
      </w:pBdr>
      <w:spacing w:before="200" w:after="100"/>
      <w:ind w:left="86"/>
      <w:contextualSpacing/>
      <w:outlineLvl w:val="4"/>
    </w:pPr>
    <w:rPr>
      <w:rFonts w:asciiTheme="majorHAnsi" w:eastAsiaTheme="majorEastAsia" w:hAnsiTheme="majorHAnsi" w:cstheme="majorBidi"/>
      <w:b/>
      <w:bCs/>
      <w:color w:val="C45911" w:themeColor="accent2" w:themeShade="BF"/>
      <w:sz w:val="22"/>
      <w:szCs w:val="22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636854"/>
    <w:pPr>
      <w:pBdr>
        <w:bottom w:val="single" w:sz="4" w:space="2" w:color="F7CAAC" w:themeColor="accent2" w:themeTint="66"/>
      </w:pBdr>
      <w:spacing w:before="200" w:after="100"/>
      <w:contextualSpacing/>
      <w:outlineLvl w:val="5"/>
    </w:pPr>
    <w:rPr>
      <w:rFonts w:asciiTheme="majorHAnsi" w:eastAsiaTheme="majorEastAsia" w:hAnsiTheme="majorHAnsi" w:cstheme="majorBidi"/>
      <w:color w:val="C45911" w:themeColor="accent2" w:themeShade="BF"/>
      <w:sz w:val="22"/>
      <w:szCs w:val="22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636854"/>
    <w:pPr>
      <w:pBdr>
        <w:bottom w:val="dotted" w:sz="4" w:space="2" w:color="F4B083" w:themeColor="accent2" w:themeTint="99"/>
      </w:pBdr>
      <w:spacing w:before="200" w:after="100"/>
      <w:contextualSpacing/>
      <w:outlineLvl w:val="6"/>
    </w:pPr>
    <w:rPr>
      <w:rFonts w:asciiTheme="majorHAnsi" w:eastAsiaTheme="majorEastAsia" w:hAnsiTheme="majorHAnsi" w:cstheme="majorBidi"/>
      <w:color w:val="C45911" w:themeColor="accent2" w:themeShade="BF"/>
      <w:sz w:val="22"/>
      <w:szCs w:val="22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636854"/>
    <w:pPr>
      <w:spacing w:before="200" w:after="100"/>
      <w:contextualSpacing/>
      <w:outlineLvl w:val="7"/>
    </w:pPr>
    <w:rPr>
      <w:rFonts w:asciiTheme="majorHAnsi" w:eastAsiaTheme="majorEastAsia" w:hAnsiTheme="majorHAnsi" w:cstheme="majorBidi"/>
      <w:color w:val="ED7D31" w:themeColor="accent2"/>
      <w:sz w:val="22"/>
      <w:szCs w:val="22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636854"/>
    <w:pPr>
      <w:spacing w:before="200" w:after="100"/>
      <w:contextualSpacing/>
      <w:outlineLvl w:val="8"/>
    </w:pPr>
    <w:rPr>
      <w:rFonts w:asciiTheme="majorHAnsi" w:eastAsiaTheme="majorEastAsia" w:hAnsiTheme="majorHAnsi" w:cstheme="majorBidi"/>
      <w:color w:val="ED7D31" w:themeColor="accent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636854"/>
    <w:rPr>
      <w:rFonts w:asciiTheme="majorHAnsi" w:eastAsiaTheme="majorEastAsia" w:hAnsiTheme="majorHAnsi" w:cstheme="majorBidi"/>
      <w:b/>
      <w:bCs/>
      <w:i/>
      <w:iCs/>
      <w:color w:val="823B0B" w:themeColor="accent2" w:themeShade="7F"/>
      <w:shd w:val="clear" w:color="auto" w:fill="FBE4D5" w:themeFill="accent2" w:themeFillTint="33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636854"/>
    <w:rPr>
      <w:rFonts w:asciiTheme="majorHAnsi" w:eastAsiaTheme="majorEastAsia" w:hAnsiTheme="majorHAnsi" w:cstheme="majorBidi"/>
      <w:b/>
      <w:bCs/>
      <w:i/>
      <w:iCs/>
      <w:color w:val="C45911" w:themeColor="accent2" w:themeShade="BF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636854"/>
    <w:rPr>
      <w:rFonts w:asciiTheme="majorHAnsi" w:eastAsiaTheme="majorEastAsia" w:hAnsiTheme="majorHAnsi" w:cstheme="majorBidi"/>
      <w:b/>
      <w:bCs/>
      <w:i/>
      <w:iCs/>
      <w:color w:val="C45911" w:themeColor="accent2" w:themeShade="BF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636854"/>
    <w:rPr>
      <w:rFonts w:asciiTheme="majorHAnsi" w:eastAsiaTheme="majorEastAsia" w:hAnsiTheme="majorHAnsi" w:cstheme="majorBidi"/>
      <w:b/>
      <w:bCs/>
      <w:i/>
      <w:iCs/>
      <w:color w:val="C45911" w:themeColor="accent2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636854"/>
    <w:rPr>
      <w:rFonts w:asciiTheme="majorHAnsi" w:eastAsiaTheme="majorEastAsia" w:hAnsiTheme="majorHAnsi" w:cstheme="majorBidi"/>
      <w:b/>
      <w:bCs/>
      <w:i/>
      <w:iCs/>
      <w:color w:val="C45911" w:themeColor="accent2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636854"/>
    <w:rPr>
      <w:rFonts w:asciiTheme="majorHAnsi" w:eastAsiaTheme="majorEastAsia" w:hAnsiTheme="majorHAnsi" w:cstheme="majorBidi"/>
      <w:i/>
      <w:iCs/>
      <w:color w:val="C45911" w:themeColor="accent2" w:themeShade="B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636854"/>
    <w:rPr>
      <w:rFonts w:asciiTheme="majorHAnsi" w:eastAsiaTheme="majorEastAsia" w:hAnsiTheme="majorHAnsi" w:cstheme="majorBidi"/>
      <w:i/>
      <w:iCs/>
      <w:color w:val="C45911" w:themeColor="accent2" w:themeShade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636854"/>
    <w:rPr>
      <w:rFonts w:asciiTheme="majorHAnsi" w:eastAsiaTheme="majorEastAsia" w:hAnsiTheme="majorHAnsi" w:cstheme="majorBidi"/>
      <w:i/>
      <w:iCs/>
      <w:color w:val="ED7D31" w:themeColor="accent2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636854"/>
    <w:rPr>
      <w:rFonts w:asciiTheme="majorHAnsi" w:eastAsiaTheme="majorEastAsia" w:hAnsiTheme="majorHAnsi" w:cstheme="majorBidi"/>
      <w:i/>
      <w:iCs/>
      <w:color w:val="ED7D31" w:themeColor="accent2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636854"/>
    <w:rPr>
      <w:b/>
      <w:bCs/>
      <w:color w:val="C45911" w:themeColor="accent2" w:themeShade="BF"/>
      <w:sz w:val="18"/>
      <w:szCs w:val="18"/>
    </w:rPr>
  </w:style>
  <w:style w:type="paragraph" w:styleId="Titolo">
    <w:name w:val="Title"/>
    <w:basedOn w:val="Normale"/>
    <w:next w:val="Normale"/>
    <w:link w:val="TitoloCarattere"/>
    <w:uiPriority w:val="10"/>
    <w:qFormat/>
    <w:rsid w:val="00636854"/>
    <w:pPr>
      <w:pBdr>
        <w:top w:val="single" w:sz="48" w:space="0" w:color="ED7D31" w:themeColor="accent2"/>
        <w:bottom w:val="single" w:sz="48" w:space="0" w:color="ED7D31" w:themeColor="accent2"/>
      </w:pBdr>
      <w:shd w:val="clear" w:color="auto" w:fill="ED7D31" w:themeFill="accent2"/>
      <w:spacing w:after="0"/>
      <w:jc w:val="center"/>
    </w:pPr>
    <w:rPr>
      <w:rFonts w:asciiTheme="majorHAnsi" w:eastAsiaTheme="majorEastAsia" w:hAnsiTheme="majorHAnsi" w:cstheme="majorBidi"/>
      <w:color w:val="FFFFFF" w:themeColor="background1"/>
      <w:spacing w:val="10"/>
      <w:sz w:val="48"/>
      <w:szCs w:val="48"/>
    </w:rPr>
  </w:style>
  <w:style w:type="character" w:customStyle="1" w:styleId="TitoloCarattere">
    <w:name w:val="Titolo Carattere"/>
    <w:basedOn w:val="Carpredefinitoparagrafo"/>
    <w:link w:val="Titolo"/>
    <w:uiPriority w:val="10"/>
    <w:rsid w:val="00636854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ED7D31" w:themeFill="accent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636854"/>
    <w:pPr>
      <w:pBdr>
        <w:bottom w:val="dotted" w:sz="8" w:space="10" w:color="ED7D31" w:themeColor="accent2"/>
      </w:pBdr>
      <w:spacing w:before="200" w:after="900"/>
      <w:jc w:val="center"/>
    </w:pPr>
    <w:rPr>
      <w:rFonts w:asciiTheme="majorHAnsi" w:eastAsiaTheme="majorEastAsia" w:hAnsiTheme="majorHAnsi" w:cstheme="majorBidi"/>
      <w:color w:val="823B0B" w:themeColor="accent2" w:themeShade="7F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636854"/>
    <w:rPr>
      <w:rFonts w:asciiTheme="majorHAnsi" w:eastAsiaTheme="majorEastAsia" w:hAnsiTheme="majorHAnsi" w:cstheme="majorBidi"/>
      <w:i/>
      <w:iCs/>
      <w:color w:val="823B0B" w:themeColor="accent2" w:themeShade="7F"/>
      <w:sz w:val="24"/>
      <w:szCs w:val="24"/>
    </w:rPr>
  </w:style>
  <w:style w:type="character" w:styleId="Enfasigrassetto">
    <w:name w:val="Strong"/>
    <w:uiPriority w:val="22"/>
    <w:qFormat/>
    <w:rsid w:val="00636854"/>
    <w:rPr>
      <w:b/>
      <w:bCs/>
      <w:spacing w:val="0"/>
    </w:rPr>
  </w:style>
  <w:style w:type="character" w:styleId="Enfasicorsivo">
    <w:name w:val="Emphasis"/>
    <w:uiPriority w:val="20"/>
    <w:qFormat/>
    <w:rsid w:val="00636854"/>
    <w:rPr>
      <w:rFonts w:asciiTheme="majorHAnsi" w:eastAsiaTheme="majorEastAsia" w:hAnsiTheme="majorHAnsi" w:cstheme="majorBidi"/>
      <w:b/>
      <w:bCs/>
      <w:i/>
      <w:iCs/>
      <w:color w:val="ED7D31" w:themeColor="accent2"/>
      <w:bdr w:val="single" w:sz="18" w:space="0" w:color="FBE4D5" w:themeColor="accent2" w:themeTint="33"/>
      <w:shd w:val="clear" w:color="auto" w:fill="FBE4D5" w:themeFill="accent2" w:themeFillTint="33"/>
    </w:rPr>
  </w:style>
  <w:style w:type="paragraph" w:styleId="Nessunaspaziatura">
    <w:name w:val="No Spacing"/>
    <w:basedOn w:val="Normale"/>
    <w:link w:val="NessunaspaziaturaCarattere"/>
    <w:uiPriority w:val="1"/>
    <w:qFormat/>
    <w:rsid w:val="00636854"/>
    <w:pPr>
      <w:spacing w:after="0"/>
    </w:pPr>
  </w:style>
  <w:style w:type="character" w:customStyle="1" w:styleId="NessunaspaziaturaCarattere">
    <w:name w:val="Nessuna spaziatura Carattere"/>
    <w:basedOn w:val="Carpredefinitoparagrafo"/>
    <w:link w:val="Nessunaspaziatura"/>
    <w:uiPriority w:val="1"/>
    <w:rsid w:val="00636854"/>
    <w:rPr>
      <w:i/>
      <w:iCs/>
      <w:sz w:val="20"/>
      <w:szCs w:val="20"/>
    </w:rPr>
  </w:style>
  <w:style w:type="paragraph" w:styleId="Paragrafoelenco">
    <w:name w:val="List Paragraph"/>
    <w:basedOn w:val="Normale"/>
    <w:uiPriority w:val="34"/>
    <w:qFormat/>
    <w:rsid w:val="00636854"/>
    <w:pPr>
      <w:ind w:left="720"/>
      <w:contextualSpacing/>
    </w:pPr>
  </w:style>
  <w:style w:type="paragraph" w:styleId="Citazione">
    <w:name w:val="Quote"/>
    <w:basedOn w:val="Normale"/>
    <w:next w:val="Normale"/>
    <w:link w:val="CitazioneCarattere"/>
    <w:uiPriority w:val="29"/>
    <w:qFormat/>
    <w:rsid w:val="00636854"/>
    <w:rPr>
      <w:i w:val="0"/>
      <w:iCs w:val="0"/>
      <w:color w:val="C45911" w:themeColor="accent2" w:themeShade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636854"/>
    <w:rPr>
      <w:color w:val="C45911" w:themeColor="accent2" w:themeShade="BF"/>
      <w:sz w:val="20"/>
      <w:szCs w:val="20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636854"/>
    <w:pPr>
      <w:pBdr>
        <w:top w:val="dotted" w:sz="8" w:space="10" w:color="ED7D31" w:themeColor="accent2"/>
        <w:bottom w:val="dotted" w:sz="8" w:space="10" w:color="ED7D31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color w:val="ED7D31" w:themeColor="accent2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636854"/>
    <w:rPr>
      <w:rFonts w:asciiTheme="majorHAnsi" w:eastAsiaTheme="majorEastAsia" w:hAnsiTheme="majorHAnsi" w:cstheme="majorBidi"/>
      <w:b/>
      <w:bCs/>
      <w:i/>
      <w:iCs/>
      <w:color w:val="ED7D31" w:themeColor="accent2"/>
      <w:sz w:val="20"/>
      <w:szCs w:val="20"/>
    </w:rPr>
  </w:style>
  <w:style w:type="character" w:styleId="Enfasidelicata">
    <w:name w:val="Subtle Emphasis"/>
    <w:uiPriority w:val="19"/>
    <w:qFormat/>
    <w:rsid w:val="00636854"/>
    <w:rPr>
      <w:rFonts w:asciiTheme="majorHAnsi" w:eastAsiaTheme="majorEastAsia" w:hAnsiTheme="majorHAnsi" w:cstheme="majorBidi"/>
      <w:i/>
      <w:iCs/>
      <w:color w:val="ED7D31" w:themeColor="accent2"/>
    </w:rPr>
  </w:style>
  <w:style w:type="character" w:styleId="Enfasiintensa">
    <w:name w:val="Intense Emphasis"/>
    <w:uiPriority w:val="21"/>
    <w:qFormat/>
    <w:rsid w:val="00636854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ED7D31" w:themeColor="accent2"/>
      <w:shd w:val="clear" w:color="auto" w:fill="ED7D31" w:themeFill="accent2"/>
      <w:vertAlign w:val="baseline"/>
    </w:rPr>
  </w:style>
  <w:style w:type="character" w:styleId="Riferimentodelicato">
    <w:name w:val="Subtle Reference"/>
    <w:uiPriority w:val="31"/>
    <w:qFormat/>
    <w:rsid w:val="00636854"/>
    <w:rPr>
      <w:i/>
      <w:iCs/>
      <w:smallCaps/>
      <w:color w:val="ED7D31" w:themeColor="accent2"/>
      <w:u w:color="ED7D31" w:themeColor="accent2"/>
    </w:rPr>
  </w:style>
  <w:style w:type="character" w:styleId="Riferimentointenso">
    <w:name w:val="Intense Reference"/>
    <w:uiPriority w:val="32"/>
    <w:qFormat/>
    <w:rsid w:val="00636854"/>
    <w:rPr>
      <w:b/>
      <w:bCs/>
      <w:i/>
      <w:iCs/>
      <w:smallCaps/>
      <w:color w:val="ED7D31" w:themeColor="accent2"/>
      <w:u w:color="ED7D31" w:themeColor="accent2"/>
    </w:rPr>
  </w:style>
  <w:style w:type="character" w:styleId="Titolodellibro">
    <w:name w:val="Book Title"/>
    <w:uiPriority w:val="33"/>
    <w:qFormat/>
    <w:rsid w:val="00636854"/>
    <w:rPr>
      <w:rFonts w:asciiTheme="majorHAnsi" w:eastAsiaTheme="majorEastAsia" w:hAnsiTheme="majorHAnsi" w:cstheme="majorBidi"/>
      <w:b/>
      <w:bCs/>
      <w:i/>
      <w:iCs/>
      <w:smallCaps/>
      <w:color w:val="C45911" w:themeColor="accent2" w:themeShade="BF"/>
      <w:u w:val="single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636854"/>
    <w:pPr>
      <w:outlineLvl w:val="9"/>
    </w:pPr>
    <w:rPr>
      <w:lang w:bidi="en-US"/>
    </w:rPr>
  </w:style>
  <w:style w:type="character" w:styleId="Collegamentoipertestuale">
    <w:name w:val="Hyperlink"/>
    <w:basedOn w:val="Carpredefinitoparagrafo"/>
    <w:uiPriority w:val="99"/>
    <w:unhideWhenUsed/>
    <w:rsid w:val="009B459D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rsid w:val="009B459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lancaster.ac.uk/users/ruskinlib/eSoV/notes/intro.htm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120</Words>
  <Characters>588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Giovanni Leoni</dc:creator>
  <cp:keywords/>
  <dc:description/>
  <cp:lastModifiedBy>Giovanni Leoni</cp:lastModifiedBy>
  <cp:revision>5</cp:revision>
  <dcterms:created xsi:type="dcterms:W3CDTF">2018-11-05T11:06:00Z</dcterms:created>
  <dcterms:modified xsi:type="dcterms:W3CDTF">2018-11-05T11:56:00Z</dcterms:modified>
</cp:coreProperties>
</file>