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B18" w:rsidRPr="00412183" w:rsidRDefault="001F7B18" w:rsidP="001F7B18">
      <w:pPr>
        <w:pStyle w:val="Paragrafoelenco"/>
        <w:rPr>
          <w:rFonts w:eastAsia="Calibri" w:cs="Times New Roman"/>
          <w:b w:val="0"/>
          <w:i w:val="0"/>
          <w:lang w:val="en-US"/>
        </w:rPr>
      </w:pPr>
      <w:r w:rsidRPr="00412183">
        <w:rPr>
          <w:rFonts w:eastAsia="Calibri" w:cs="Times New Roman"/>
          <w:b w:val="0"/>
          <w:i w:val="0"/>
          <w:lang w:val="en-US"/>
        </w:rPr>
        <w:t xml:space="preserve">ABSTRACT </w:t>
      </w:r>
    </w:p>
    <w:p w:rsidR="001F7B18" w:rsidRPr="00E9521E" w:rsidRDefault="001F7B18" w:rsidP="001F7B18">
      <w:pPr>
        <w:pStyle w:val="Testo"/>
        <w:rPr>
          <w:lang w:val="en-US"/>
        </w:rPr>
      </w:pPr>
      <w:r w:rsidRPr="00E9521E">
        <w:rPr>
          <w:lang w:val="en-US"/>
        </w:rPr>
        <w:t>This paper is part of the debate on the historical construction techniques, important research field in the conservation and restoration terms. In particular, the research is focused on the study of historical masonry techniques employed in the period between the 12</w:t>
      </w:r>
      <w:r w:rsidRPr="00E9521E">
        <w:rPr>
          <w:vertAlign w:val="superscript"/>
          <w:lang w:val="en-US"/>
        </w:rPr>
        <w:t xml:space="preserve">th </w:t>
      </w:r>
      <w:r w:rsidRPr="00E9521E">
        <w:rPr>
          <w:lang w:val="en-US"/>
        </w:rPr>
        <w:t>and 15</w:t>
      </w:r>
      <w:r w:rsidRPr="00E9521E">
        <w:rPr>
          <w:vertAlign w:val="superscript"/>
          <w:lang w:val="en-US"/>
        </w:rPr>
        <w:t>th</w:t>
      </w:r>
      <w:r w:rsidRPr="00E9521E">
        <w:rPr>
          <w:lang w:val="en-US"/>
        </w:rPr>
        <w:t xml:space="preserve"> centuries, concerning the fortified architecture</w:t>
      </w:r>
      <w:r w:rsidR="009A47DC">
        <w:rPr>
          <w:lang w:val="en-US"/>
        </w:rPr>
        <w:t>s</w:t>
      </w:r>
      <w:r w:rsidRPr="00E9521E">
        <w:rPr>
          <w:lang w:val="en-US"/>
        </w:rPr>
        <w:t xml:space="preserve"> of Northern Sardinia. It aims at the analysis, material characterization and chronological interpretation in order to define a local chronological abacus.</w:t>
      </w:r>
    </w:p>
    <w:p w:rsidR="001F7B18" w:rsidRPr="00E9521E" w:rsidRDefault="001F7B18" w:rsidP="001F7B18">
      <w:pPr>
        <w:pStyle w:val="Testo"/>
        <w:rPr>
          <w:lang w:val="en-US"/>
        </w:rPr>
      </w:pPr>
      <w:r w:rsidRPr="00E9521E">
        <w:rPr>
          <w:lang w:val="en-US"/>
        </w:rPr>
        <w:t xml:space="preserve">The methodology adopted is characterized by an </w:t>
      </w:r>
      <w:r w:rsidR="009A47DC">
        <w:rPr>
          <w:lang w:val="en-US"/>
        </w:rPr>
        <w:t>multi</w:t>
      </w:r>
      <w:r w:rsidRPr="00E9521E">
        <w:rPr>
          <w:lang w:val="en-US"/>
        </w:rPr>
        <w:t>disciplinary approach supported by archaeometrical analysis, in order to highlight the constructive, formal, dimension and material peculiarities of masonries, identifying valid historical time markers. This has allowed us the recognition, dating and consequently</w:t>
      </w:r>
      <w:r w:rsidR="009A47DC">
        <w:rPr>
          <w:lang w:val="en-US"/>
        </w:rPr>
        <w:t>,</w:t>
      </w:r>
      <w:r w:rsidRPr="00E9521E">
        <w:rPr>
          <w:lang w:val="en-US"/>
        </w:rPr>
        <w:t xml:space="preserve"> the conservation of coeval structures, with particular attention to those concerning the so-called "minor architecture", for which it is often impossible to arrive at a philological dating</w:t>
      </w:r>
      <w:r w:rsidR="009A47DC">
        <w:rPr>
          <w:lang w:val="en-US"/>
        </w:rPr>
        <w:t>.</w:t>
      </w:r>
    </w:p>
    <w:p w:rsidR="001F7B18" w:rsidRPr="00E9521E" w:rsidRDefault="001F7B18" w:rsidP="001F7B18">
      <w:pPr>
        <w:pStyle w:val="Testo"/>
        <w:rPr>
          <w:lang w:val="en-US"/>
        </w:rPr>
      </w:pPr>
      <w:r w:rsidRPr="00E9521E">
        <w:rPr>
          <w:lang w:val="en-US"/>
        </w:rPr>
        <w:t xml:space="preserve">The research aims are twofold: 1) the analysis of historical masonry expects at defining a regional atlas of traditional building techniques, able to be a main base for the recognition and enhancement of historic and architectural heritage; 2) it </w:t>
      </w:r>
      <w:r w:rsidR="009A47DC">
        <w:rPr>
          <w:lang w:val="en-US"/>
        </w:rPr>
        <w:t>has</w:t>
      </w:r>
      <w:bookmarkStart w:id="0" w:name="_GoBack"/>
      <w:bookmarkEnd w:id="0"/>
      <w:r w:rsidRPr="00E9521E">
        <w:rPr>
          <w:lang w:val="en-US"/>
        </w:rPr>
        <w:t xml:space="preserve"> an 'instrumental' character in the process of knowledge and rehabilitation of the Sardinian historic architectures.</w:t>
      </w:r>
    </w:p>
    <w:p w:rsidR="001F7B18" w:rsidRPr="00E9521E" w:rsidRDefault="001F7B18" w:rsidP="001F7B18">
      <w:pPr>
        <w:pStyle w:val="Nessunaspaziatura"/>
        <w:rPr>
          <w:lang w:val="en-US"/>
        </w:rPr>
      </w:pPr>
    </w:p>
    <w:p w:rsidR="001F7B18" w:rsidRPr="00E9521E" w:rsidRDefault="001F7B18" w:rsidP="001F7B18">
      <w:pPr>
        <w:pStyle w:val="Nessunaspaziatura"/>
        <w:rPr>
          <w:lang w:val="en-US"/>
        </w:rPr>
      </w:pPr>
    </w:p>
    <w:p w:rsidR="00E566DC" w:rsidRDefault="00E566DC" w:rsidP="001F7B18">
      <w:pPr>
        <w:pStyle w:val="Nessunaspaziatura"/>
        <w:rPr>
          <w:sz w:val="22"/>
          <w:lang w:val="en-US"/>
        </w:rPr>
      </w:pPr>
      <w:r>
        <w:rPr>
          <w:sz w:val="22"/>
          <w:lang w:val="en-US"/>
        </w:rPr>
        <w:t>KEY-WORDS</w:t>
      </w:r>
    </w:p>
    <w:p w:rsidR="00E566DC" w:rsidRDefault="00E566DC" w:rsidP="001F7B18">
      <w:pPr>
        <w:pStyle w:val="Nessunaspaziatura"/>
        <w:rPr>
          <w:rStyle w:val="TestoCarattere"/>
          <w:sz w:val="22"/>
          <w:lang w:val="en-US"/>
        </w:rPr>
      </w:pPr>
    </w:p>
    <w:p w:rsidR="001F7B18" w:rsidRPr="00E9521E" w:rsidRDefault="001F7B18" w:rsidP="001F7B18">
      <w:pPr>
        <w:pStyle w:val="Nessunaspaziatura"/>
        <w:rPr>
          <w:rStyle w:val="TestoCarattere"/>
          <w:lang w:val="en-US"/>
        </w:rPr>
      </w:pPr>
      <w:r w:rsidRPr="00E9521E">
        <w:rPr>
          <w:rStyle w:val="TestoCarattere"/>
          <w:sz w:val="22"/>
          <w:lang w:val="en-US"/>
        </w:rPr>
        <w:t xml:space="preserve">North Sardinia, </w:t>
      </w:r>
      <w:r w:rsidR="00E566DC" w:rsidRPr="00E9521E">
        <w:rPr>
          <w:rStyle w:val="TestoCarattere"/>
          <w:sz w:val="22"/>
          <w:lang w:val="en-US"/>
        </w:rPr>
        <w:t>multidisciplinary approach</w:t>
      </w:r>
      <w:r w:rsidR="00E566DC">
        <w:rPr>
          <w:rStyle w:val="TestoCarattere"/>
          <w:sz w:val="22"/>
          <w:lang w:val="en-US"/>
        </w:rPr>
        <w:t xml:space="preserve">, </w:t>
      </w:r>
      <w:r>
        <w:rPr>
          <w:rStyle w:val="TestoCarattere"/>
          <w:sz w:val="22"/>
          <w:lang w:val="en-US"/>
        </w:rPr>
        <w:t>d</w:t>
      </w:r>
      <w:r w:rsidRPr="00E9521E">
        <w:rPr>
          <w:rStyle w:val="TestoCarattere"/>
          <w:sz w:val="22"/>
          <w:lang w:val="en-US"/>
        </w:rPr>
        <w:t>efense structure</w:t>
      </w:r>
      <w:r>
        <w:rPr>
          <w:rStyle w:val="TestoCarattere"/>
          <w:sz w:val="22"/>
          <w:lang w:val="en-US"/>
        </w:rPr>
        <w:t>s, historical masonry</w:t>
      </w:r>
      <w:r w:rsidR="00E566DC">
        <w:rPr>
          <w:rStyle w:val="TestoCarattere"/>
          <w:sz w:val="22"/>
          <w:lang w:val="en-US"/>
        </w:rPr>
        <w:t>, material characterization</w:t>
      </w:r>
    </w:p>
    <w:p w:rsidR="001F7B18" w:rsidRPr="00754903" w:rsidRDefault="001F7B18" w:rsidP="001F7B18">
      <w:pPr>
        <w:rPr>
          <w:lang w:val="en-US"/>
        </w:rPr>
      </w:pPr>
    </w:p>
    <w:p w:rsidR="001F7B18" w:rsidRPr="002E27C4" w:rsidRDefault="001F7B18" w:rsidP="001F7B18">
      <w:pPr>
        <w:rPr>
          <w:lang w:val="en-US"/>
        </w:rPr>
      </w:pPr>
    </w:p>
    <w:p w:rsidR="0073579F" w:rsidRPr="001F7B18" w:rsidRDefault="009A47DC">
      <w:pPr>
        <w:rPr>
          <w:lang w:val="en-US"/>
        </w:rPr>
      </w:pPr>
    </w:p>
    <w:sectPr w:rsidR="0073579F" w:rsidRPr="001F7B1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B18"/>
    <w:rsid w:val="001F7B18"/>
    <w:rsid w:val="0038709F"/>
    <w:rsid w:val="00412183"/>
    <w:rsid w:val="0066487B"/>
    <w:rsid w:val="0087340D"/>
    <w:rsid w:val="00917F5E"/>
    <w:rsid w:val="009A47DC"/>
    <w:rsid w:val="00E566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7B1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next w:val="Nessunaspaziatura"/>
    <w:link w:val="TestoCarattere"/>
    <w:autoRedefine/>
    <w:qFormat/>
    <w:rsid w:val="001F7B18"/>
    <w:pPr>
      <w:spacing w:line="432" w:lineRule="exact"/>
      <w:jc w:val="both"/>
    </w:pPr>
    <w:rPr>
      <w:rFonts w:eastAsia="Calibri" w:cs="Times New Roman"/>
    </w:rPr>
  </w:style>
  <w:style w:type="character" w:customStyle="1" w:styleId="TestoCarattere">
    <w:name w:val="Testo Carattere"/>
    <w:link w:val="Testo"/>
    <w:rsid w:val="001F7B18"/>
    <w:rPr>
      <w:rFonts w:eastAsia="Calibri" w:cs="Times New Roman"/>
    </w:rPr>
  </w:style>
  <w:style w:type="paragraph" w:styleId="Nessunaspaziatura">
    <w:name w:val="No Spacing"/>
    <w:aliases w:val="Note"/>
    <w:uiPriority w:val="1"/>
    <w:qFormat/>
    <w:rsid w:val="001F7B18"/>
    <w:pPr>
      <w:spacing w:after="0" w:line="196" w:lineRule="exact"/>
      <w:jc w:val="both"/>
    </w:pPr>
    <w:rPr>
      <w:sz w:val="20"/>
    </w:rPr>
  </w:style>
  <w:style w:type="paragraph" w:styleId="Paragrafoelenco">
    <w:name w:val="List Paragraph"/>
    <w:next w:val="Nessunaspaziatura"/>
    <w:uiPriority w:val="34"/>
    <w:qFormat/>
    <w:rsid w:val="001F7B18"/>
    <w:pPr>
      <w:contextualSpacing/>
    </w:pPr>
    <w:rPr>
      <w:b/>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7B1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next w:val="Nessunaspaziatura"/>
    <w:link w:val="TestoCarattere"/>
    <w:autoRedefine/>
    <w:qFormat/>
    <w:rsid w:val="001F7B18"/>
    <w:pPr>
      <w:spacing w:line="432" w:lineRule="exact"/>
      <w:jc w:val="both"/>
    </w:pPr>
    <w:rPr>
      <w:rFonts w:eastAsia="Calibri" w:cs="Times New Roman"/>
    </w:rPr>
  </w:style>
  <w:style w:type="character" w:customStyle="1" w:styleId="TestoCarattere">
    <w:name w:val="Testo Carattere"/>
    <w:link w:val="Testo"/>
    <w:rsid w:val="001F7B18"/>
    <w:rPr>
      <w:rFonts w:eastAsia="Calibri" w:cs="Times New Roman"/>
    </w:rPr>
  </w:style>
  <w:style w:type="paragraph" w:styleId="Nessunaspaziatura">
    <w:name w:val="No Spacing"/>
    <w:aliases w:val="Note"/>
    <w:uiPriority w:val="1"/>
    <w:qFormat/>
    <w:rsid w:val="001F7B18"/>
    <w:pPr>
      <w:spacing w:after="0" w:line="196" w:lineRule="exact"/>
      <w:jc w:val="both"/>
    </w:pPr>
    <w:rPr>
      <w:sz w:val="20"/>
    </w:rPr>
  </w:style>
  <w:style w:type="paragraph" w:styleId="Paragrafoelenco">
    <w:name w:val="List Paragraph"/>
    <w:next w:val="Nessunaspaziatura"/>
    <w:uiPriority w:val="34"/>
    <w:qFormat/>
    <w:rsid w:val="001F7B18"/>
    <w:pPr>
      <w:contextualSpacing/>
    </w:pPr>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1271</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Serena</dc:creator>
  <cp:lastModifiedBy>Serena</cp:lastModifiedBy>
  <cp:revision>4</cp:revision>
  <dcterms:created xsi:type="dcterms:W3CDTF">2017-03-09T16:57:00Z</dcterms:created>
  <dcterms:modified xsi:type="dcterms:W3CDTF">2017-04-05T07:56:00Z</dcterms:modified>
</cp:coreProperties>
</file>