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D52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mallCaps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1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Aldo Rossi, quartiere Gallaratese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2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Milano, 1967-1974, fotografia. FAR. © Eredi Aldo Rossi (da </w:t>
      </w:r>
      <w:proofErr w:type="spellStart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>Lampariello</w:t>
      </w:r>
      <w:proofErr w:type="spellEnd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 2021).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2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Veduta aerea della città fortificata di Mdina, www.malta.com (da </w:t>
      </w:r>
      <w:proofErr w:type="spellStart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>Thake</w:t>
      </w:r>
      <w:proofErr w:type="spellEnd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 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2017).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3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>.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Rudere di ninfeo a villa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Torlonia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particolare di uno dei capitelli di lesena (da </w:t>
      </w:r>
      <w:proofErr w:type="spellStart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>Spila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2014).</w:t>
      </w:r>
      <w:proofErr w:type="gramEnd"/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4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Altare maggiore della chiesa dell’Annunziata a Belcastro datato 1610 (da </w:t>
      </w:r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>Di Teodoro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2015).</w:t>
      </w:r>
      <w:proofErr w:type="gramEnd"/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5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Lourtier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cappella di </w:t>
      </w:r>
      <w:r w:rsidRPr="00F53251">
        <w:rPr>
          <w:rFonts w:ascii="Calibri" w:hAnsi="Calibri" w:cs="Calibri"/>
          <w:sz w:val="22"/>
          <w:szCs w:val="22"/>
        </w:rPr>
        <w:t xml:space="preserve">Notre-Dame </w:t>
      </w:r>
      <w:proofErr w:type="spellStart"/>
      <w:r w:rsidRPr="00F53251">
        <w:rPr>
          <w:rFonts w:ascii="Calibri" w:hAnsi="Calibri" w:cs="Calibri"/>
          <w:sz w:val="22"/>
          <w:szCs w:val="22"/>
        </w:rPr>
        <w:t>du</w:t>
      </w:r>
      <w:proofErr w:type="spellEnd"/>
      <w:r w:rsidRPr="00F53251">
        <w:rPr>
          <w:rFonts w:ascii="Calibri" w:hAnsi="Calibri" w:cs="Calibri"/>
          <w:sz w:val="22"/>
          <w:szCs w:val="22"/>
        </w:rPr>
        <w:t xml:space="preserve"> Bon-</w:t>
      </w:r>
      <w:proofErr w:type="spellStart"/>
      <w:r w:rsidRPr="00F53251">
        <w:rPr>
          <w:rFonts w:ascii="Calibri" w:hAnsi="Calibri" w:cs="Calibri"/>
          <w:sz w:val="22"/>
          <w:szCs w:val="22"/>
        </w:rPr>
        <w:t>Conseil</w:t>
      </w:r>
      <w:proofErr w:type="spellEnd"/>
      <w:r w:rsidRPr="00F53251">
        <w:rPr>
          <w:rFonts w:ascii="Calibri" w:hAnsi="Calibri" w:cs="Calibri"/>
          <w:sz w:val="22"/>
          <w:szCs w:val="22"/>
        </w:rPr>
        <w:t xml:space="preserve"> 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(da </w:t>
      </w:r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Gavello 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2022).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6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Montesilvano (Pe).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Veduta attuale dell'interno della Colonia Stella Maris (da </w:t>
      </w:r>
      <w:proofErr w:type="spellStart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>Ciranna</w:t>
      </w:r>
      <w:proofErr w:type="spellEnd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, </w:t>
      </w:r>
      <w:proofErr w:type="spellStart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>Montuori</w:t>
      </w:r>
      <w:proofErr w:type="spellEnd"/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 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2019)</w:t>
      </w:r>
      <w:proofErr w:type="gramEnd"/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7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</w:t>
      </w:r>
      <w:proofErr w:type="spellStart"/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Zavia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(Tripoli), villaggio Ivo Oliveti, Florestano Di Fausto, veduta della piazza e dell’edificio del mercato, 1938 (da </w:t>
      </w:r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Caniglia 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2022).</w:t>
      </w:r>
      <w:proofErr w:type="gramEnd"/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Fonts w:ascii="Calibri" w:hAnsi="Calibri" w:cs="Calibri"/>
          <w:smallCaps/>
          <w:sz w:val="22"/>
          <w:szCs w:val="22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8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Modello del ponteggio costruito per la posa della cupola </w:t>
      </w:r>
      <w:r w:rsidRPr="00F53251">
        <w:rPr>
          <w:rFonts w:ascii="Calibri" w:hAnsi="Calibri" w:cs="Calibri"/>
          <w:sz w:val="22"/>
          <w:szCs w:val="22"/>
        </w:rPr>
        <w:t xml:space="preserve">metallica </w:t>
      </w:r>
      <w:proofErr w:type="spellStart"/>
      <w:r w:rsidRPr="00F53251">
        <w:rPr>
          <w:rFonts w:ascii="Calibri" w:hAnsi="Calibri" w:cs="Calibri"/>
          <w:sz w:val="22"/>
          <w:szCs w:val="22"/>
        </w:rPr>
        <w:t>dell’</w:t>
      </w:r>
      <w:r w:rsidRPr="00F53251">
        <w:rPr>
          <w:rFonts w:ascii="Calibri" w:hAnsi="Calibri" w:cs="Calibri"/>
          <w:i/>
          <w:iCs/>
          <w:sz w:val="22"/>
          <w:szCs w:val="22"/>
        </w:rPr>
        <w:t>halle</w:t>
      </w:r>
      <w:proofErr w:type="spellEnd"/>
      <w:r w:rsidRPr="00F53251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F53251">
        <w:rPr>
          <w:rFonts w:ascii="Calibri" w:hAnsi="Calibri" w:cs="Calibri"/>
          <w:i/>
          <w:iCs/>
          <w:sz w:val="22"/>
          <w:szCs w:val="22"/>
        </w:rPr>
        <w:t>au</w:t>
      </w:r>
      <w:proofErr w:type="spellEnd"/>
      <w:r w:rsidRPr="00F53251">
        <w:rPr>
          <w:rFonts w:ascii="Calibri" w:hAnsi="Calibri" w:cs="Calibri"/>
          <w:i/>
          <w:iCs/>
          <w:sz w:val="22"/>
          <w:szCs w:val="22"/>
        </w:rPr>
        <w:t xml:space="preserve"> blé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, 1811-1812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>. Parigi, Conservatorio nazionale delle arti e dei mestieri, ©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Musée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des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arts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et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métiers-Cnam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>/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photo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S.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Pelly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(da </w:t>
      </w:r>
      <w:proofErr w:type="spellStart"/>
      <w:r w:rsidRPr="00F53251">
        <w:rPr>
          <w:rFonts w:ascii="Calibri" w:hAnsi="Calibri" w:cs="Calibri"/>
          <w:smallCaps/>
          <w:sz w:val="22"/>
          <w:szCs w:val="22"/>
        </w:rPr>
        <w:t>Dumont</w:t>
      </w:r>
      <w:proofErr w:type="spellEnd"/>
      <w:r w:rsidRPr="00F53251">
        <w:rPr>
          <w:rFonts w:ascii="Calibri" w:hAnsi="Calibri" w:cs="Calibri"/>
          <w:smallCaps/>
          <w:sz w:val="22"/>
          <w:szCs w:val="22"/>
        </w:rPr>
        <w:t xml:space="preserve"> Saint-</w:t>
      </w:r>
      <w:proofErr w:type="spellStart"/>
      <w:r w:rsidRPr="00F53251">
        <w:rPr>
          <w:rFonts w:ascii="Calibri" w:hAnsi="Calibri" w:cs="Calibri"/>
          <w:smallCaps/>
          <w:sz w:val="22"/>
          <w:szCs w:val="22"/>
        </w:rPr>
        <w:t>Priest</w:t>
      </w:r>
      <w:proofErr w:type="spellEnd"/>
      <w:r w:rsidRPr="00F53251">
        <w:rPr>
          <w:rFonts w:ascii="Calibri" w:hAnsi="Calibri" w:cs="Calibri"/>
          <w:smallCaps/>
          <w:sz w:val="22"/>
          <w:szCs w:val="22"/>
        </w:rPr>
        <w:t xml:space="preserve"> 2019).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9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Bachčysaraj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palazzo di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Meñli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I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Giray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Porta di Ferro (da </w:t>
      </w:r>
      <w:r w:rsidRPr="00F53251">
        <w:rPr>
          <w:rStyle w:val="StileelencoimportatodaWord1StiliperelenchiimportatiWordRTF"/>
          <w:smallCaps/>
          <w:sz w:val="22"/>
          <w:szCs w:val="22"/>
          <w:lang w:val="it-IT"/>
        </w:rPr>
        <w:t xml:space="preserve">Spiriti 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2018).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Style w:val="StileelencoimportatodaWord1StiliperelenchiimportatiWordRTF"/>
          <w:sz w:val="22"/>
          <w:szCs w:val="22"/>
          <w:lang w:val="it-IT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10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Cracovia. Palazzo appartenuto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a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Andrzej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Jan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Zydowski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dal 1697 al 1718, oggi sede del Club dei Giornalisti “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Pod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Gruszka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”. Baldassarre Fontana, volta della sala al piano nobile.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Biblioteka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Cyfrowa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id.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309/170/3/4/5;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Toruń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Archiwum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Uniwersytetu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Mikołaja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Kopernika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,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coll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fotografica di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Wacław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Górski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(da </w:t>
      </w:r>
      <w:proofErr w:type="spellStart"/>
      <w:r w:rsidRPr="00F53251">
        <w:rPr>
          <w:rFonts w:ascii="Calibri" w:hAnsi="Calibri" w:cs="Calibri"/>
          <w:smallCaps/>
          <w:sz w:val="22"/>
          <w:szCs w:val="22"/>
        </w:rPr>
        <w:t>Bulfone</w:t>
      </w:r>
      <w:proofErr w:type="spellEnd"/>
      <w:r w:rsidRPr="00F53251">
        <w:rPr>
          <w:rFonts w:ascii="Calibri" w:hAnsi="Calibri" w:cs="Calibri"/>
          <w:smallCaps/>
          <w:sz w:val="22"/>
          <w:szCs w:val="22"/>
        </w:rPr>
        <w:t xml:space="preserve"> </w:t>
      </w:r>
      <w:proofErr w:type="spellStart"/>
      <w:r w:rsidRPr="00F53251">
        <w:rPr>
          <w:rFonts w:ascii="Calibri" w:hAnsi="Calibri" w:cs="Calibri"/>
          <w:smallCaps/>
          <w:sz w:val="22"/>
          <w:szCs w:val="22"/>
        </w:rPr>
        <w:t>Gransinigh</w:t>
      </w:r>
      <w:proofErr w:type="spellEnd"/>
      <w:r w:rsidRPr="00F53251">
        <w:rPr>
          <w:rFonts w:ascii="Calibri" w:hAnsi="Calibri" w:cs="Calibri"/>
          <w:smallCaps/>
          <w:sz w:val="22"/>
          <w:szCs w:val="22"/>
        </w:rPr>
        <w:t xml:space="preserve"> 2021)</w:t>
      </w:r>
      <w:r w:rsidRPr="00F53251">
        <w:rPr>
          <w:rStyle w:val="StileelencoimportatodaWord1StiliperelenchiimportatiWordRTF"/>
          <w:sz w:val="22"/>
          <w:szCs w:val="22"/>
          <w:lang w:val="it-IT"/>
        </w:rPr>
        <w:t>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11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Barcellona, </w:t>
      </w:r>
      <w:proofErr w:type="spellStart"/>
      <w:r w:rsidRPr="00F53251">
        <w:rPr>
          <w:rFonts w:ascii="Calibri" w:hAnsi="Calibri" w:cs="Calibri"/>
          <w:sz w:val="22"/>
          <w:szCs w:val="22"/>
        </w:rPr>
        <w:t>Parc</w:t>
      </w:r>
      <w:proofErr w:type="spellEnd"/>
      <w:r w:rsidRPr="00F5325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53251">
        <w:rPr>
          <w:rFonts w:ascii="Calibri" w:hAnsi="Calibri" w:cs="Calibri"/>
          <w:sz w:val="22"/>
          <w:szCs w:val="22"/>
        </w:rPr>
        <w:t>Güell</w:t>
      </w:r>
      <w:proofErr w:type="spellEnd"/>
      <w:r w:rsidRPr="00F53251">
        <w:rPr>
          <w:rFonts w:ascii="Calibri" w:hAnsi="Calibri" w:cs="Calibri"/>
          <w:sz w:val="22"/>
          <w:szCs w:val="22"/>
        </w:rPr>
        <w:t xml:space="preserve"> particolare della sa</w:t>
      </w:r>
      <w:bookmarkStart w:id="0" w:name="_GoBack"/>
      <w:bookmarkEnd w:id="0"/>
      <w:r w:rsidRPr="00F53251">
        <w:rPr>
          <w:rFonts w:ascii="Calibri" w:hAnsi="Calibri" w:cs="Calibri"/>
          <w:sz w:val="22"/>
          <w:szCs w:val="22"/>
        </w:rPr>
        <w:t xml:space="preserve">la ipostila (da </w:t>
      </w:r>
      <w:proofErr w:type="spellStart"/>
      <w:r w:rsidRPr="00F53251">
        <w:rPr>
          <w:rFonts w:ascii="Calibri" w:hAnsi="Calibri" w:cs="Calibri"/>
          <w:smallCaps/>
          <w:sz w:val="22"/>
          <w:szCs w:val="22"/>
        </w:rPr>
        <w:t>Ciranna</w:t>
      </w:r>
      <w:proofErr w:type="spellEnd"/>
      <w:r w:rsidRPr="00F53251">
        <w:rPr>
          <w:rFonts w:ascii="Calibri" w:hAnsi="Calibri" w:cs="Calibri"/>
          <w:smallCaps/>
          <w:sz w:val="22"/>
          <w:szCs w:val="22"/>
        </w:rPr>
        <w:t xml:space="preserve"> </w:t>
      </w:r>
      <w:r w:rsidRPr="00F53251">
        <w:rPr>
          <w:rFonts w:ascii="Calibri" w:hAnsi="Calibri" w:cs="Calibri"/>
          <w:sz w:val="22"/>
          <w:szCs w:val="22"/>
        </w:rPr>
        <w:t>2016).</w:t>
      </w:r>
    </w:p>
    <w:p w:rsidR="00F53251" w:rsidRPr="00F53251" w:rsidRDefault="00F53251" w:rsidP="00D21E41">
      <w:pPr>
        <w:pStyle w:val="Nessunostileparagrafo"/>
        <w:suppressAutoHyphens/>
        <w:spacing w:after="120" w:line="240" w:lineRule="auto"/>
        <w:jc w:val="both"/>
        <w:rPr>
          <w:sz w:val="22"/>
          <w:szCs w:val="22"/>
        </w:rPr>
      </w:pPr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Figura </w:t>
      </w:r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12</w:t>
      </w:r>
      <w:proofErr w:type="gram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. </w:t>
      </w:r>
      <w:proofErr w:type="spellStart"/>
      <w:proofErr w:type="gramStart"/>
      <w:r w:rsidRPr="00F53251">
        <w:rPr>
          <w:rStyle w:val="StileelencoimportatodaWord1StiliperelenchiimportatiWordRTF"/>
          <w:sz w:val="22"/>
          <w:szCs w:val="22"/>
          <w:lang w:val="it-IT"/>
        </w:rPr>
        <w:t>Anselm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Kiefer, torre in pannelli prefabbricati di calcestruzzo armato, prototipo, proprietà La Ribotte, presso </w:t>
      </w:r>
      <w:proofErr w:type="spellStart"/>
      <w:r w:rsidRPr="00F53251">
        <w:rPr>
          <w:rStyle w:val="StileelencoimportatodaWord1StiliperelenchiimportatiWordRTF"/>
          <w:sz w:val="22"/>
          <w:szCs w:val="22"/>
          <w:lang w:val="it-IT"/>
        </w:rPr>
        <w:t>Barjac</w:t>
      </w:r>
      <w:proofErr w:type="spellEnd"/>
      <w:r w:rsidRPr="00F53251">
        <w:rPr>
          <w:rStyle w:val="StileelencoimportatodaWord1StiliperelenchiimportatiWordRTF"/>
          <w:sz w:val="22"/>
          <w:szCs w:val="22"/>
          <w:lang w:val="it-IT"/>
        </w:rPr>
        <w:t xml:space="preserve"> </w:t>
      </w:r>
      <w:r w:rsidRPr="00D21E41">
        <w:rPr>
          <w:rStyle w:val="StileelencoimportatodaWord1StiliperelenchiimportatiWordRTF"/>
          <w:sz w:val="22"/>
          <w:szCs w:val="22"/>
          <w:lang w:val="it-IT"/>
        </w:rPr>
        <w:t xml:space="preserve">(da </w:t>
      </w:r>
      <w:r w:rsidRPr="00D21E41">
        <w:rPr>
          <w:rStyle w:val="StileelencoimportatodaWord1StiliperelenchiimportatiWordRTF"/>
          <w:smallCaps/>
          <w:sz w:val="22"/>
          <w:szCs w:val="22"/>
          <w:lang w:val="it-IT"/>
        </w:rPr>
        <w:t xml:space="preserve">Rosellini </w:t>
      </w:r>
      <w:r w:rsidRPr="00D21E41">
        <w:rPr>
          <w:rStyle w:val="StileelencoimportatodaWord1StiliperelenchiimportatiWordRTF"/>
          <w:sz w:val="22"/>
          <w:szCs w:val="22"/>
          <w:lang w:val="it-IT"/>
        </w:rPr>
        <w:t xml:space="preserve"> 2026).</w:t>
      </w:r>
      <w:proofErr w:type="gramEnd"/>
    </w:p>
    <w:sectPr w:rsidR="00F53251" w:rsidRPr="00F53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5A3"/>
    <w:rsid w:val="00215D52"/>
    <w:rsid w:val="00D21E41"/>
    <w:rsid w:val="00E205A3"/>
    <w:rsid w:val="00F5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rsid w:val="00F5325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StileelencoimportatodaWord1StiliperelenchiimportatiWordRTF">
    <w:name w:val="Stile elenco importato da Word1 (Stili per elenchi importati Word/RTF)"/>
    <w:uiPriority w:val="99"/>
    <w:rsid w:val="00F53251"/>
    <w:rPr>
      <w:rFonts w:ascii="Calibri" w:hAnsi="Calibri" w:cs="Calibri"/>
      <w:w w:val="1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rsid w:val="00F5325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StileelencoimportatodaWord1StiliperelenchiimportatiWordRTF">
    <w:name w:val="Stile elenco importato da Word1 (Stili per elenchi importati Word/RTF)"/>
    <w:uiPriority w:val="99"/>
    <w:rsid w:val="00F53251"/>
    <w:rPr>
      <w:rFonts w:ascii="Calibri" w:hAnsi="Calibri" w:cs="Calibri"/>
      <w:w w:val="1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Caniglia</dc:creator>
  <cp:keywords/>
  <dc:description/>
  <cp:lastModifiedBy>Rossana Caniglia</cp:lastModifiedBy>
  <cp:revision>4</cp:revision>
  <dcterms:created xsi:type="dcterms:W3CDTF">2025-12-23T17:09:00Z</dcterms:created>
  <dcterms:modified xsi:type="dcterms:W3CDTF">2025-12-23T17:16:00Z</dcterms:modified>
</cp:coreProperties>
</file>