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C3AD4" w14:textId="569744CA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720A">
        <w:rPr>
          <w:rFonts w:ascii="Times New Roman" w:hAnsi="Times New Roman" w:cs="Times New Roman"/>
          <w:b/>
          <w:bCs/>
          <w:sz w:val="24"/>
          <w:szCs w:val="24"/>
        </w:rPr>
        <w:t>Bibliografia</w:t>
      </w:r>
    </w:p>
    <w:p w14:paraId="2EE1E1FE" w14:textId="2AC80421" w:rsidR="00736014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56533796" w14:textId="77777777" w:rsidR="000048E5" w:rsidRPr="00F9720A" w:rsidRDefault="000048E5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47CA9FB3" w14:textId="4DE434F0" w:rsidR="00736014" w:rsidRPr="00F9720A" w:rsidRDefault="00E96C03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Gambino, Ursino 1973</w:t>
      </w:r>
      <w:r w:rsidR="00736014" w:rsidRPr="00F9720A">
        <w:rPr>
          <w:rFonts w:ascii="Times New Roman" w:hAnsi="Times New Roman" w:cs="Times New Roman"/>
          <w:smallCaps/>
          <w:color w:val="000000" w:themeColor="text1"/>
        </w:rPr>
        <w:t xml:space="preserve"> </w:t>
      </w: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- J.C. </w:t>
      </w:r>
      <w:r w:rsidRPr="00F9720A">
        <w:rPr>
          <w:rFonts w:ascii="Times New Roman" w:hAnsi="Times New Roman" w:cs="Times New Roman"/>
          <w:color w:val="000000" w:themeColor="text1"/>
        </w:rPr>
        <w:t>Gambino</w:t>
      </w: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, </w:t>
      </w:r>
      <w:proofErr w:type="spellStart"/>
      <w:proofErr w:type="gramStart"/>
      <w:r w:rsidRPr="00F9720A">
        <w:rPr>
          <w:rFonts w:ascii="Times New Roman" w:hAnsi="Times New Roman" w:cs="Times New Roman"/>
          <w:smallCaps/>
          <w:color w:val="000000" w:themeColor="text1"/>
        </w:rPr>
        <w:t>G.</w:t>
      </w:r>
      <w:r w:rsidRPr="00F9720A">
        <w:rPr>
          <w:rFonts w:ascii="Times New Roman" w:hAnsi="Times New Roman" w:cs="Times New Roman"/>
          <w:color w:val="000000" w:themeColor="text1"/>
        </w:rPr>
        <w:t>Ursino</w:t>
      </w:r>
      <w:proofErr w:type="spellEnd"/>
      <w:proofErr w:type="gramEnd"/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Gli Erei e i rilievi contermini</w:t>
      </w:r>
      <w:r w:rsidRPr="00F9720A">
        <w:rPr>
          <w:rFonts w:ascii="Times New Roman" w:hAnsi="Times New Roman" w:cs="Times New Roman"/>
          <w:color w:val="000000" w:themeColor="text1"/>
        </w:rPr>
        <w:t xml:space="preserve">, in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La casa rurale nella Sicilia orientale</w:t>
      </w:r>
      <w:r w:rsidRPr="00F9720A">
        <w:rPr>
          <w:rFonts w:ascii="Times New Roman" w:hAnsi="Times New Roman" w:cs="Times New Roman"/>
          <w:color w:val="000000" w:themeColor="text1"/>
        </w:rPr>
        <w:t>, Firenze, Olschki, 1973, pp. 239-</w:t>
      </w:r>
      <w:r w:rsidR="005A0FCA" w:rsidRPr="00F9720A">
        <w:rPr>
          <w:rFonts w:ascii="Times New Roman" w:hAnsi="Times New Roman" w:cs="Times New Roman"/>
          <w:color w:val="000000" w:themeColor="text1"/>
        </w:rPr>
        <w:t>2</w:t>
      </w:r>
      <w:r w:rsidRPr="00F9720A">
        <w:rPr>
          <w:rFonts w:ascii="Times New Roman" w:hAnsi="Times New Roman" w:cs="Times New Roman"/>
          <w:color w:val="000000" w:themeColor="text1"/>
        </w:rPr>
        <w:t>7</w:t>
      </w:r>
      <w:r w:rsidR="005A0FCA" w:rsidRPr="00F9720A">
        <w:rPr>
          <w:rFonts w:ascii="Times New Roman" w:hAnsi="Times New Roman" w:cs="Times New Roman"/>
          <w:color w:val="000000" w:themeColor="text1"/>
        </w:rPr>
        <w:t>6</w:t>
      </w:r>
      <w:r w:rsidRPr="00F9720A">
        <w:rPr>
          <w:rFonts w:ascii="Times New Roman" w:hAnsi="Times New Roman" w:cs="Times New Roman"/>
          <w:color w:val="000000" w:themeColor="text1"/>
        </w:rPr>
        <w:t>.</w:t>
      </w:r>
    </w:p>
    <w:p w14:paraId="435D703E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72A7C8AC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Aricò</w:t>
      </w:r>
      <w:r w:rsidRPr="00F9720A">
        <w:rPr>
          <w:rFonts w:ascii="Times New Roman" w:hAnsi="Times New Roman" w:cs="Times New Roman"/>
          <w:color w:val="000000" w:themeColor="text1"/>
        </w:rPr>
        <w:t xml:space="preserve"> 2016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N. Aricò,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La fondazione di Carlentini nella Sicilia di Juan de Vega</w:t>
      </w:r>
      <w:r w:rsidRPr="00F9720A">
        <w:rPr>
          <w:rFonts w:ascii="Times New Roman" w:hAnsi="Times New Roman" w:cs="Times New Roman"/>
          <w:color w:val="000000" w:themeColor="text1"/>
        </w:rPr>
        <w:t>, Leo S. Olschki editore, Firenze 2016</w:t>
      </w:r>
    </w:p>
    <w:p w14:paraId="29CA59A2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52DD6C19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Aymard</w:t>
      </w:r>
      <w:r w:rsidRPr="00F9720A">
        <w:rPr>
          <w:rFonts w:ascii="Times New Roman" w:hAnsi="Times New Roman" w:cs="Times New Roman"/>
          <w:color w:val="000000" w:themeColor="text1"/>
        </w:rPr>
        <w:t xml:space="preserve"> 1985 - M. Aymard,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Le città di nuova fondazione in Sicilia</w:t>
      </w:r>
      <w:r w:rsidRPr="00F9720A">
        <w:rPr>
          <w:rFonts w:ascii="Times New Roman" w:hAnsi="Times New Roman" w:cs="Times New Roman"/>
          <w:color w:val="000000" w:themeColor="text1"/>
        </w:rPr>
        <w:t xml:space="preserve">, in C. De Seta (a cura di),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Storia d’Italia</w:t>
      </w:r>
      <w:r w:rsidRPr="00F9720A">
        <w:rPr>
          <w:rFonts w:ascii="Times New Roman" w:hAnsi="Times New Roman" w:cs="Times New Roman"/>
          <w:color w:val="000000" w:themeColor="text1"/>
        </w:rPr>
        <w:t>, Annali, 8, Einaudi, Torino 1985, pp. 405-414</w:t>
      </w:r>
    </w:p>
    <w:p w14:paraId="1388E988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0673AFD8" w14:textId="2AB98FB3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Belvedere, </w:t>
      </w:r>
      <w:proofErr w:type="spellStart"/>
      <w:r w:rsidRPr="00F9720A">
        <w:rPr>
          <w:rFonts w:ascii="Times New Roman" w:hAnsi="Times New Roman" w:cs="Times New Roman"/>
          <w:smallCaps/>
          <w:color w:val="000000" w:themeColor="text1"/>
        </w:rPr>
        <w:t>Brunazzi</w:t>
      </w:r>
      <w:proofErr w:type="spellEnd"/>
      <w:r w:rsidRPr="00F9720A">
        <w:rPr>
          <w:rFonts w:ascii="Times New Roman" w:hAnsi="Times New Roman" w:cs="Times New Roman"/>
          <w:smallCaps/>
          <w:color w:val="000000" w:themeColor="text1"/>
        </w:rPr>
        <w:t>, Lino</w:t>
      </w:r>
      <w:r w:rsidRPr="00F9720A">
        <w:rPr>
          <w:rFonts w:ascii="Times New Roman" w:hAnsi="Times New Roman" w:cs="Times New Roman"/>
          <w:color w:val="000000" w:themeColor="text1"/>
        </w:rPr>
        <w:t xml:space="preserve"> 1981 </w:t>
      </w:r>
      <w:r w:rsidR="00535F83"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 </w:t>
      </w:r>
      <w:r w:rsidRPr="00F9720A">
        <w:rPr>
          <w:rFonts w:ascii="Times New Roman" w:hAnsi="Times New Roman" w:cs="Times New Roman"/>
          <w:color w:val="000000" w:themeColor="text1"/>
        </w:rPr>
        <w:t xml:space="preserve">A. Belvedere, V. </w:t>
      </w:r>
      <w:proofErr w:type="spellStart"/>
      <w:r w:rsidRPr="00F9720A">
        <w:rPr>
          <w:rFonts w:ascii="Times New Roman" w:hAnsi="Times New Roman" w:cs="Times New Roman"/>
          <w:color w:val="000000" w:themeColor="text1"/>
        </w:rPr>
        <w:t>Brunazzi</w:t>
      </w:r>
      <w:proofErr w:type="spellEnd"/>
      <w:r w:rsidRPr="00F9720A">
        <w:rPr>
          <w:rFonts w:ascii="Times New Roman" w:hAnsi="Times New Roman" w:cs="Times New Roman"/>
          <w:color w:val="000000" w:themeColor="text1"/>
        </w:rPr>
        <w:t xml:space="preserve">, D. Lino,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Trabia</w:t>
      </w:r>
      <w:r w:rsidRPr="00F9720A">
        <w:rPr>
          <w:rFonts w:ascii="Times New Roman" w:hAnsi="Times New Roman" w:cs="Times New Roman"/>
          <w:color w:val="000000" w:themeColor="text1"/>
        </w:rPr>
        <w:t xml:space="preserve">, in G. Cardamone, M. Giuffrè (a cura di),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Città nuove di Sicilia XV-XIX secolo</w:t>
      </w:r>
      <w:r w:rsidRPr="00F9720A">
        <w:rPr>
          <w:rFonts w:ascii="Times New Roman" w:hAnsi="Times New Roman" w:cs="Times New Roman"/>
          <w:color w:val="000000" w:themeColor="text1"/>
        </w:rPr>
        <w:t>. 2.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 xml:space="preserve"> Per una storia dell’architettura e degli insediamenti urbani nell’area occidentale</w:t>
      </w:r>
      <w:r w:rsidRPr="00F9720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9720A">
        <w:rPr>
          <w:rFonts w:ascii="Times New Roman" w:hAnsi="Times New Roman" w:cs="Times New Roman"/>
          <w:color w:val="000000" w:themeColor="text1"/>
        </w:rPr>
        <w:t>Vittorietti</w:t>
      </w:r>
      <w:proofErr w:type="spellEnd"/>
      <w:r w:rsidRPr="00F9720A">
        <w:rPr>
          <w:rFonts w:ascii="Times New Roman" w:hAnsi="Times New Roman" w:cs="Times New Roman"/>
          <w:color w:val="000000" w:themeColor="text1"/>
        </w:rPr>
        <w:t>, Palermo 1981, pp. 85-94</w:t>
      </w:r>
    </w:p>
    <w:p w14:paraId="72FC71D7" w14:textId="77777777" w:rsidR="00736014" w:rsidRPr="00F9720A" w:rsidRDefault="00736014" w:rsidP="00F9720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59A842C2" w14:textId="77777777" w:rsidR="00736014" w:rsidRPr="00F9720A" w:rsidRDefault="00736014" w:rsidP="00F9720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SimSun" w:hAnsi="Times New Roman" w:cs="Times New Roman"/>
          <w:color w:val="000000" w:themeColor="text1"/>
          <w:lang w:eastAsia="zh-CN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Benigno</w:t>
      </w:r>
      <w:r w:rsidRPr="00F9720A">
        <w:rPr>
          <w:rFonts w:ascii="Times New Roman" w:hAnsi="Times New Roman" w:cs="Times New Roman"/>
          <w:color w:val="000000" w:themeColor="text1"/>
        </w:rPr>
        <w:t xml:space="preserve"> 1985 - </w:t>
      </w:r>
      <w:r w:rsidRPr="00F9720A">
        <w:rPr>
          <w:rFonts w:ascii="Times New Roman" w:eastAsia="SimSun" w:hAnsi="Times New Roman" w:cs="Times New Roman"/>
          <w:color w:val="000000" w:themeColor="text1"/>
          <w:lang w:eastAsia="zh-CN"/>
        </w:rPr>
        <w:t xml:space="preserve">F. Benigno, </w:t>
      </w:r>
      <w:r w:rsidRPr="00F9720A">
        <w:rPr>
          <w:rFonts w:ascii="Times New Roman" w:eastAsia="SimSun" w:hAnsi="Times New Roman" w:cs="Times New Roman"/>
          <w:i/>
          <w:iCs/>
          <w:color w:val="000000" w:themeColor="text1"/>
          <w:lang w:eastAsia="zh-CN"/>
        </w:rPr>
        <w:t>Una casa, una terra. Ricerche su Paceco, paese nuovo nella Sicilia del Sei e Settecento</w:t>
      </w:r>
      <w:r w:rsidRPr="00F9720A">
        <w:rPr>
          <w:rFonts w:ascii="Times New Roman" w:eastAsia="SimSun" w:hAnsi="Times New Roman" w:cs="Times New Roman"/>
          <w:color w:val="000000" w:themeColor="text1"/>
          <w:lang w:eastAsia="zh-CN"/>
        </w:rPr>
        <w:t xml:space="preserve">, CUECM, Catania 1985 </w:t>
      </w:r>
    </w:p>
    <w:p w14:paraId="2715FDD8" w14:textId="027CE200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ED3EAA3" w14:textId="5BD3C023" w:rsidR="000A4894" w:rsidRPr="00F9720A" w:rsidRDefault="002842D5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9720A">
        <w:rPr>
          <w:rFonts w:ascii="Times New Roman" w:hAnsi="Times New Roman" w:cs="Times New Roman"/>
          <w:smallCaps/>
          <w:color w:val="000000" w:themeColor="text1"/>
        </w:rPr>
        <w:t>Brex</w:t>
      </w:r>
      <w:proofErr w:type="spellEnd"/>
      <w:r w:rsidRPr="00F9720A">
        <w:rPr>
          <w:rFonts w:ascii="Times New Roman" w:hAnsi="Times New Roman" w:cs="Times New Roman"/>
          <w:smallCaps/>
          <w:color w:val="000000" w:themeColor="text1"/>
        </w:rPr>
        <w:t>, Volpe</w:t>
      </w:r>
      <w:r w:rsidRPr="00F9720A">
        <w:rPr>
          <w:rFonts w:ascii="Times New Roman" w:hAnsi="Times New Roman" w:cs="Times New Roman"/>
          <w:color w:val="000000" w:themeColor="text1"/>
        </w:rPr>
        <w:t xml:space="preserve"> 1996-97 </w:t>
      </w:r>
      <w:r w:rsidR="000A4894" w:rsidRPr="00F9720A">
        <w:rPr>
          <w:rFonts w:ascii="Times New Roman" w:hAnsi="Times New Roman" w:cs="Times New Roman"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G</w:t>
      </w:r>
      <w:r w:rsidR="000A4894" w:rsidRPr="00F9720A">
        <w:rPr>
          <w:rFonts w:ascii="Times New Roman" w:hAnsi="Times New Roman" w:cs="Times New Roman"/>
          <w:color w:val="000000" w:themeColor="text1"/>
        </w:rPr>
        <w:t>.</w:t>
      </w:r>
      <w:r w:rsidRPr="00F9720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9720A">
        <w:rPr>
          <w:rFonts w:ascii="Times New Roman" w:hAnsi="Times New Roman" w:cs="Times New Roman"/>
          <w:color w:val="000000" w:themeColor="text1"/>
        </w:rPr>
        <w:t>Brex</w:t>
      </w:r>
      <w:proofErr w:type="spellEnd"/>
      <w:r w:rsidRPr="00F9720A">
        <w:rPr>
          <w:rFonts w:ascii="Times New Roman" w:hAnsi="Times New Roman" w:cs="Times New Roman"/>
          <w:color w:val="000000" w:themeColor="text1"/>
        </w:rPr>
        <w:t xml:space="preserve">, M. Volpe,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L’architettura di un centro di fondazione nella Sicilia del XVII secolo. Il caso di Leonforte</w:t>
      </w:r>
      <w:r w:rsidRPr="00F9720A">
        <w:rPr>
          <w:rFonts w:ascii="Times New Roman" w:hAnsi="Times New Roman" w:cs="Times New Roman"/>
          <w:color w:val="000000" w:themeColor="text1"/>
        </w:rPr>
        <w:t>,</w:t>
      </w:r>
      <w:r w:rsidR="000A4894" w:rsidRPr="00F9720A">
        <w:rPr>
          <w:rFonts w:ascii="Times New Roman" w:hAnsi="Times New Roman" w:cs="Times New Roman"/>
          <w:color w:val="000000" w:themeColor="text1"/>
        </w:rPr>
        <w:t xml:space="preserve"> Tesi di Laurea, Università degli Studi di Reggio Calabria, Facoltà di Architettura, </w:t>
      </w:r>
      <w:proofErr w:type="spellStart"/>
      <w:r w:rsidR="000A4894" w:rsidRPr="00F9720A">
        <w:rPr>
          <w:rFonts w:ascii="Times New Roman" w:hAnsi="Times New Roman" w:cs="Times New Roman"/>
          <w:color w:val="000000" w:themeColor="text1"/>
        </w:rPr>
        <w:t>a.a</w:t>
      </w:r>
      <w:proofErr w:type="spellEnd"/>
      <w:r w:rsidR="000A4894" w:rsidRPr="00F9720A">
        <w:rPr>
          <w:rFonts w:ascii="Times New Roman" w:hAnsi="Times New Roman" w:cs="Times New Roman"/>
          <w:color w:val="000000" w:themeColor="text1"/>
        </w:rPr>
        <w:t>. 1996-97</w:t>
      </w:r>
    </w:p>
    <w:p w14:paraId="7D3F35C1" w14:textId="006233C4" w:rsidR="002842D5" w:rsidRDefault="002842D5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2689495" w14:textId="5BE3D639" w:rsidR="002F6E79" w:rsidRDefault="002F6E79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B</w:t>
      </w:r>
      <w:r>
        <w:rPr>
          <w:rFonts w:ascii="Times New Roman" w:hAnsi="Times New Roman" w:cs="Times New Roman"/>
          <w:smallCaps/>
          <w:color w:val="000000" w:themeColor="text1"/>
        </w:rPr>
        <w:t>uscemi</w:t>
      </w:r>
      <w:r w:rsidRPr="00F9720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2004</w:t>
      </w:r>
      <w:r w:rsidRPr="00F9720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</w:t>
      </w:r>
      <w:r w:rsidRPr="000D524A">
        <w:rPr>
          <w:rFonts w:ascii="Times New Roman" w:hAnsi="Times New Roman" w:cs="Times New Roman"/>
          <w:color w:val="000000" w:themeColor="text1"/>
        </w:rPr>
        <w:t>F</w:t>
      </w:r>
      <w:r>
        <w:rPr>
          <w:rFonts w:ascii="Times New Roman" w:hAnsi="Times New Roman" w:cs="Times New Roman"/>
          <w:color w:val="000000" w:themeColor="text1"/>
        </w:rPr>
        <w:t>.</w:t>
      </w:r>
      <w:r w:rsidRPr="000D524A">
        <w:rPr>
          <w:rFonts w:ascii="Times New Roman" w:hAnsi="Times New Roman" w:cs="Times New Roman"/>
          <w:color w:val="000000" w:themeColor="text1"/>
        </w:rPr>
        <w:t xml:space="preserve"> Buscemi, </w:t>
      </w:r>
      <w:r w:rsidRPr="000D524A">
        <w:rPr>
          <w:rFonts w:ascii="Times New Roman" w:hAnsi="Times New Roman" w:cs="Times New Roman"/>
          <w:i/>
          <w:iCs/>
          <w:color w:val="000000" w:themeColor="text1"/>
        </w:rPr>
        <w:t>Lo scenario delle acque nella Leonforte del Seicento</w:t>
      </w:r>
      <w:r w:rsidRPr="000D524A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 xml:space="preserve">Università popolare di Leonforte, </w:t>
      </w:r>
      <w:r w:rsidRPr="000D524A">
        <w:rPr>
          <w:rFonts w:ascii="Times New Roman" w:hAnsi="Times New Roman" w:cs="Times New Roman"/>
          <w:color w:val="000000" w:themeColor="text1"/>
        </w:rPr>
        <w:t>Leonforte 2004</w:t>
      </w:r>
    </w:p>
    <w:p w14:paraId="07889A51" w14:textId="77777777" w:rsidR="002F6E79" w:rsidRPr="00F9720A" w:rsidRDefault="002F6E79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1B81A7E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Campisi</w:t>
      </w:r>
      <w:r w:rsidRPr="00F9720A">
        <w:rPr>
          <w:rFonts w:ascii="Times New Roman" w:hAnsi="Times New Roman" w:cs="Times New Roman"/>
          <w:color w:val="000000" w:themeColor="text1"/>
        </w:rPr>
        <w:t xml:space="preserve"> 2016 - M.T. Campisi,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L’uso delle malte di gesso nell’architettura storica in Sicilia. Studi ed esperienze per la conoscenza e la conservazione. Esperienze italiane ed europee</w:t>
      </w:r>
      <w:r w:rsidRPr="00F9720A">
        <w:rPr>
          <w:rFonts w:ascii="Times New Roman" w:hAnsi="Times New Roman" w:cs="Times New Roman"/>
          <w:color w:val="000000" w:themeColor="text1"/>
        </w:rPr>
        <w:t xml:space="preserve">, in M. Castiglione, G. Giugno (a cura di),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La Sicilia del gesso. Stratificazioni, tecniche costruttive e cultura</w:t>
      </w:r>
      <w:r w:rsidRPr="00F9720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9720A">
        <w:rPr>
          <w:rFonts w:ascii="Times New Roman" w:hAnsi="Times New Roman" w:cs="Times New Roman"/>
          <w:color w:val="000000" w:themeColor="text1"/>
        </w:rPr>
        <w:t>Lussografica</w:t>
      </w:r>
      <w:proofErr w:type="spellEnd"/>
      <w:r w:rsidRPr="00F9720A">
        <w:rPr>
          <w:rFonts w:ascii="Times New Roman" w:hAnsi="Times New Roman" w:cs="Times New Roman"/>
          <w:color w:val="000000" w:themeColor="text1"/>
        </w:rPr>
        <w:t>, Caltanissetta 2016, pp. 69-92</w:t>
      </w:r>
    </w:p>
    <w:p w14:paraId="04C817B2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B41BA9E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Caniggia</w:t>
      </w:r>
      <w:r w:rsidRPr="00F9720A">
        <w:rPr>
          <w:rFonts w:ascii="Times New Roman" w:hAnsi="Times New Roman" w:cs="Times New Roman"/>
          <w:color w:val="000000" w:themeColor="text1"/>
        </w:rPr>
        <w:t xml:space="preserve"> 1976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G. Caniggia,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Strutture dello spazio antropico</w:t>
      </w:r>
      <w:r w:rsidRPr="00F9720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9720A">
        <w:rPr>
          <w:rFonts w:ascii="Times New Roman" w:hAnsi="Times New Roman" w:cs="Times New Roman"/>
          <w:color w:val="000000" w:themeColor="text1"/>
        </w:rPr>
        <w:t>Uniedit</w:t>
      </w:r>
      <w:proofErr w:type="spellEnd"/>
      <w:r w:rsidRPr="00F9720A">
        <w:rPr>
          <w:rFonts w:ascii="Times New Roman" w:hAnsi="Times New Roman" w:cs="Times New Roman"/>
          <w:color w:val="000000" w:themeColor="text1"/>
        </w:rPr>
        <w:t>, Firenze 1977</w:t>
      </w:r>
    </w:p>
    <w:p w14:paraId="73A106A7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3892AE9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Caniggia, Maffei</w:t>
      </w:r>
      <w:r w:rsidRPr="00F9720A">
        <w:rPr>
          <w:rFonts w:ascii="Times New Roman" w:hAnsi="Times New Roman" w:cs="Times New Roman"/>
          <w:color w:val="000000" w:themeColor="text1"/>
        </w:rPr>
        <w:t xml:space="preserve"> 2008 - G. Caniggia, G.L. Maffei,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Lettura dell’edilizia di base</w:t>
      </w:r>
      <w:r w:rsidRPr="00F9720A">
        <w:rPr>
          <w:rFonts w:ascii="Times New Roman" w:hAnsi="Times New Roman" w:cs="Times New Roman"/>
          <w:color w:val="000000" w:themeColor="text1"/>
        </w:rPr>
        <w:t>, Alinea Editrice, Firenze 2008</w:t>
      </w:r>
    </w:p>
    <w:p w14:paraId="403FD209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6B696F3F" w14:textId="77777777" w:rsidR="00736014" w:rsidRPr="00CD3387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Cardamone</w:t>
      </w:r>
      <w:r w:rsidRPr="00F9720A">
        <w:rPr>
          <w:rFonts w:ascii="Times New Roman" w:hAnsi="Times New Roman" w:cs="Times New Roman"/>
          <w:color w:val="000000" w:themeColor="text1"/>
        </w:rPr>
        <w:t xml:space="preserve">, </w:t>
      </w:r>
      <w:r w:rsidRPr="00F9720A">
        <w:rPr>
          <w:rFonts w:ascii="Times New Roman" w:hAnsi="Times New Roman" w:cs="Times New Roman"/>
          <w:smallCaps/>
          <w:color w:val="000000" w:themeColor="text1"/>
        </w:rPr>
        <w:t>Giuffrè</w:t>
      </w:r>
      <w:r w:rsidRPr="00F9720A">
        <w:rPr>
          <w:rFonts w:ascii="Times New Roman" w:hAnsi="Times New Roman" w:cs="Times New Roman"/>
          <w:color w:val="000000" w:themeColor="text1"/>
        </w:rPr>
        <w:t xml:space="preserve"> 1981 - G. Cardamone, M. Giuffrè (a cura di),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 xml:space="preserve">Città nuove </w:t>
      </w:r>
      <w:r w:rsidRPr="00631D70">
        <w:rPr>
          <w:rFonts w:ascii="Times New Roman" w:hAnsi="Times New Roman" w:cs="Times New Roman"/>
          <w:i/>
          <w:iCs/>
          <w:color w:val="000000" w:themeColor="text1"/>
        </w:rPr>
        <w:t>di Sicilia XV-XIX secolo</w:t>
      </w:r>
      <w:r w:rsidRPr="00631D70">
        <w:rPr>
          <w:rFonts w:ascii="Times New Roman" w:hAnsi="Times New Roman" w:cs="Times New Roman"/>
          <w:color w:val="000000" w:themeColor="text1"/>
        </w:rPr>
        <w:t>. 2.</w:t>
      </w:r>
      <w:r w:rsidRPr="00631D70">
        <w:rPr>
          <w:rFonts w:ascii="Times New Roman" w:hAnsi="Times New Roman" w:cs="Times New Roman"/>
          <w:i/>
          <w:iCs/>
          <w:color w:val="000000" w:themeColor="text1"/>
        </w:rPr>
        <w:t xml:space="preserve"> Per una storia dell’architettura e degli insediamenti urbani </w:t>
      </w:r>
      <w:r w:rsidRPr="00CD3387">
        <w:rPr>
          <w:rFonts w:ascii="Times New Roman" w:hAnsi="Times New Roman" w:cs="Times New Roman"/>
          <w:i/>
          <w:iCs/>
          <w:color w:val="000000" w:themeColor="text1"/>
        </w:rPr>
        <w:t>nell’area occidentale</w:t>
      </w:r>
      <w:r w:rsidRPr="00CD3387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CD3387">
        <w:rPr>
          <w:rFonts w:ascii="Times New Roman" w:hAnsi="Times New Roman" w:cs="Times New Roman"/>
          <w:color w:val="000000" w:themeColor="text1"/>
        </w:rPr>
        <w:t>Vittorietti</w:t>
      </w:r>
      <w:proofErr w:type="spellEnd"/>
      <w:r w:rsidRPr="00CD3387">
        <w:rPr>
          <w:rFonts w:ascii="Times New Roman" w:hAnsi="Times New Roman" w:cs="Times New Roman"/>
          <w:color w:val="000000" w:themeColor="text1"/>
        </w:rPr>
        <w:t>, Palermo 1981</w:t>
      </w:r>
    </w:p>
    <w:p w14:paraId="5932061A" w14:textId="77777777" w:rsidR="00631D70" w:rsidRPr="00CD3387" w:rsidRDefault="00631D70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6DDA4C5" w14:textId="7AF5BC08" w:rsidR="00736014" w:rsidRPr="00CD3387" w:rsidRDefault="00631D70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D3387">
        <w:rPr>
          <w:rFonts w:ascii="Times New Roman" w:hAnsi="Times New Roman" w:cs="Times New Roman"/>
          <w:smallCaps/>
          <w:color w:val="000000" w:themeColor="text1"/>
        </w:rPr>
        <w:t>Carocci</w:t>
      </w:r>
      <w:r w:rsidRPr="00CD3387">
        <w:rPr>
          <w:rFonts w:ascii="Times New Roman" w:hAnsi="Times New Roman" w:cs="Times New Roman"/>
          <w:color w:val="000000" w:themeColor="text1"/>
        </w:rPr>
        <w:t xml:space="preserve"> 2008 - </w:t>
      </w:r>
      <w:r w:rsidRPr="00CD3387">
        <w:rPr>
          <w:rFonts w:ascii="Times New Roman" w:hAnsi="Times New Roman" w:cs="Times New Roman"/>
        </w:rPr>
        <w:t xml:space="preserve">C.F. Carocci, </w:t>
      </w:r>
      <w:r w:rsidRPr="00CD3387">
        <w:rPr>
          <w:rFonts w:ascii="Times New Roman" w:hAnsi="Times New Roman" w:cs="Times New Roman"/>
          <w:i/>
          <w:iCs/>
        </w:rPr>
        <w:t>Metodologie di analisi sul costruito murario storico</w:t>
      </w:r>
      <w:r w:rsidRPr="00CD3387">
        <w:rPr>
          <w:rFonts w:ascii="Times New Roman" w:hAnsi="Times New Roman" w:cs="Times New Roman"/>
        </w:rPr>
        <w:t xml:space="preserve">, in C.F. Carocci (a cura di), </w:t>
      </w:r>
      <w:r w:rsidRPr="00CD3387">
        <w:rPr>
          <w:rFonts w:ascii="Times New Roman" w:hAnsi="Times New Roman" w:cs="Times New Roman"/>
          <w:i/>
          <w:iCs/>
        </w:rPr>
        <w:t>Conoscere per abitare. Un seminario di studio a Motta Camastra</w:t>
      </w:r>
      <w:r w:rsidRPr="00CD3387">
        <w:rPr>
          <w:rFonts w:ascii="Times New Roman" w:hAnsi="Times New Roman" w:cs="Times New Roman"/>
        </w:rPr>
        <w:t>, Lombardi, Siracusa 2008, pp. 16-42</w:t>
      </w:r>
    </w:p>
    <w:p w14:paraId="3819B914" w14:textId="77777777" w:rsidR="00631D70" w:rsidRPr="00CD3387" w:rsidRDefault="00631D70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006EE29" w14:textId="77777777" w:rsidR="00736014" w:rsidRPr="00CD3387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CD3387">
        <w:rPr>
          <w:rFonts w:ascii="Times New Roman" w:hAnsi="Times New Roman" w:cs="Times New Roman"/>
          <w:smallCaps/>
          <w:color w:val="000000" w:themeColor="text1"/>
        </w:rPr>
        <w:t>Carocci, Macca 2023 -</w:t>
      </w:r>
      <w:r w:rsidRPr="00CD3387">
        <w:rPr>
          <w:rFonts w:ascii="Times New Roman" w:hAnsi="Times New Roman" w:cs="Times New Roman"/>
          <w:color w:val="000000" w:themeColor="text1"/>
        </w:rPr>
        <w:t xml:space="preserve"> C. Carocci, V. Macca, </w:t>
      </w:r>
      <w:proofErr w:type="spellStart"/>
      <w:r w:rsidRPr="00CD3387">
        <w:rPr>
          <w:rFonts w:ascii="Times New Roman" w:hAnsi="Times New Roman" w:cs="Times New Roman"/>
          <w:i/>
          <w:iCs/>
          <w:color w:val="000000" w:themeColor="text1"/>
        </w:rPr>
        <w:t>Masons</w:t>
      </w:r>
      <w:proofErr w:type="spellEnd"/>
      <w:r w:rsidRPr="00CD3387">
        <w:rPr>
          <w:rFonts w:ascii="Times New Roman" w:hAnsi="Times New Roman" w:cs="Times New Roman"/>
          <w:i/>
          <w:iCs/>
          <w:color w:val="000000" w:themeColor="text1"/>
        </w:rPr>
        <w:t xml:space="preserve">, </w:t>
      </w:r>
      <w:proofErr w:type="spellStart"/>
      <w:r w:rsidRPr="00CD3387">
        <w:rPr>
          <w:rFonts w:ascii="Times New Roman" w:hAnsi="Times New Roman" w:cs="Times New Roman"/>
          <w:i/>
          <w:iCs/>
          <w:color w:val="000000" w:themeColor="text1"/>
        </w:rPr>
        <w:t>nobles</w:t>
      </w:r>
      <w:proofErr w:type="spellEnd"/>
      <w:r w:rsidRPr="00CD3387">
        <w:rPr>
          <w:rFonts w:ascii="Times New Roman" w:hAnsi="Times New Roman" w:cs="Times New Roman"/>
          <w:i/>
          <w:iCs/>
          <w:color w:val="000000" w:themeColor="text1"/>
        </w:rPr>
        <w:t xml:space="preserve"> and </w:t>
      </w:r>
      <w:proofErr w:type="spellStart"/>
      <w:r w:rsidRPr="00CD3387">
        <w:rPr>
          <w:rFonts w:ascii="Times New Roman" w:hAnsi="Times New Roman" w:cs="Times New Roman"/>
          <w:i/>
          <w:iCs/>
          <w:color w:val="000000" w:themeColor="text1"/>
        </w:rPr>
        <w:t>viceroys</w:t>
      </w:r>
      <w:proofErr w:type="spellEnd"/>
      <w:r w:rsidRPr="00CD3387">
        <w:rPr>
          <w:rFonts w:ascii="Times New Roman" w:hAnsi="Times New Roman" w:cs="Times New Roman"/>
          <w:i/>
          <w:iCs/>
          <w:color w:val="000000" w:themeColor="text1"/>
        </w:rPr>
        <w:t xml:space="preserve">. </w:t>
      </w:r>
      <w:r w:rsidRPr="00CD3387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Building techniques in </w:t>
      </w:r>
      <w:proofErr w:type="spellStart"/>
      <w:r w:rsidRPr="00CD3387">
        <w:rPr>
          <w:rFonts w:ascii="Times New Roman" w:hAnsi="Times New Roman" w:cs="Times New Roman"/>
          <w:i/>
          <w:iCs/>
          <w:color w:val="000000" w:themeColor="text1"/>
          <w:lang w:val="en-US"/>
        </w:rPr>
        <w:t>ancien</w:t>
      </w:r>
      <w:proofErr w:type="spellEnd"/>
      <w:r w:rsidRPr="00CD3387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régime Sicily. The </w:t>
      </w:r>
      <w:proofErr w:type="spellStart"/>
      <w:r w:rsidRPr="00CD3387">
        <w:rPr>
          <w:rFonts w:ascii="Times New Roman" w:hAnsi="Times New Roman" w:cs="Times New Roman"/>
          <w:i/>
          <w:iCs/>
          <w:color w:val="000000" w:themeColor="text1"/>
          <w:lang w:val="en-US"/>
        </w:rPr>
        <w:t>Granfonte</w:t>
      </w:r>
      <w:proofErr w:type="spellEnd"/>
      <w:r w:rsidRPr="00CD3387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district in </w:t>
      </w:r>
      <w:proofErr w:type="spellStart"/>
      <w:r w:rsidRPr="00CD3387">
        <w:rPr>
          <w:rFonts w:ascii="Times New Roman" w:hAnsi="Times New Roman" w:cs="Times New Roman"/>
          <w:i/>
          <w:iCs/>
          <w:color w:val="000000" w:themeColor="text1"/>
          <w:lang w:val="en-US"/>
        </w:rPr>
        <w:t>Leonforte</w:t>
      </w:r>
      <w:proofErr w:type="spellEnd"/>
      <w:r w:rsidRPr="00CD3387">
        <w:rPr>
          <w:rFonts w:ascii="Times New Roman" w:hAnsi="Times New Roman" w:cs="Times New Roman"/>
          <w:color w:val="000000" w:themeColor="text1"/>
          <w:lang w:val="en-US"/>
        </w:rPr>
        <w:t xml:space="preserve">, in J.W.P. Campbell et al. (a cura di), </w:t>
      </w:r>
      <w:r w:rsidRPr="00CD3387">
        <w:rPr>
          <w:rFonts w:ascii="Times New Roman" w:hAnsi="Times New Roman" w:cs="Times New Roman"/>
          <w:i/>
          <w:iCs/>
          <w:color w:val="000000" w:themeColor="text1"/>
          <w:lang w:val="en-US"/>
        </w:rPr>
        <w:t>Studies in Construction History</w:t>
      </w:r>
      <w:r w:rsidRPr="00CD3387">
        <w:rPr>
          <w:rFonts w:ascii="Times New Roman" w:hAnsi="Times New Roman" w:cs="Times New Roman"/>
          <w:color w:val="000000" w:themeColor="text1"/>
          <w:lang w:val="en-US"/>
        </w:rPr>
        <w:t xml:space="preserve">, Atti del X </w:t>
      </w:r>
      <w:proofErr w:type="spellStart"/>
      <w:r w:rsidRPr="00CD3387">
        <w:rPr>
          <w:rFonts w:ascii="Times New Roman" w:hAnsi="Times New Roman" w:cs="Times New Roman"/>
          <w:color w:val="000000" w:themeColor="text1"/>
          <w:lang w:val="en-US"/>
        </w:rPr>
        <w:t>Convegno</w:t>
      </w:r>
      <w:proofErr w:type="spellEnd"/>
      <w:r w:rsidRPr="00CD3387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CD3387">
        <w:rPr>
          <w:rFonts w:ascii="Times New Roman" w:hAnsi="Times New Roman" w:cs="Times New Roman"/>
          <w:color w:val="000000" w:themeColor="text1"/>
          <w:lang w:val="en-US"/>
        </w:rPr>
        <w:t>annuale</w:t>
      </w:r>
      <w:proofErr w:type="spellEnd"/>
      <w:r w:rsidRPr="00CD3387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CD3387">
        <w:rPr>
          <w:rFonts w:ascii="Times New Roman" w:hAnsi="Times New Roman" w:cs="Times New Roman"/>
          <w:color w:val="000000" w:themeColor="text1"/>
          <w:lang w:val="en-US"/>
        </w:rPr>
        <w:t>della</w:t>
      </w:r>
      <w:proofErr w:type="spellEnd"/>
      <w:r w:rsidRPr="00CD3387">
        <w:rPr>
          <w:rFonts w:ascii="Times New Roman" w:hAnsi="Times New Roman" w:cs="Times New Roman"/>
          <w:color w:val="000000" w:themeColor="text1"/>
          <w:lang w:val="en-US"/>
        </w:rPr>
        <w:t xml:space="preserve"> Construction History Society (Cambridge, 12-13 </w:t>
      </w:r>
      <w:proofErr w:type="spellStart"/>
      <w:r w:rsidRPr="00CD3387">
        <w:rPr>
          <w:rFonts w:ascii="Times New Roman" w:hAnsi="Times New Roman" w:cs="Times New Roman"/>
          <w:color w:val="000000" w:themeColor="text1"/>
          <w:lang w:val="en-US"/>
        </w:rPr>
        <w:t>aprile</w:t>
      </w:r>
      <w:proofErr w:type="spellEnd"/>
      <w:r w:rsidRPr="00CD3387">
        <w:rPr>
          <w:rFonts w:ascii="Times New Roman" w:hAnsi="Times New Roman" w:cs="Times New Roman"/>
          <w:color w:val="000000" w:themeColor="text1"/>
          <w:lang w:val="en-US"/>
        </w:rPr>
        <w:t xml:space="preserve"> 2023), CHS, Cambridge 2023, pp. 105-117</w:t>
      </w:r>
    </w:p>
    <w:p w14:paraId="509D4DF7" w14:textId="0FD76074" w:rsidR="00631D70" w:rsidRDefault="00631D70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  <w:lang w:val="en-US"/>
        </w:rPr>
      </w:pPr>
    </w:p>
    <w:p w14:paraId="549BEBE0" w14:textId="0982B237" w:rsidR="002F6E79" w:rsidRPr="002F6E79" w:rsidRDefault="002F6E79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  <w:r w:rsidRPr="00CD3387">
        <w:rPr>
          <w:rFonts w:ascii="Times New Roman" w:hAnsi="Times New Roman" w:cs="Times New Roman"/>
          <w:smallCaps/>
          <w:color w:val="000000" w:themeColor="text1"/>
        </w:rPr>
        <w:lastRenderedPageBreak/>
        <w:t>Car</w:t>
      </w:r>
      <w:r>
        <w:rPr>
          <w:rFonts w:ascii="Times New Roman" w:hAnsi="Times New Roman" w:cs="Times New Roman"/>
          <w:smallCaps/>
          <w:color w:val="000000" w:themeColor="text1"/>
        </w:rPr>
        <w:t>uso</w:t>
      </w:r>
      <w:r w:rsidRPr="00CD3387">
        <w:rPr>
          <w:rFonts w:ascii="Times New Roman" w:hAnsi="Times New Roman" w:cs="Times New Roman"/>
          <w:smallCaps/>
          <w:color w:val="000000" w:themeColor="text1"/>
        </w:rPr>
        <w:t xml:space="preserve">, </w:t>
      </w:r>
      <w:r>
        <w:rPr>
          <w:rFonts w:ascii="Times New Roman" w:hAnsi="Times New Roman" w:cs="Times New Roman"/>
          <w:smallCaps/>
          <w:color w:val="000000" w:themeColor="text1"/>
        </w:rPr>
        <w:t>Nobili</w:t>
      </w:r>
      <w:r w:rsidRPr="00CD3387">
        <w:rPr>
          <w:rFonts w:ascii="Times New Roman" w:hAnsi="Times New Roman" w:cs="Times New Roman"/>
          <w:smallCaps/>
          <w:color w:val="000000" w:themeColor="text1"/>
        </w:rPr>
        <w:t xml:space="preserve"> 20</w:t>
      </w:r>
      <w:r>
        <w:rPr>
          <w:rFonts w:ascii="Times New Roman" w:hAnsi="Times New Roman" w:cs="Times New Roman"/>
          <w:smallCaps/>
          <w:color w:val="000000" w:themeColor="text1"/>
        </w:rPr>
        <w:t>01</w:t>
      </w:r>
      <w:r w:rsidRPr="00CD3387">
        <w:rPr>
          <w:rFonts w:ascii="Times New Roman" w:hAnsi="Times New Roman" w:cs="Times New Roman"/>
          <w:smallCaps/>
          <w:color w:val="000000" w:themeColor="text1"/>
        </w:rPr>
        <w:t xml:space="preserve"> </w:t>
      </w:r>
      <w:r w:rsidR="00624E92">
        <w:rPr>
          <w:rFonts w:ascii="Times New Roman" w:hAnsi="Times New Roman" w:cs="Times New Roman"/>
          <w:smallCaps/>
          <w:color w:val="000000" w:themeColor="text1"/>
        </w:rPr>
        <w:t>-</w:t>
      </w:r>
      <w:r w:rsidRPr="00CD3387">
        <w:rPr>
          <w:rFonts w:ascii="Times New Roman" w:hAnsi="Times New Roman" w:cs="Times New Roman"/>
          <w:color w:val="000000" w:themeColor="text1"/>
        </w:rPr>
        <w:t xml:space="preserve"> </w:t>
      </w:r>
      <w:r w:rsidRPr="000D524A">
        <w:rPr>
          <w:rFonts w:ascii="Times New Roman" w:hAnsi="Times New Roman" w:cs="Times New Roman"/>
          <w:color w:val="000000" w:themeColor="text1"/>
        </w:rPr>
        <w:t>E</w:t>
      </w:r>
      <w:r>
        <w:rPr>
          <w:rFonts w:ascii="Times New Roman" w:hAnsi="Times New Roman" w:cs="Times New Roman"/>
          <w:color w:val="000000" w:themeColor="text1"/>
        </w:rPr>
        <w:t>.</w:t>
      </w:r>
      <w:r w:rsidRPr="000D524A">
        <w:rPr>
          <w:rFonts w:ascii="Times New Roman" w:hAnsi="Times New Roman" w:cs="Times New Roman"/>
          <w:color w:val="000000" w:themeColor="text1"/>
        </w:rPr>
        <w:t xml:space="preserve"> Caruso, A</w:t>
      </w:r>
      <w:r>
        <w:rPr>
          <w:rFonts w:ascii="Times New Roman" w:hAnsi="Times New Roman" w:cs="Times New Roman"/>
          <w:color w:val="000000" w:themeColor="text1"/>
        </w:rPr>
        <w:t>.</w:t>
      </w:r>
      <w:r w:rsidRPr="000D524A">
        <w:rPr>
          <w:rFonts w:ascii="Times New Roman" w:hAnsi="Times New Roman" w:cs="Times New Roman"/>
          <w:color w:val="000000" w:themeColor="text1"/>
        </w:rPr>
        <w:t xml:space="preserve"> Nobili (a cura di), </w:t>
      </w:r>
      <w:r w:rsidRPr="000D524A">
        <w:rPr>
          <w:rFonts w:ascii="Times New Roman" w:hAnsi="Times New Roman" w:cs="Times New Roman"/>
          <w:i/>
          <w:iCs/>
          <w:color w:val="000000" w:themeColor="text1"/>
        </w:rPr>
        <w:t xml:space="preserve">Le Mappe del Catasto Borbonico di Sicilia. Territori comunali e centri urbani nell’archivio cartografico Mortillaro di </w:t>
      </w:r>
      <w:proofErr w:type="spellStart"/>
      <w:r w:rsidRPr="000D524A">
        <w:rPr>
          <w:rFonts w:ascii="Times New Roman" w:hAnsi="Times New Roman" w:cs="Times New Roman"/>
          <w:i/>
          <w:iCs/>
          <w:color w:val="000000" w:themeColor="text1"/>
        </w:rPr>
        <w:t>Villarena</w:t>
      </w:r>
      <w:proofErr w:type="spellEnd"/>
      <w:r w:rsidRPr="000D524A">
        <w:rPr>
          <w:rFonts w:ascii="Times New Roman" w:hAnsi="Times New Roman" w:cs="Times New Roman"/>
          <w:i/>
          <w:iCs/>
          <w:color w:val="000000" w:themeColor="text1"/>
        </w:rPr>
        <w:t xml:space="preserve"> (1837-1853)</w:t>
      </w:r>
      <w:r w:rsidRPr="000D524A">
        <w:rPr>
          <w:rFonts w:ascii="Times New Roman" w:hAnsi="Times New Roman" w:cs="Times New Roman"/>
          <w:color w:val="000000" w:themeColor="text1"/>
        </w:rPr>
        <w:t>, CRICD</w:t>
      </w:r>
      <w:r>
        <w:rPr>
          <w:rFonts w:ascii="Times New Roman" w:hAnsi="Times New Roman" w:cs="Times New Roman"/>
          <w:color w:val="000000" w:themeColor="text1"/>
        </w:rPr>
        <w:t>,</w:t>
      </w:r>
      <w:r w:rsidRPr="000D524A">
        <w:rPr>
          <w:rFonts w:ascii="Times New Roman" w:hAnsi="Times New Roman" w:cs="Times New Roman"/>
          <w:color w:val="000000" w:themeColor="text1"/>
        </w:rPr>
        <w:t xml:space="preserve"> Palermo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0D524A">
        <w:rPr>
          <w:rFonts w:ascii="Times New Roman" w:hAnsi="Times New Roman" w:cs="Times New Roman"/>
          <w:color w:val="000000" w:themeColor="text1"/>
        </w:rPr>
        <w:t>2001</w:t>
      </w:r>
    </w:p>
    <w:p w14:paraId="3FBE4625" w14:textId="77777777" w:rsidR="002F6E79" w:rsidRPr="002F6E79" w:rsidRDefault="002F6E79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64EB7781" w14:textId="1B617119" w:rsidR="00736014" w:rsidRPr="00631D70" w:rsidRDefault="00631D70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  <w:proofErr w:type="spellStart"/>
      <w:r w:rsidRPr="00CD3387">
        <w:rPr>
          <w:rFonts w:ascii="Times New Roman" w:hAnsi="Times New Roman" w:cs="Times New Roman"/>
          <w:smallCaps/>
          <w:color w:val="000000" w:themeColor="text1"/>
        </w:rPr>
        <w:t>Ceradini</w:t>
      </w:r>
      <w:proofErr w:type="spellEnd"/>
      <w:r w:rsidRPr="00CD3387">
        <w:rPr>
          <w:rFonts w:ascii="Times New Roman" w:hAnsi="Times New Roman" w:cs="Times New Roman"/>
          <w:smallCaps/>
          <w:color w:val="000000" w:themeColor="text1"/>
        </w:rPr>
        <w:t xml:space="preserve"> 2004 - </w:t>
      </w:r>
      <w:r w:rsidRPr="00CD3387">
        <w:rPr>
          <w:rFonts w:ascii="Times New Roman" w:hAnsi="Times New Roman" w:cs="Times New Roman"/>
        </w:rPr>
        <w:t xml:space="preserve">V. </w:t>
      </w:r>
      <w:proofErr w:type="spellStart"/>
      <w:r w:rsidRPr="00CD3387">
        <w:rPr>
          <w:rFonts w:ascii="Times New Roman" w:hAnsi="Times New Roman" w:cs="Times New Roman"/>
        </w:rPr>
        <w:t>Ceradini</w:t>
      </w:r>
      <w:proofErr w:type="spellEnd"/>
      <w:r w:rsidRPr="00CD3387">
        <w:rPr>
          <w:rFonts w:ascii="Times New Roman" w:hAnsi="Times New Roman" w:cs="Times New Roman"/>
        </w:rPr>
        <w:t xml:space="preserve"> (a cura di), </w:t>
      </w:r>
      <w:r w:rsidRPr="00CD3387">
        <w:rPr>
          <w:rFonts w:ascii="Times New Roman" w:hAnsi="Times New Roman" w:cs="Times New Roman"/>
          <w:i/>
          <w:iCs/>
        </w:rPr>
        <w:t>Area grecanica, codice di pratica per la sicurezza e la conservazione degli insediamenti storici</w:t>
      </w:r>
      <w:r w:rsidRPr="00CD3387">
        <w:rPr>
          <w:rFonts w:ascii="Times New Roman" w:hAnsi="Times New Roman" w:cs="Times New Roman"/>
        </w:rPr>
        <w:t xml:space="preserve">, in «Quaderni PAU», </w:t>
      </w:r>
      <w:r w:rsidR="006F1C00" w:rsidRPr="00CD3387">
        <w:rPr>
          <w:rFonts w:ascii="Times New Roman" w:hAnsi="Times New Roman" w:cs="Times New Roman"/>
        </w:rPr>
        <w:t xml:space="preserve">2004 </w:t>
      </w:r>
      <w:r w:rsidRPr="00CD3387">
        <w:rPr>
          <w:rFonts w:ascii="Times New Roman" w:hAnsi="Times New Roman" w:cs="Times New Roman"/>
        </w:rPr>
        <w:t>(</w:t>
      </w:r>
      <w:r w:rsidR="006F1C00" w:rsidRPr="00CD3387">
        <w:rPr>
          <w:rFonts w:ascii="Times New Roman" w:hAnsi="Times New Roman" w:cs="Times New Roman"/>
        </w:rPr>
        <w:t>XII</w:t>
      </w:r>
      <w:r w:rsidRPr="00CD3387">
        <w:rPr>
          <w:rFonts w:ascii="Times New Roman" w:hAnsi="Times New Roman" w:cs="Times New Roman"/>
        </w:rPr>
        <w:t xml:space="preserve">), </w:t>
      </w:r>
      <w:r w:rsidR="006F1C00" w:rsidRPr="00CD3387">
        <w:rPr>
          <w:rFonts w:ascii="Times New Roman" w:hAnsi="Times New Roman" w:cs="Times New Roman"/>
        </w:rPr>
        <w:t xml:space="preserve">voll. </w:t>
      </w:r>
      <w:r w:rsidRPr="00CD3387">
        <w:rPr>
          <w:rFonts w:ascii="Times New Roman" w:hAnsi="Times New Roman" w:cs="Times New Roman"/>
        </w:rPr>
        <w:t>23-24</w:t>
      </w:r>
    </w:p>
    <w:p w14:paraId="7C57E5E9" w14:textId="77777777" w:rsidR="00631D70" w:rsidRPr="00631D70" w:rsidRDefault="00631D70" w:rsidP="00F9720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8547D2F" w14:textId="38BA6665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631D70">
        <w:rPr>
          <w:rFonts w:ascii="Times New Roman" w:hAnsi="Times New Roman" w:cs="Times New Roman"/>
          <w:smallCaps/>
          <w:color w:val="000000" w:themeColor="text1"/>
        </w:rPr>
        <w:t>Cottone</w:t>
      </w:r>
      <w:r w:rsidRPr="00631D70">
        <w:rPr>
          <w:rFonts w:ascii="Times New Roman" w:hAnsi="Times New Roman" w:cs="Times New Roman"/>
          <w:color w:val="000000" w:themeColor="text1"/>
        </w:rPr>
        <w:t xml:space="preserve"> 1979 - A. Cottone, </w:t>
      </w:r>
      <w:r w:rsidRPr="00631D70">
        <w:rPr>
          <w:rFonts w:ascii="Times New Roman" w:hAnsi="Times New Roman" w:cs="Times New Roman"/>
          <w:i/>
          <w:iCs/>
          <w:color w:val="000000" w:themeColor="text1"/>
        </w:rPr>
        <w:t>Un procedimento semiautomatico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 xml:space="preserve"> per </w:t>
      </w:r>
      <w:r w:rsidR="006D56F3" w:rsidRPr="00F9720A">
        <w:rPr>
          <w:rFonts w:ascii="Times New Roman" w:hAnsi="Times New Roman" w:cs="Times New Roman"/>
          <w:i/>
          <w:iCs/>
          <w:color w:val="000000" w:themeColor="text1"/>
        </w:rPr>
        <w:t>l’utilizzazione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 xml:space="preserve"> dei «riveli delle anime e dei beni del Regno di Sicilia» nello studio della evoluzione di un centro urbano</w:t>
      </w:r>
      <w:r w:rsidRPr="00F9720A">
        <w:rPr>
          <w:rFonts w:ascii="Times New Roman" w:hAnsi="Times New Roman" w:cs="Times New Roman"/>
          <w:color w:val="000000" w:themeColor="text1"/>
        </w:rPr>
        <w:t xml:space="preserve">, in M. Giuffrè (a cura di),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Città nuove di Sicilia XV-XIX secolo</w:t>
      </w:r>
      <w:r w:rsidRPr="00F9720A">
        <w:rPr>
          <w:rFonts w:ascii="Times New Roman" w:hAnsi="Times New Roman" w:cs="Times New Roman"/>
          <w:color w:val="000000" w:themeColor="text1"/>
        </w:rPr>
        <w:t>. 1.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 xml:space="preserve"> Problemi, metodologia, prospettive della ricerca storica. La Sicilia occidentale</w:t>
      </w:r>
      <w:r w:rsidRPr="00F9720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9720A">
        <w:rPr>
          <w:rFonts w:ascii="Times New Roman" w:hAnsi="Times New Roman" w:cs="Times New Roman"/>
          <w:color w:val="000000" w:themeColor="text1"/>
        </w:rPr>
        <w:t>Vittorietti</w:t>
      </w:r>
      <w:proofErr w:type="spellEnd"/>
      <w:r w:rsidRPr="00F9720A">
        <w:rPr>
          <w:rFonts w:ascii="Times New Roman" w:hAnsi="Times New Roman" w:cs="Times New Roman"/>
          <w:color w:val="000000" w:themeColor="text1"/>
        </w:rPr>
        <w:t>, Palermo 1979, pp. 213-222</w:t>
      </w:r>
    </w:p>
    <w:p w14:paraId="1C534E71" w14:textId="77777777" w:rsidR="00736014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10F84809" w14:textId="33287C87" w:rsidR="00262CFA" w:rsidRPr="00D718BD" w:rsidRDefault="00262CFA" w:rsidP="00262CF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262CFA">
        <w:rPr>
          <w:rFonts w:ascii="Times New Roman" w:hAnsi="Times New Roman" w:cs="Times New Roman"/>
          <w:smallCaps/>
          <w:color w:val="000000" w:themeColor="text1"/>
        </w:rPr>
        <w:t>D’Alessandro</w:t>
      </w:r>
      <w:r w:rsidRPr="007F44B7">
        <w:rPr>
          <w:rFonts w:ascii="Times New Roman" w:hAnsi="Times New Roman" w:cs="Times New Roman"/>
          <w:color w:val="000000" w:themeColor="text1"/>
        </w:rPr>
        <w:t xml:space="preserve"> 2010</w:t>
      </w:r>
      <w:r>
        <w:rPr>
          <w:rFonts w:ascii="Times New Roman" w:hAnsi="Times New Roman" w:cs="Times New Roman"/>
          <w:color w:val="000000" w:themeColor="text1"/>
        </w:rPr>
        <w:t xml:space="preserve"> – </w:t>
      </w:r>
      <w:r w:rsidRPr="00D718BD">
        <w:rPr>
          <w:rFonts w:ascii="Times New Roman" w:hAnsi="Times New Roman" w:cs="Times New Roman"/>
          <w:color w:val="000000" w:themeColor="text1"/>
        </w:rPr>
        <w:t>V</w:t>
      </w:r>
      <w:r>
        <w:rPr>
          <w:rFonts w:ascii="Times New Roman" w:hAnsi="Times New Roman" w:cs="Times New Roman"/>
          <w:color w:val="000000" w:themeColor="text1"/>
        </w:rPr>
        <w:t>.</w:t>
      </w:r>
      <w:r w:rsidRPr="00D718BD">
        <w:rPr>
          <w:rFonts w:ascii="Times New Roman" w:hAnsi="Times New Roman" w:cs="Times New Roman"/>
          <w:color w:val="000000" w:themeColor="text1"/>
        </w:rPr>
        <w:t xml:space="preserve"> </w:t>
      </w:r>
      <w:r w:rsidRPr="007F44B7">
        <w:rPr>
          <w:rFonts w:ascii="Times New Roman" w:hAnsi="Times New Roman" w:cs="Times New Roman"/>
          <w:color w:val="000000" w:themeColor="text1"/>
        </w:rPr>
        <w:t>D’Alessandro</w:t>
      </w:r>
      <w:r w:rsidRPr="00D718BD">
        <w:rPr>
          <w:rFonts w:ascii="Times New Roman" w:hAnsi="Times New Roman" w:cs="Times New Roman"/>
          <w:color w:val="000000" w:themeColor="text1"/>
        </w:rPr>
        <w:t xml:space="preserve">, </w:t>
      </w:r>
      <w:r w:rsidRPr="00D718BD">
        <w:rPr>
          <w:rFonts w:ascii="Times New Roman" w:hAnsi="Times New Roman" w:cs="Times New Roman"/>
          <w:i/>
          <w:iCs/>
          <w:color w:val="000000" w:themeColor="text1"/>
        </w:rPr>
        <w:t>Città e campagna nella Sicilia medievale</w:t>
      </w:r>
      <w:r w:rsidRPr="00D718BD">
        <w:rPr>
          <w:rFonts w:ascii="Times New Roman" w:hAnsi="Times New Roman" w:cs="Times New Roman"/>
          <w:color w:val="000000" w:themeColor="text1"/>
        </w:rPr>
        <w:t xml:space="preserve">, </w:t>
      </w:r>
      <w:r w:rsidR="000A344A" w:rsidRPr="000A344A">
        <w:rPr>
          <w:rFonts w:ascii="Times New Roman" w:hAnsi="Times New Roman" w:cs="Times New Roman"/>
          <w:color w:val="000000" w:themeColor="text1"/>
        </w:rPr>
        <w:t>CLUEB</w:t>
      </w:r>
      <w:r w:rsidR="000A344A">
        <w:rPr>
          <w:rFonts w:ascii="Times New Roman" w:hAnsi="Times New Roman" w:cs="Times New Roman"/>
          <w:color w:val="000000" w:themeColor="text1"/>
        </w:rPr>
        <w:t xml:space="preserve">, </w:t>
      </w:r>
      <w:r w:rsidRPr="00D718BD">
        <w:rPr>
          <w:rFonts w:ascii="Times New Roman" w:hAnsi="Times New Roman" w:cs="Times New Roman"/>
          <w:color w:val="000000" w:themeColor="text1"/>
        </w:rPr>
        <w:t>Bologna 2010</w:t>
      </w:r>
    </w:p>
    <w:p w14:paraId="06DF0863" w14:textId="77777777" w:rsidR="00262CFA" w:rsidRPr="00F9720A" w:rsidRDefault="00262CFA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3FA0C297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Davies</w:t>
      </w:r>
      <w:r w:rsidRPr="00F9720A">
        <w:rPr>
          <w:rFonts w:ascii="Times New Roman" w:hAnsi="Times New Roman" w:cs="Times New Roman"/>
          <w:color w:val="000000" w:themeColor="text1"/>
        </w:rPr>
        <w:t xml:space="preserve"> 1985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T. Davies,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La colonizzazione feudale della Sicilia nella prima età moderna</w:t>
      </w:r>
      <w:r w:rsidRPr="00F9720A">
        <w:rPr>
          <w:rFonts w:ascii="Times New Roman" w:hAnsi="Times New Roman" w:cs="Times New Roman"/>
          <w:color w:val="000000" w:themeColor="text1"/>
        </w:rPr>
        <w:t xml:space="preserve">, in C. De Seta (a cura di),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Storia d’Italia</w:t>
      </w:r>
      <w:r w:rsidRPr="00F9720A">
        <w:rPr>
          <w:rFonts w:ascii="Times New Roman" w:hAnsi="Times New Roman" w:cs="Times New Roman"/>
          <w:color w:val="000000" w:themeColor="text1"/>
        </w:rPr>
        <w:t>, Annali, 8, Einaudi, Torino 1985, pp. 415-472</w:t>
      </w:r>
    </w:p>
    <w:p w14:paraId="1555F453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D8AC2FC" w14:textId="7F9ABA24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F9720A">
        <w:rPr>
          <w:rFonts w:ascii="Times New Roman" w:hAnsi="Times New Roman" w:cs="Times New Roman"/>
          <w:smallCaps/>
          <w:color w:val="000000" w:themeColor="text1"/>
        </w:rPr>
        <w:t>Doglioni</w:t>
      </w:r>
      <w:proofErr w:type="spellEnd"/>
      <w:r w:rsidRPr="00F9720A">
        <w:rPr>
          <w:rFonts w:ascii="Times New Roman" w:hAnsi="Times New Roman" w:cs="Times New Roman"/>
        </w:rPr>
        <w:t xml:space="preserve"> </w:t>
      </w:r>
      <w:r w:rsidR="00535F83" w:rsidRPr="00F9720A">
        <w:rPr>
          <w:rFonts w:ascii="Times New Roman" w:hAnsi="Times New Roman" w:cs="Times New Roman"/>
        </w:rPr>
        <w:t xml:space="preserve">2017 - F. </w:t>
      </w:r>
      <w:proofErr w:type="spellStart"/>
      <w:r w:rsidR="00535F83" w:rsidRPr="00F9720A">
        <w:rPr>
          <w:rFonts w:ascii="Times New Roman" w:hAnsi="Times New Roman" w:cs="Times New Roman"/>
        </w:rPr>
        <w:t>Doglioni</w:t>
      </w:r>
      <w:proofErr w:type="spellEnd"/>
      <w:r w:rsidR="00535F83" w:rsidRPr="00F9720A">
        <w:rPr>
          <w:rFonts w:ascii="Times New Roman" w:hAnsi="Times New Roman" w:cs="Times New Roman"/>
        </w:rPr>
        <w:t xml:space="preserve"> et al., </w:t>
      </w:r>
      <w:r w:rsidR="00535F83" w:rsidRPr="00F9720A">
        <w:rPr>
          <w:rFonts w:ascii="Times New Roman" w:hAnsi="Times New Roman" w:cs="Times New Roman"/>
          <w:i/>
          <w:iCs/>
        </w:rPr>
        <w:t>Conoscenza e restauro degli intonaci e delle superfici murarie esterne di Venezia. Campionature, esemplificazioni, indirizzi di intervento</w:t>
      </w:r>
      <w:r w:rsidR="00535F83" w:rsidRPr="00F9720A">
        <w:rPr>
          <w:rFonts w:ascii="Times New Roman" w:hAnsi="Times New Roman" w:cs="Times New Roman"/>
        </w:rPr>
        <w:t>, Venezia, Il Prato, 2017</w:t>
      </w:r>
    </w:p>
    <w:p w14:paraId="1C10489E" w14:textId="77777777" w:rsidR="00B40FE5" w:rsidRDefault="00B40FE5" w:rsidP="00B40FE5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46E30A9D" w14:textId="4B40704D" w:rsidR="00B40FE5" w:rsidRPr="00F9720A" w:rsidRDefault="00B40FE5" w:rsidP="00B40FE5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  <w:r>
        <w:rPr>
          <w:rFonts w:ascii="Times New Roman" w:hAnsi="Times New Roman" w:cs="Times New Roman"/>
          <w:smallCaps/>
          <w:color w:val="000000" w:themeColor="text1"/>
        </w:rPr>
        <w:t>Gallotta, Vitale</w:t>
      </w:r>
      <w:r w:rsidRPr="00F9720A">
        <w:rPr>
          <w:rFonts w:ascii="Times New Roman" w:hAnsi="Times New Roman" w:cs="Times New Roman"/>
          <w:color w:val="000000" w:themeColor="text1"/>
        </w:rPr>
        <w:t xml:space="preserve"> 20</w:t>
      </w:r>
      <w:r>
        <w:rPr>
          <w:rFonts w:ascii="Times New Roman" w:hAnsi="Times New Roman" w:cs="Times New Roman"/>
          <w:color w:val="000000" w:themeColor="text1"/>
        </w:rPr>
        <w:t>25</w:t>
      </w:r>
      <w:r w:rsidRPr="00F9720A">
        <w:rPr>
          <w:rFonts w:ascii="Times New Roman" w:hAnsi="Times New Roman" w:cs="Times New Roman"/>
          <w:color w:val="000000" w:themeColor="text1"/>
        </w:rPr>
        <w:t xml:space="preserve">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E</w:t>
      </w:r>
      <w:r w:rsidRPr="00F9720A">
        <w:rPr>
          <w:rFonts w:ascii="Times New Roman" w:hAnsi="Times New Roman" w:cs="Times New Roman"/>
          <w:color w:val="000000" w:themeColor="text1"/>
        </w:rPr>
        <w:t xml:space="preserve">. </w:t>
      </w:r>
      <w:r>
        <w:rPr>
          <w:rFonts w:ascii="Times New Roman" w:hAnsi="Times New Roman" w:cs="Times New Roman"/>
          <w:color w:val="000000" w:themeColor="text1"/>
        </w:rPr>
        <w:t>Gallotta</w:t>
      </w:r>
      <w:r w:rsidRPr="00F9720A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M. R. Vitale,</w:t>
      </w:r>
      <w:r w:rsidRPr="00F9720A">
        <w:rPr>
          <w:rFonts w:ascii="Times New Roman" w:hAnsi="Times New Roman" w:cs="Times New Roman"/>
          <w:color w:val="000000" w:themeColor="text1"/>
        </w:rPr>
        <w:t xml:space="preserve"> </w:t>
      </w:r>
      <w:r w:rsidRPr="00B40FE5">
        <w:rPr>
          <w:rFonts w:ascii="Times New Roman" w:hAnsi="Times New Roman" w:cs="Times New Roman"/>
          <w:i/>
          <w:iCs/>
          <w:color w:val="000000" w:themeColor="text1"/>
        </w:rPr>
        <w:t>Coltivare la terra, abitare la città.</w:t>
      </w:r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B40FE5">
        <w:rPr>
          <w:rFonts w:ascii="Times New Roman" w:hAnsi="Times New Roman" w:cs="Times New Roman"/>
          <w:i/>
          <w:iCs/>
          <w:color w:val="000000" w:themeColor="text1"/>
        </w:rPr>
        <w:t>Fondazione e costruzione di Leonforte</w:t>
      </w:r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B40FE5">
        <w:rPr>
          <w:rFonts w:ascii="Times New Roman" w:hAnsi="Times New Roman" w:cs="Times New Roman"/>
          <w:i/>
          <w:iCs/>
          <w:color w:val="000000" w:themeColor="text1"/>
        </w:rPr>
        <w:t>nel Seicento</w:t>
      </w:r>
      <w:r w:rsidRPr="00F9720A">
        <w:rPr>
          <w:rFonts w:ascii="Times New Roman" w:hAnsi="Times New Roman" w:cs="Times New Roman"/>
          <w:color w:val="000000" w:themeColor="text1"/>
        </w:rPr>
        <w:t>, in «</w:t>
      </w:r>
      <w:proofErr w:type="spellStart"/>
      <w:r w:rsidRPr="00B40FE5">
        <w:rPr>
          <w:rFonts w:ascii="Times New Roman" w:hAnsi="Times New Roman" w:cs="Times New Roman"/>
          <w:color w:val="000000" w:themeColor="text1"/>
        </w:rPr>
        <w:t>Römisches</w:t>
      </w:r>
      <w:proofErr w:type="spellEnd"/>
      <w:r w:rsidRPr="00B40FE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40FE5">
        <w:rPr>
          <w:rFonts w:ascii="Times New Roman" w:hAnsi="Times New Roman" w:cs="Times New Roman"/>
          <w:color w:val="000000" w:themeColor="text1"/>
        </w:rPr>
        <w:t>Jahrbuch</w:t>
      </w:r>
      <w:proofErr w:type="spellEnd"/>
      <w:r w:rsidRPr="00B40FE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40FE5">
        <w:rPr>
          <w:rFonts w:ascii="Times New Roman" w:hAnsi="Times New Roman" w:cs="Times New Roman"/>
          <w:color w:val="000000" w:themeColor="text1"/>
        </w:rPr>
        <w:t>der</w:t>
      </w:r>
      <w:proofErr w:type="spellEnd"/>
      <w:r w:rsidRPr="00B40FE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40FE5">
        <w:rPr>
          <w:rFonts w:ascii="Times New Roman" w:hAnsi="Times New Roman" w:cs="Times New Roman"/>
          <w:color w:val="000000" w:themeColor="text1"/>
        </w:rPr>
        <w:t>Bibliotheca</w:t>
      </w:r>
      <w:proofErr w:type="spellEnd"/>
      <w:r w:rsidRPr="00B40FE5">
        <w:rPr>
          <w:rFonts w:ascii="Times New Roman" w:hAnsi="Times New Roman" w:cs="Times New Roman"/>
          <w:color w:val="000000" w:themeColor="text1"/>
        </w:rPr>
        <w:t xml:space="preserve"> Hertziana</w:t>
      </w:r>
      <w:r w:rsidRPr="00F9720A">
        <w:rPr>
          <w:rFonts w:ascii="Times New Roman" w:hAnsi="Times New Roman" w:cs="Times New Roman"/>
          <w:color w:val="000000" w:themeColor="text1"/>
        </w:rPr>
        <w:t>»,</w:t>
      </w:r>
      <w:r w:rsidRPr="00F9720A">
        <w:rPr>
          <w:rFonts w:ascii="Times New Roman" w:hAnsi="Times New Roman" w:cs="Times New Roman"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</w:rPr>
        <w:t>48</w:t>
      </w:r>
      <w:r w:rsidRPr="00F9720A">
        <w:rPr>
          <w:rFonts w:ascii="Times New Roman" w:hAnsi="Times New Roman" w:cs="Times New Roman"/>
          <w:iCs/>
          <w:color w:val="000000" w:themeColor="text1"/>
        </w:rPr>
        <w:t xml:space="preserve"> (</w:t>
      </w:r>
      <w:r>
        <w:rPr>
          <w:rFonts w:ascii="Times New Roman" w:hAnsi="Times New Roman" w:cs="Times New Roman"/>
          <w:iCs/>
          <w:color w:val="000000" w:themeColor="text1"/>
        </w:rPr>
        <w:t>2025</w:t>
      </w:r>
      <w:r w:rsidRPr="00F9720A">
        <w:rPr>
          <w:rFonts w:ascii="Times New Roman" w:hAnsi="Times New Roman" w:cs="Times New Roman"/>
          <w:iCs/>
          <w:color w:val="000000" w:themeColor="text1"/>
        </w:rPr>
        <w:t xml:space="preserve">), pp. </w:t>
      </w:r>
      <w:r>
        <w:rPr>
          <w:rFonts w:ascii="Times New Roman" w:hAnsi="Times New Roman" w:cs="Times New Roman"/>
          <w:color w:val="000000" w:themeColor="text1"/>
        </w:rPr>
        <w:t>69</w:t>
      </w:r>
      <w:r w:rsidRPr="00F9720A">
        <w:rPr>
          <w:rFonts w:ascii="Times New Roman" w:hAnsi="Times New Roman" w:cs="Times New Roman"/>
          <w:color w:val="000000" w:themeColor="text1"/>
        </w:rPr>
        <w:t>-</w:t>
      </w:r>
      <w:r>
        <w:rPr>
          <w:rFonts w:ascii="Times New Roman" w:hAnsi="Times New Roman" w:cs="Times New Roman"/>
          <w:color w:val="000000" w:themeColor="text1"/>
        </w:rPr>
        <w:t>129</w:t>
      </w:r>
    </w:p>
    <w:p w14:paraId="6F67052D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  <w:highlight w:val="yellow"/>
        </w:rPr>
      </w:pPr>
    </w:p>
    <w:p w14:paraId="5E3E8210" w14:textId="2719B20A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Giarrizzo</w:t>
      </w:r>
      <w:r w:rsidRPr="00F9720A">
        <w:rPr>
          <w:rFonts w:ascii="Times New Roman" w:hAnsi="Times New Roman" w:cs="Times New Roman"/>
        </w:rPr>
        <w:t xml:space="preserve"> 1978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="00CC620F" w:rsidRPr="00F9720A">
        <w:rPr>
          <w:rFonts w:ascii="Times New Roman" w:hAnsi="Times New Roman" w:cs="Times New Roman"/>
        </w:rPr>
        <w:t xml:space="preserve"> G. Giarrizzo, </w:t>
      </w:r>
      <w:r w:rsidR="00CC620F" w:rsidRPr="00F9720A">
        <w:rPr>
          <w:rFonts w:ascii="Times New Roman" w:hAnsi="Times New Roman" w:cs="Times New Roman"/>
          <w:i/>
          <w:iCs/>
        </w:rPr>
        <w:t>La Sicilia dal Viceregno al Regno</w:t>
      </w:r>
      <w:r w:rsidR="00CC620F" w:rsidRPr="00F9720A">
        <w:rPr>
          <w:rFonts w:ascii="Times New Roman" w:hAnsi="Times New Roman" w:cs="Times New Roman"/>
        </w:rPr>
        <w:t xml:space="preserve">, in </w:t>
      </w:r>
      <w:r w:rsidR="00CC620F" w:rsidRPr="00F9720A">
        <w:rPr>
          <w:rFonts w:ascii="Times New Roman" w:hAnsi="Times New Roman" w:cs="Times New Roman"/>
          <w:i/>
          <w:iCs/>
        </w:rPr>
        <w:t>Storia della Sicilia</w:t>
      </w:r>
      <w:r w:rsidR="00CC620F" w:rsidRPr="00F9720A">
        <w:rPr>
          <w:rFonts w:ascii="Times New Roman" w:hAnsi="Times New Roman" w:cs="Times New Roman"/>
        </w:rPr>
        <w:t>, VI, Napoli, 1978</w:t>
      </w:r>
    </w:p>
    <w:p w14:paraId="1F107D40" w14:textId="77777777" w:rsidR="00736014" w:rsidRPr="00631D70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56A1C722" w14:textId="77777777" w:rsidR="00736014" w:rsidRPr="00CD3387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631D70">
        <w:rPr>
          <w:rFonts w:ascii="Times New Roman" w:hAnsi="Times New Roman" w:cs="Times New Roman"/>
          <w:smallCaps/>
          <w:color w:val="000000" w:themeColor="text1"/>
        </w:rPr>
        <w:t>Giuffrè</w:t>
      </w:r>
      <w:r w:rsidRPr="00631D70">
        <w:rPr>
          <w:rFonts w:ascii="Times New Roman" w:hAnsi="Times New Roman" w:cs="Times New Roman"/>
          <w:color w:val="000000" w:themeColor="text1"/>
        </w:rPr>
        <w:t xml:space="preserve"> 1979 </w:t>
      </w:r>
      <w:r w:rsidRPr="00631D70">
        <w:rPr>
          <w:rFonts w:ascii="Times New Roman" w:hAnsi="Times New Roman" w:cs="Times New Roman"/>
          <w:smallCaps/>
          <w:color w:val="000000" w:themeColor="text1"/>
        </w:rPr>
        <w:t>-</w:t>
      </w:r>
      <w:r w:rsidRPr="00631D70">
        <w:rPr>
          <w:rFonts w:ascii="Times New Roman" w:hAnsi="Times New Roman" w:cs="Times New Roman"/>
          <w:color w:val="000000" w:themeColor="text1"/>
        </w:rPr>
        <w:t xml:space="preserve"> M. Giuffrè (a cura di), </w:t>
      </w:r>
      <w:r w:rsidRPr="00631D70">
        <w:rPr>
          <w:rFonts w:ascii="Times New Roman" w:hAnsi="Times New Roman" w:cs="Times New Roman"/>
          <w:i/>
          <w:iCs/>
          <w:color w:val="000000" w:themeColor="text1"/>
        </w:rPr>
        <w:t>Città nuove di Sicilia XV-XIX secolo</w:t>
      </w:r>
      <w:r w:rsidRPr="00631D70">
        <w:rPr>
          <w:rFonts w:ascii="Times New Roman" w:hAnsi="Times New Roman" w:cs="Times New Roman"/>
          <w:color w:val="000000" w:themeColor="text1"/>
        </w:rPr>
        <w:t>. 1.</w:t>
      </w:r>
      <w:r w:rsidRPr="00631D70">
        <w:rPr>
          <w:rFonts w:ascii="Times New Roman" w:hAnsi="Times New Roman" w:cs="Times New Roman"/>
          <w:i/>
          <w:iCs/>
          <w:color w:val="000000" w:themeColor="text1"/>
        </w:rPr>
        <w:t xml:space="preserve"> Problemi, metodologia, prospettive della ricerca storica. La </w:t>
      </w:r>
      <w:r w:rsidRPr="00CD3387">
        <w:rPr>
          <w:rFonts w:ascii="Times New Roman" w:hAnsi="Times New Roman" w:cs="Times New Roman"/>
          <w:i/>
          <w:iCs/>
          <w:color w:val="000000" w:themeColor="text1"/>
        </w:rPr>
        <w:t>Sicilia occidentale</w:t>
      </w:r>
      <w:r w:rsidRPr="00CD3387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CD3387">
        <w:rPr>
          <w:rFonts w:ascii="Times New Roman" w:hAnsi="Times New Roman" w:cs="Times New Roman"/>
          <w:color w:val="000000" w:themeColor="text1"/>
        </w:rPr>
        <w:t>Vittorietti</w:t>
      </w:r>
      <w:proofErr w:type="spellEnd"/>
      <w:r w:rsidRPr="00CD3387">
        <w:rPr>
          <w:rFonts w:ascii="Times New Roman" w:hAnsi="Times New Roman" w:cs="Times New Roman"/>
          <w:color w:val="000000" w:themeColor="text1"/>
        </w:rPr>
        <w:t>, Palermo 1979</w:t>
      </w:r>
    </w:p>
    <w:p w14:paraId="72EDA0F7" w14:textId="6DEEA582" w:rsidR="00736014" w:rsidRPr="00CD3387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775067DB" w14:textId="382A341F" w:rsidR="00631D70" w:rsidRPr="00CD3387" w:rsidRDefault="00631D70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  <w:r w:rsidRPr="00CD3387">
        <w:rPr>
          <w:rFonts w:ascii="Times New Roman" w:hAnsi="Times New Roman" w:cs="Times New Roman"/>
          <w:smallCaps/>
          <w:color w:val="000000" w:themeColor="text1"/>
        </w:rPr>
        <w:t xml:space="preserve">Giuffrè, Carocci 1997 </w:t>
      </w:r>
      <w:r w:rsidR="00233684" w:rsidRPr="00CD3387">
        <w:rPr>
          <w:rFonts w:ascii="Times New Roman" w:hAnsi="Times New Roman" w:cs="Times New Roman"/>
          <w:smallCaps/>
          <w:color w:val="000000" w:themeColor="text1"/>
        </w:rPr>
        <w:t xml:space="preserve">- </w:t>
      </w:r>
      <w:r w:rsidR="00233684" w:rsidRPr="00CD3387">
        <w:rPr>
          <w:rFonts w:ascii="Times New Roman" w:hAnsi="Times New Roman" w:cs="Times New Roman"/>
          <w:color w:val="000000" w:themeColor="text1"/>
        </w:rPr>
        <w:t>A. Giuffré, C. Carocci,</w:t>
      </w:r>
      <w:r w:rsidR="00233684" w:rsidRPr="00CD3387">
        <w:rPr>
          <w:rFonts w:ascii="Times New Roman" w:hAnsi="Times New Roman" w:cs="Times New Roman"/>
          <w:smallCaps/>
          <w:color w:val="000000" w:themeColor="text1"/>
        </w:rPr>
        <w:t xml:space="preserve"> </w:t>
      </w:r>
      <w:r w:rsidR="00233684" w:rsidRPr="00CD3387">
        <w:rPr>
          <w:rFonts w:ascii="Times New Roman" w:hAnsi="Times New Roman" w:cs="Times New Roman"/>
          <w:i/>
          <w:iCs/>
          <w:color w:val="000000" w:themeColor="text1"/>
        </w:rPr>
        <w:t>Codice di pratica per la sicurezza e la conservazione dei Sassi di Matera</w:t>
      </w:r>
      <w:r w:rsidR="00233684" w:rsidRPr="00CD3387">
        <w:rPr>
          <w:rFonts w:ascii="Times New Roman" w:hAnsi="Times New Roman" w:cs="Times New Roman"/>
          <w:color w:val="000000" w:themeColor="text1"/>
        </w:rPr>
        <w:t>, Ed. La Bautta, Matera 1997</w:t>
      </w:r>
    </w:p>
    <w:p w14:paraId="295769BB" w14:textId="77777777" w:rsidR="00631D70" w:rsidRPr="00CD3387" w:rsidRDefault="00631D70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21451D6B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D3387">
        <w:rPr>
          <w:rFonts w:ascii="Times New Roman" w:hAnsi="Times New Roman" w:cs="Times New Roman"/>
          <w:smallCaps/>
          <w:color w:val="000000" w:themeColor="text1"/>
        </w:rPr>
        <w:t>Ligresti</w:t>
      </w:r>
      <w:r w:rsidRPr="00CD3387">
        <w:rPr>
          <w:rFonts w:ascii="Times New Roman" w:hAnsi="Times New Roman" w:cs="Times New Roman"/>
          <w:color w:val="000000" w:themeColor="text1"/>
        </w:rPr>
        <w:t xml:space="preserve"> 1974 </w:t>
      </w:r>
      <w:r w:rsidRPr="00CD3387">
        <w:rPr>
          <w:rFonts w:ascii="Times New Roman" w:hAnsi="Times New Roman" w:cs="Times New Roman"/>
          <w:smallCaps/>
          <w:color w:val="000000" w:themeColor="text1"/>
        </w:rPr>
        <w:t>-</w:t>
      </w:r>
      <w:r w:rsidRPr="00CD3387">
        <w:rPr>
          <w:rFonts w:ascii="Times New Roman" w:hAnsi="Times New Roman" w:cs="Times New Roman"/>
          <w:color w:val="000000" w:themeColor="text1"/>
        </w:rPr>
        <w:t xml:space="preserve"> D. Ligresti, </w:t>
      </w:r>
      <w:r w:rsidRPr="00CD3387">
        <w:rPr>
          <w:rFonts w:ascii="Times New Roman" w:hAnsi="Times New Roman" w:cs="Times New Roman"/>
          <w:i/>
          <w:iCs/>
          <w:color w:val="000000" w:themeColor="text1"/>
        </w:rPr>
        <w:t>Sul tema delle colonizzazioni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 xml:space="preserve"> in Sicilia nell’età moderna. Una perizia del Seicento sulla costruzione di Leonforte</w:t>
      </w:r>
      <w:r w:rsidRPr="00F9720A">
        <w:rPr>
          <w:rFonts w:ascii="Times New Roman" w:hAnsi="Times New Roman" w:cs="Times New Roman"/>
          <w:color w:val="000000" w:themeColor="text1"/>
        </w:rPr>
        <w:t>, in «Archivio storico per la Sicilia orientale»,</w:t>
      </w:r>
      <w:r w:rsidRPr="00F9720A">
        <w:rPr>
          <w:rFonts w:ascii="Times New Roman" w:hAnsi="Times New Roman" w:cs="Times New Roman"/>
          <w:iCs/>
          <w:color w:val="000000" w:themeColor="text1"/>
        </w:rPr>
        <w:t xml:space="preserve"> LXX (II-III), pp. </w:t>
      </w:r>
      <w:r w:rsidRPr="00F9720A">
        <w:rPr>
          <w:rFonts w:ascii="Times New Roman" w:hAnsi="Times New Roman" w:cs="Times New Roman"/>
          <w:color w:val="000000" w:themeColor="text1"/>
        </w:rPr>
        <w:t>367-386</w:t>
      </w:r>
    </w:p>
    <w:p w14:paraId="738644BF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6C3549BD" w14:textId="31BCE492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Ligresti</w:t>
      </w:r>
      <w:r w:rsidRPr="00F9720A">
        <w:rPr>
          <w:rFonts w:ascii="Times New Roman" w:hAnsi="Times New Roman" w:cs="Times New Roman"/>
        </w:rPr>
        <w:t xml:space="preserve"> 2008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="002C0873" w:rsidRPr="00F9720A">
        <w:rPr>
          <w:rFonts w:ascii="Times New Roman" w:hAnsi="Times New Roman" w:cs="Times New Roman"/>
          <w:smallCaps/>
          <w:color w:val="000000" w:themeColor="text1"/>
        </w:rPr>
        <w:t xml:space="preserve"> </w:t>
      </w:r>
      <w:r w:rsidR="002C0873" w:rsidRPr="00F9720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D. </w:t>
      </w:r>
      <w:r w:rsidR="002C0873" w:rsidRPr="00F9720A">
        <w:rPr>
          <w:rFonts w:ascii="Times New Roman" w:hAnsi="Times New Roman" w:cs="Times New Roman"/>
          <w:color w:val="000000" w:themeColor="text1"/>
        </w:rPr>
        <w:t>Ligresti</w:t>
      </w:r>
      <w:r w:rsidR="002C0873" w:rsidRPr="00F9720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="002C0873" w:rsidRPr="00F9720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Insediamenti e territorio nella Sicilia moderna</w:t>
      </w:r>
      <w:r w:rsidR="002C0873" w:rsidRPr="00F9720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in E. </w:t>
      </w:r>
      <w:proofErr w:type="spellStart"/>
      <w:r w:rsidR="002C0873" w:rsidRPr="00F9720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Iachello</w:t>
      </w:r>
      <w:proofErr w:type="spellEnd"/>
      <w:r w:rsidR="002C0873" w:rsidRPr="00F9720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P. Militello (a cura di), </w:t>
      </w:r>
      <w:r w:rsidR="002C0873" w:rsidRPr="00F9720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L’insediamento nella Sicilia d’età moderna e contemporanea</w:t>
      </w:r>
      <w:r w:rsidR="002C0873" w:rsidRPr="00F9720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Atti del convegno internazionale (Catania, 20 settembre 2007), Bari, </w:t>
      </w:r>
      <w:proofErr w:type="spellStart"/>
      <w:r w:rsidR="002C0873" w:rsidRPr="00F9720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Edipuglia</w:t>
      </w:r>
      <w:proofErr w:type="spellEnd"/>
      <w:r w:rsidR="002C0873" w:rsidRPr="00F9720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="002C0873" w:rsidRPr="0023093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2008</w:t>
      </w:r>
      <w:r w:rsidR="008777A9" w:rsidRPr="0023093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pp. </w:t>
      </w:r>
      <w:r w:rsidR="0023093D" w:rsidRPr="0023093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29</w:t>
      </w:r>
      <w:r w:rsidR="0023093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-40</w:t>
      </w:r>
    </w:p>
    <w:p w14:paraId="535AB997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</w:rPr>
      </w:pPr>
    </w:p>
    <w:p w14:paraId="5A8EBF47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Longhitano 1988 - </w:t>
      </w:r>
      <w:r w:rsidRPr="00F9720A">
        <w:rPr>
          <w:rFonts w:ascii="Times New Roman" w:hAnsi="Times New Roman" w:cs="Times New Roman"/>
          <w:color w:val="000000" w:themeColor="text1"/>
        </w:rPr>
        <w:t xml:space="preserve">G. Longhitano,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Studi di storia della popolazione siciliana. Riveli, numerazioni, censimenti (1569-1861)</w:t>
      </w:r>
      <w:r w:rsidRPr="00F9720A">
        <w:rPr>
          <w:rFonts w:ascii="Times New Roman" w:hAnsi="Times New Roman" w:cs="Times New Roman"/>
          <w:color w:val="000000" w:themeColor="text1"/>
        </w:rPr>
        <w:t xml:space="preserve">, I, </w:t>
      </w:r>
      <w:r w:rsidRPr="00F9720A">
        <w:rPr>
          <w:rFonts w:ascii="Times New Roman" w:eastAsia="SimSun" w:hAnsi="Times New Roman" w:cs="Times New Roman"/>
          <w:color w:val="000000" w:themeColor="text1"/>
          <w:lang w:eastAsia="zh-CN"/>
        </w:rPr>
        <w:t>CUECM,</w:t>
      </w:r>
      <w:r w:rsidRPr="00F9720A">
        <w:rPr>
          <w:rFonts w:ascii="Times New Roman" w:hAnsi="Times New Roman" w:cs="Times New Roman"/>
          <w:color w:val="000000" w:themeColor="text1"/>
        </w:rPr>
        <w:t xml:space="preserve"> Catania 1988</w:t>
      </w:r>
    </w:p>
    <w:p w14:paraId="314CF670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7096F2E3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Marsala</w:t>
      </w:r>
      <w:r w:rsidRPr="00F9720A">
        <w:rPr>
          <w:rFonts w:ascii="Times New Roman" w:hAnsi="Times New Roman" w:cs="Times New Roman"/>
          <w:color w:val="000000" w:themeColor="text1"/>
        </w:rPr>
        <w:t xml:space="preserve"> 2013 </w:t>
      </w: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- </w:t>
      </w:r>
      <w:r w:rsidRPr="00F9720A">
        <w:rPr>
          <w:rFonts w:ascii="Times New Roman" w:hAnsi="Times New Roman" w:cs="Times New Roman"/>
          <w:color w:val="000000" w:themeColor="text1"/>
        </w:rPr>
        <w:t xml:space="preserve">M. T. Marsala,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I riveli come possibile verifica nelle ricostruzioni urbane del primo Settecento siciliano: Avola</w:t>
      </w:r>
      <w:r w:rsidRPr="00F9720A">
        <w:rPr>
          <w:rFonts w:ascii="Times New Roman" w:hAnsi="Times New Roman" w:cs="Times New Roman"/>
          <w:color w:val="000000" w:themeColor="text1"/>
        </w:rPr>
        <w:t xml:space="preserve">, in M. </w:t>
      </w:r>
      <w:proofErr w:type="spellStart"/>
      <w:r w:rsidRPr="00F9720A">
        <w:rPr>
          <w:rFonts w:ascii="Times New Roman" w:hAnsi="Times New Roman" w:cs="Times New Roman"/>
          <w:color w:val="000000" w:themeColor="text1"/>
        </w:rPr>
        <w:t>Cadinu</w:t>
      </w:r>
      <w:proofErr w:type="spellEnd"/>
      <w:r w:rsidRPr="00F9720A">
        <w:rPr>
          <w:rFonts w:ascii="Times New Roman" w:hAnsi="Times New Roman" w:cs="Times New Roman"/>
          <w:color w:val="000000" w:themeColor="text1"/>
        </w:rPr>
        <w:t xml:space="preserve"> (a cura di),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I catasti e la storia dei luoghi</w:t>
      </w:r>
      <w:r w:rsidRPr="00F9720A">
        <w:rPr>
          <w:rFonts w:ascii="Times New Roman" w:hAnsi="Times New Roman" w:cs="Times New Roman"/>
          <w:color w:val="000000" w:themeColor="text1"/>
        </w:rPr>
        <w:t>, «Storia dell’Urbanistica», 2012 (4), pp. 449-467</w:t>
      </w:r>
    </w:p>
    <w:p w14:paraId="69F0E440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597159C5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Mazzola</w:t>
      </w:r>
      <w:r w:rsidRPr="00F9720A">
        <w:rPr>
          <w:rFonts w:ascii="Times New Roman" w:hAnsi="Times New Roman" w:cs="Times New Roman"/>
          <w:color w:val="000000" w:themeColor="text1"/>
        </w:rPr>
        <w:t xml:space="preserve"> 1924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G. Mazzola</w:t>
      </w: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, </w:t>
      </w:r>
      <w:r w:rsidRPr="00F9720A">
        <w:rPr>
          <w:rFonts w:ascii="Times New Roman" w:hAnsi="Times New Roman" w:cs="Times New Roman"/>
          <w:i/>
          <w:color w:val="000000" w:themeColor="text1"/>
        </w:rPr>
        <w:t xml:space="preserve">Notizie storiche sulla vetusta </w:t>
      </w:r>
      <w:proofErr w:type="spellStart"/>
      <w:r w:rsidRPr="00F9720A">
        <w:rPr>
          <w:rFonts w:ascii="Times New Roman" w:hAnsi="Times New Roman" w:cs="Times New Roman"/>
          <w:i/>
          <w:color w:val="000000" w:themeColor="text1"/>
        </w:rPr>
        <w:t>Tavaca</w:t>
      </w:r>
      <w:proofErr w:type="spellEnd"/>
      <w:r w:rsidRPr="00F9720A">
        <w:rPr>
          <w:rFonts w:ascii="Times New Roman" w:hAnsi="Times New Roman" w:cs="Times New Roman"/>
          <w:i/>
          <w:color w:val="000000" w:themeColor="text1"/>
        </w:rPr>
        <w:t xml:space="preserve"> e sulla moderna Leonforte</w:t>
      </w:r>
      <w:r w:rsidRPr="00F9720A">
        <w:rPr>
          <w:rFonts w:ascii="Times New Roman" w:hAnsi="Times New Roman" w:cs="Times New Roman"/>
          <w:iCs/>
          <w:color w:val="000000" w:themeColor="text1"/>
        </w:rPr>
        <w:t>,</w:t>
      </w:r>
      <w:r w:rsidRPr="00F9720A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9720A">
        <w:rPr>
          <w:rFonts w:ascii="Times New Roman" w:hAnsi="Times New Roman" w:cs="Times New Roman"/>
          <w:color w:val="000000" w:themeColor="text1"/>
        </w:rPr>
        <w:t>Tipografia editrice del lavoro, Nicosia</w:t>
      </w: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 1924</w:t>
      </w:r>
    </w:p>
    <w:p w14:paraId="6C8DB155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12D8F0C2" w14:textId="0F6A36DF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lastRenderedPageBreak/>
        <w:t>Messineo, Soldano, Testa</w:t>
      </w:r>
      <w:r w:rsidRPr="00F9720A">
        <w:rPr>
          <w:rFonts w:ascii="Times New Roman" w:hAnsi="Times New Roman" w:cs="Times New Roman"/>
          <w:color w:val="000000" w:themeColor="text1"/>
        </w:rPr>
        <w:t xml:space="preserve"> 1981 </w:t>
      </w:r>
      <w:r w:rsidR="00840506">
        <w:rPr>
          <w:rFonts w:ascii="Times New Roman" w:hAnsi="Times New Roman" w:cs="Times New Roman"/>
          <w:color w:val="000000" w:themeColor="text1"/>
        </w:rPr>
        <w:t>-</w:t>
      </w: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 M. </w:t>
      </w:r>
      <w:r w:rsidRPr="00F9720A">
        <w:rPr>
          <w:rFonts w:ascii="Times New Roman" w:hAnsi="Times New Roman" w:cs="Times New Roman"/>
          <w:color w:val="000000" w:themeColor="text1"/>
        </w:rPr>
        <w:t xml:space="preserve">Messineo, G. Soldano, S. Testa,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Cerda</w:t>
      </w:r>
      <w:r w:rsidRPr="00F9720A">
        <w:rPr>
          <w:rFonts w:ascii="Times New Roman" w:hAnsi="Times New Roman" w:cs="Times New Roman"/>
          <w:color w:val="000000" w:themeColor="text1"/>
        </w:rPr>
        <w:t xml:space="preserve">, in G. Cardamone, M. Giuffrè (a cura di),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Città nuove di Sicilia XV-XIX secolo</w:t>
      </w:r>
      <w:r w:rsidRPr="00F9720A">
        <w:rPr>
          <w:rFonts w:ascii="Times New Roman" w:hAnsi="Times New Roman" w:cs="Times New Roman"/>
          <w:color w:val="000000" w:themeColor="text1"/>
        </w:rPr>
        <w:t>. 2.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 xml:space="preserve"> Per una storia dell’architettura e degli insediamenti urbani nell’area occidentale</w:t>
      </w:r>
      <w:r w:rsidRPr="00F9720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9720A">
        <w:rPr>
          <w:rFonts w:ascii="Times New Roman" w:hAnsi="Times New Roman" w:cs="Times New Roman"/>
          <w:color w:val="000000" w:themeColor="text1"/>
        </w:rPr>
        <w:t>Vittorietti</w:t>
      </w:r>
      <w:proofErr w:type="spellEnd"/>
      <w:r w:rsidRPr="00F9720A">
        <w:rPr>
          <w:rFonts w:ascii="Times New Roman" w:hAnsi="Times New Roman" w:cs="Times New Roman"/>
          <w:color w:val="000000" w:themeColor="text1"/>
        </w:rPr>
        <w:t>, Palermo 1981, pp. 121-128</w:t>
      </w:r>
    </w:p>
    <w:p w14:paraId="27990517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34650931" w14:textId="514CF9A2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Militello</w:t>
      </w:r>
      <w:r w:rsidRPr="00F9720A">
        <w:rPr>
          <w:rFonts w:ascii="Times New Roman" w:hAnsi="Times New Roman" w:cs="Times New Roman"/>
        </w:rPr>
        <w:t xml:space="preserve"> 2017 </w:t>
      </w: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- </w:t>
      </w:r>
      <w:r w:rsidR="008777A9" w:rsidRPr="00F9720A">
        <w:rPr>
          <w:rFonts w:ascii="Times New Roman" w:hAnsi="Times New Roman" w:cs="Times New Roman"/>
          <w:smallCaps/>
        </w:rPr>
        <w:t>P</w:t>
      </w:r>
      <w:r w:rsidR="008777A9" w:rsidRPr="00F9720A">
        <w:rPr>
          <w:rFonts w:ascii="Times New Roman" w:hAnsi="Times New Roman" w:cs="Times New Roman"/>
        </w:rPr>
        <w:t xml:space="preserve">. </w:t>
      </w:r>
      <w:r w:rsidR="002C0873" w:rsidRPr="00F9720A">
        <w:rPr>
          <w:rFonts w:ascii="Times New Roman" w:hAnsi="Times New Roman" w:cs="Times New Roman"/>
        </w:rPr>
        <w:t xml:space="preserve">Militello, </w:t>
      </w:r>
      <w:r w:rsidR="002C0873" w:rsidRPr="00F9720A">
        <w:rPr>
          <w:rFonts w:ascii="Times New Roman" w:hAnsi="Times New Roman" w:cs="Times New Roman"/>
          <w:i/>
          <w:iCs/>
        </w:rPr>
        <w:t>«Città nuove» nei domìni spagnoli tra XVI e XVII secolo: per una prospettiva di analisi storico-comparativa</w:t>
      </w:r>
      <w:r w:rsidR="002C0873" w:rsidRPr="00F9720A">
        <w:rPr>
          <w:rFonts w:ascii="Times New Roman" w:hAnsi="Times New Roman" w:cs="Times New Roman"/>
        </w:rPr>
        <w:t>, in «Storia urbana», 156-157, 2017, pp. 149-161.</w:t>
      </w:r>
    </w:p>
    <w:p w14:paraId="231E5B5E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5EA3F253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Montana</w:t>
      </w:r>
      <w:r w:rsidRPr="00F9720A">
        <w:rPr>
          <w:rFonts w:ascii="Times New Roman" w:hAnsi="Times New Roman" w:cs="Times New Roman"/>
          <w:color w:val="000000" w:themeColor="text1"/>
        </w:rPr>
        <w:t xml:space="preserve"> 2013-14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S. Montana,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Una committenza nobile in Sicilia tra Cinque e Seicento. Le architetture dei Branciforte di Raccuja (1552-1661)</w:t>
      </w:r>
      <w:r w:rsidRPr="00F9720A">
        <w:rPr>
          <w:rFonts w:ascii="Times New Roman" w:hAnsi="Times New Roman" w:cs="Times New Roman"/>
          <w:color w:val="000000" w:themeColor="text1"/>
        </w:rPr>
        <w:t xml:space="preserve">, Tesi di dottorato di ricerca, Università degli Studi di Palermo, </w:t>
      </w:r>
      <w:proofErr w:type="spellStart"/>
      <w:r w:rsidRPr="00F9720A">
        <w:rPr>
          <w:rFonts w:ascii="Times New Roman" w:hAnsi="Times New Roman" w:cs="Times New Roman"/>
          <w:color w:val="000000" w:themeColor="text1"/>
        </w:rPr>
        <w:t>a.a</w:t>
      </w:r>
      <w:proofErr w:type="spellEnd"/>
      <w:r w:rsidRPr="00F9720A">
        <w:rPr>
          <w:rFonts w:ascii="Times New Roman" w:hAnsi="Times New Roman" w:cs="Times New Roman"/>
          <w:color w:val="000000" w:themeColor="text1"/>
        </w:rPr>
        <w:t>. 2013-2014</w:t>
      </w:r>
    </w:p>
    <w:p w14:paraId="52943770" w14:textId="77777777" w:rsidR="00736014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589BF9DC" w14:textId="4ECF5E3D" w:rsidR="00487C5E" w:rsidRDefault="00487C5E" w:rsidP="00487C5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E75695">
        <w:rPr>
          <w:rFonts w:ascii="Times New Roman" w:hAnsi="Times New Roman" w:cs="Times New Roman"/>
          <w:smallCaps/>
          <w:color w:val="000000" w:themeColor="text1"/>
        </w:rPr>
        <w:t>Morreale</w:t>
      </w:r>
      <w:r>
        <w:rPr>
          <w:rFonts w:ascii="Times New Roman" w:hAnsi="Times New Roman" w:cs="Times New Roman"/>
          <w:color w:val="000000" w:themeColor="text1"/>
        </w:rPr>
        <w:t xml:space="preserve"> 2013</w:t>
      </w:r>
      <w:r w:rsidR="003A5494">
        <w:rPr>
          <w:rFonts w:ascii="Times New Roman" w:hAnsi="Times New Roman" w:cs="Times New Roman"/>
          <w:color w:val="000000" w:themeColor="text1"/>
        </w:rPr>
        <w:t xml:space="preserve"> - </w:t>
      </w:r>
      <w:r>
        <w:rPr>
          <w:rFonts w:ascii="Times New Roman" w:hAnsi="Times New Roman" w:cs="Times New Roman"/>
          <w:color w:val="000000" w:themeColor="text1"/>
        </w:rPr>
        <w:t>A</w:t>
      </w:r>
      <w:r w:rsidR="003A5494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70F78">
        <w:rPr>
          <w:rFonts w:ascii="Times New Roman" w:hAnsi="Times New Roman" w:cs="Times New Roman"/>
          <w:color w:val="000000" w:themeColor="text1"/>
        </w:rPr>
        <w:t>Morreale</w:t>
      </w:r>
      <w:r>
        <w:rPr>
          <w:rFonts w:ascii="Times New Roman" w:hAnsi="Times New Roman" w:cs="Times New Roman"/>
          <w:color w:val="000000" w:themeColor="text1"/>
        </w:rPr>
        <w:t>, «</w:t>
      </w:r>
      <w:r w:rsidRPr="007F0554">
        <w:rPr>
          <w:rFonts w:ascii="Times New Roman" w:hAnsi="Times New Roman" w:cs="Times New Roman"/>
          <w:color w:val="000000" w:themeColor="text1"/>
        </w:rPr>
        <w:t>La fine del feudalesimo e la nascita del capitalismo mercantile in Sicilia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7F0554">
        <w:rPr>
          <w:rFonts w:ascii="Times New Roman" w:hAnsi="Times New Roman" w:cs="Times New Roman"/>
          <w:color w:val="000000" w:themeColor="text1"/>
        </w:rPr>
        <w:t>(1450-1600)</w:t>
      </w:r>
      <w:r>
        <w:rPr>
          <w:rFonts w:ascii="Times New Roman" w:hAnsi="Times New Roman" w:cs="Times New Roman"/>
          <w:color w:val="000000" w:themeColor="text1"/>
        </w:rPr>
        <w:t xml:space="preserve">», </w:t>
      </w:r>
      <w:r w:rsidRPr="00D718BD">
        <w:rPr>
          <w:rFonts w:ascii="Times New Roman" w:hAnsi="Times New Roman" w:cs="Times New Roman"/>
          <w:i/>
          <w:iCs/>
          <w:color w:val="000000" w:themeColor="text1"/>
        </w:rPr>
        <w:t>Rivista di Storia delle Idee</w:t>
      </w:r>
      <w:r>
        <w:rPr>
          <w:rFonts w:ascii="Times New Roman" w:hAnsi="Times New Roman" w:cs="Times New Roman"/>
          <w:color w:val="000000" w:themeColor="text1"/>
        </w:rPr>
        <w:t>,</w:t>
      </w:r>
      <w:r w:rsidRPr="008E2B02">
        <w:rPr>
          <w:rFonts w:ascii="Times New Roman" w:hAnsi="Times New Roman" w:cs="Times New Roman"/>
          <w:color w:val="000000" w:themeColor="text1"/>
        </w:rPr>
        <w:t xml:space="preserve"> 2</w:t>
      </w:r>
      <w:r w:rsidR="00293B36">
        <w:rPr>
          <w:rFonts w:ascii="Times New Roman" w:hAnsi="Times New Roman" w:cs="Times New Roman"/>
          <w:color w:val="000000" w:themeColor="text1"/>
        </w:rPr>
        <w:t xml:space="preserve">, </w:t>
      </w:r>
      <w:r w:rsidRPr="008E2B02">
        <w:rPr>
          <w:rFonts w:ascii="Times New Roman" w:hAnsi="Times New Roman" w:cs="Times New Roman"/>
          <w:color w:val="000000" w:themeColor="text1"/>
        </w:rPr>
        <w:t>1</w:t>
      </w:r>
      <w:r w:rsidR="003A5494">
        <w:rPr>
          <w:rFonts w:ascii="Times New Roman" w:hAnsi="Times New Roman" w:cs="Times New Roman"/>
          <w:color w:val="000000" w:themeColor="text1"/>
        </w:rPr>
        <w:t xml:space="preserve">, </w:t>
      </w:r>
      <w:r w:rsidRPr="008E2B02">
        <w:rPr>
          <w:rFonts w:ascii="Times New Roman" w:hAnsi="Times New Roman" w:cs="Times New Roman"/>
          <w:color w:val="000000" w:themeColor="text1"/>
        </w:rPr>
        <w:t>2013</w:t>
      </w:r>
      <w:r>
        <w:rPr>
          <w:rFonts w:ascii="Times New Roman" w:hAnsi="Times New Roman" w:cs="Times New Roman"/>
          <w:color w:val="000000" w:themeColor="text1"/>
        </w:rPr>
        <w:t>,</w:t>
      </w:r>
      <w:r w:rsidRPr="008E2B02">
        <w:rPr>
          <w:rFonts w:ascii="Times New Roman" w:hAnsi="Times New Roman" w:cs="Times New Roman"/>
          <w:color w:val="000000" w:themeColor="text1"/>
        </w:rPr>
        <w:t xml:space="preserve"> pp. 194-209</w:t>
      </w:r>
    </w:p>
    <w:p w14:paraId="784420C3" w14:textId="77777777" w:rsidR="00487C5E" w:rsidRDefault="00487C5E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74A224CB" w14:textId="17FCBE3D" w:rsidR="00E24ADD" w:rsidRDefault="001B0940" w:rsidP="00E24ADD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1B0940">
        <w:rPr>
          <w:rFonts w:ascii="Times New Roman" w:hAnsi="Times New Roman" w:cs="Times New Roman"/>
          <w:smallCaps/>
          <w:color w:val="000000" w:themeColor="text1"/>
        </w:rPr>
        <w:t>Morreale 2023</w:t>
      </w:r>
      <w:r>
        <w:rPr>
          <w:rFonts w:ascii="Times New Roman" w:hAnsi="Times New Roman" w:cs="Times New Roman"/>
          <w:smallCaps/>
          <w:color w:val="000000" w:themeColor="text1"/>
        </w:rPr>
        <w:t xml:space="preserve"> </w:t>
      </w:r>
      <w:r w:rsidR="003A5494">
        <w:rPr>
          <w:rFonts w:ascii="Times New Roman" w:hAnsi="Times New Roman" w:cs="Times New Roman"/>
          <w:smallCaps/>
          <w:color w:val="000000" w:themeColor="text1"/>
        </w:rPr>
        <w:t>-</w:t>
      </w:r>
      <w:r>
        <w:rPr>
          <w:rFonts w:ascii="Times New Roman" w:hAnsi="Times New Roman" w:cs="Times New Roman"/>
          <w:smallCaps/>
          <w:color w:val="000000" w:themeColor="text1"/>
        </w:rPr>
        <w:t xml:space="preserve"> </w:t>
      </w:r>
      <w:r w:rsidR="00E24ADD">
        <w:rPr>
          <w:rFonts w:ascii="Times New Roman" w:hAnsi="Times New Roman" w:cs="Times New Roman"/>
          <w:color w:val="000000" w:themeColor="text1"/>
        </w:rPr>
        <w:t>A</w:t>
      </w:r>
      <w:r w:rsidR="003A5494">
        <w:rPr>
          <w:rFonts w:ascii="Times New Roman" w:hAnsi="Times New Roman" w:cs="Times New Roman"/>
          <w:color w:val="000000" w:themeColor="text1"/>
        </w:rPr>
        <w:t>.</w:t>
      </w:r>
      <w:r w:rsidR="00E24ADD">
        <w:rPr>
          <w:rFonts w:ascii="Times New Roman" w:hAnsi="Times New Roman" w:cs="Times New Roman"/>
          <w:color w:val="000000" w:themeColor="text1"/>
        </w:rPr>
        <w:t xml:space="preserve"> </w:t>
      </w:r>
      <w:r w:rsidR="00E24ADD" w:rsidRPr="00370F78">
        <w:rPr>
          <w:rFonts w:ascii="Times New Roman" w:hAnsi="Times New Roman" w:cs="Times New Roman"/>
          <w:color w:val="000000" w:themeColor="text1"/>
        </w:rPr>
        <w:t>Morreale</w:t>
      </w:r>
      <w:r w:rsidR="00E24ADD">
        <w:rPr>
          <w:rFonts w:ascii="Times New Roman" w:hAnsi="Times New Roman" w:cs="Times New Roman"/>
          <w:color w:val="000000" w:themeColor="text1"/>
        </w:rPr>
        <w:t xml:space="preserve">, </w:t>
      </w:r>
      <w:r w:rsidR="00E24ADD" w:rsidRPr="00D718BD">
        <w:rPr>
          <w:rFonts w:ascii="Times New Roman" w:hAnsi="Times New Roman" w:cs="Times New Roman"/>
          <w:i/>
          <w:iCs/>
          <w:color w:val="000000" w:themeColor="text1"/>
        </w:rPr>
        <w:t>Una storia negata. La nascita del capitalismo in Sicilia</w:t>
      </w:r>
      <w:r w:rsidR="00E24ADD">
        <w:rPr>
          <w:rFonts w:ascii="Times New Roman" w:hAnsi="Times New Roman" w:cs="Times New Roman"/>
          <w:color w:val="000000" w:themeColor="text1"/>
        </w:rPr>
        <w:t xml:space="preserve">, </w:t>
      </w:r>
      <w:r w:rsidR="00E11AF6">
        <w:rPr>
          <w:rFonts w:ascii="Times New Roman" w:hAnsi="Times New Roman" w:cs="Times New Roman"/>
          <w:color w:val="000000" w:themeColor="text1"/>
        </w:rPr>
        <w:t xml:space="preserve">Sellerio, </w:t>
      </w:r>
      <w:r w:rsidR="00E24ADD">
        <w:rPr>
          <w:rFonts w:ascii="Times New Roman" w:hAnsi="Times New Roman" w:cs="Times New Roman"/>
          <w:color w:val="000000" w:themeColor="text1"/>
        </w:rPr>
        <w:t>Palermo 2023</w:t>
      </w:r>
    </w:p>
    <w:p w14:paraId="1525C09B" w14:textId="0B6A79BC" w:rsidR="00C95694" w:rsidRPr="00F9720A" w:rsidRDefault="00C9569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1B1FA300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Nicoletti Ferreri</w:t>
      </w:r>
      <w:r w:rsidRPr="00F9720A">
        <w:rPr>
          <w:rFonts w:ascii="Times New Roman" w:hAnsi="Times New Roman" w:cs="Times New Roman"/>
          <w:color w:val="000000" w:themeColor="text1"/>
        </w:rPr>
        <w:t xml:space="preserve"> 1836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M. Nicoletti Ferreri</w:t>
      </w: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Ai posteri abitanti in Leonforte: opera del dottor in legge Michele Nicoletti e Ferreri, scritta l’anno 1809 e nell’anno stesso presentata alla M. S. dal regio procuratore Carlo Maria Lenzi per commessione di S. E. il sig. principe del Cassero a cui dall’autore era stata sollecitamente inviata</w:t>
      </w:r>
      <w:r w:rsidRPr="00F9720A">
        <w:rPr>
          <w:rFonts w:ascii="Times New Roman" w:hAnsi="Times New Roman" w:cs="Times New Roman"/>
          <w:color w:val="000000" w:themeColor="text1"/>
        </w:rPr>
        <w:t>, Tipografia del Can. F. Longo, Catania 1836</w:t>
      </w:r>
    </w:p>
    <w:p w14:paraId="27BCEC47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</w:rPr>
      </w:pPr>
    </w:p>
    <w:p w14:paraId="6B6D53CE" w14:textId="0114CCBF" w:rsidR="008777A9" w:rsidRPr="00F9720A" w:rsidRDefault="008777A9" w:rsidP="00F9720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720A">
        <w:rPr>
          <w:rFonts w:ascii="Times New Roman" w:hAnsi="Times New Roman" w:cs="Times New Roman"/>
          <w:smallCaps/>
        </w:rPr>
        <w:t>Nigrelli</w:t>
      </w:r>
      <w:r w:rsidRPr="00F9720A">
        <w:rPr>
          <w:rFonts w:ascii="Times New Roman" w:hAnsi="Times New Roman" w:cs="Times New Roman"/>
        </w:rPr>
        <w:t xml:space="preserve"> 2001 - </w:t>
      </w:r>
      <w:r w:rsidR="00535F83" w:rsidRPr="00F9720A">
        <w:rPr>
          <w:rFonts w:ascii="Times New Roman" w:hAnsi="Times New Roman" w:cs="Times New Roman"/>
        </w:rPr>
        <w:t xml:space="preserve">G. </w:t>
      </w:r>
      <w:r w:rsidRPr="00F9720A">
        <w:rPr>
          <w:rFonts w:ascii="Times New Roman" w:hAnsi="Times New Roman" w:cs="Times New Roman"/>
          <w:color w:val="000000" w:themeColor="text1"/>
        </w:rPr>
        <w:t>Nigrelli</w:t>
      </w:r>
      <w:r w:rsidRPr="00F9720A">
        <w:rPr>
          <w:rFonts w:ascii="Times New Roman" w:hAnsi="Times New Roman" w:cs="Times New Roman"/>
        </w:rPr>
        <w:t xml:space="preserve">, </w:t>
      </w:r>
      <w:r w:rsidRPr="00F9720A">
        <w:rPr>
          <w:rFonts w:ascii="Times New Roman" w:hAnsi="Times New Roman" w:cs="Times New Roman"/>
          <w:i/>
        </w:rPr>
        <w:t xml:space="preserve">’a </w:t>
      </w:r>
      <w:proofErr w:type="spellStart"/>
      <w:r w:rsidRPr="00F9720A">
        <w:rPr>
          <w:rFonts w:ascii="Times New Roman" w:hAnsi="Times New Roman" w:cs="Times New Roman"/>
          <w:i/>
        </w:rPr>
        <w:t>Brivatura</w:t>
      </w:r>
      <w:proofErr w:type="spellEnd"/>
      <w:r w:rsidRPr="00F9720A">
        <w:rPr>
          <w:rFonts w:ascii="Times New Roman" w:hAnsi="Times New Roman" w:cs="Times New Roman"/>
          <w:i/>
        </w:rPr>
        <w:t>, C’era una volta… un quartiere</w:t>
      </w:r>
      <w:r w:rsidRPr="00F9720A">
        <w:rPr>
          <w:rFonts w:ascii="Times New Roman" w:hAnsi="Times New Roman" w:cs="Times New Roman"/>
        </w:rPr>
        <w:t xml:space="preserve">, Lancillotto e Ginevra Edizioni, </w:t>
      </w:r>
      <w:r w:rsidR="00E11AF6" w:rsidRPr="00F9720A">
        <w:rPr>
          <w:rFonts w:ascii="Times New Roman" w:hAnsi="Times New Roman" w:cs="Times New Roman"/>
        </w:rPr>
        <w:t xml:space="preserve">s.l. </w:t>
      </w:r>
      <w:r w:rsidRPr="00F9720A">
        <w:rPr>
          <w:rFonts w:ascii="Times New Roman" w:hAnsi="Times New Roman" w:cs="Times New Roman"/>
        </w:rPr>
        <w:t>2001.</w:t>
      </w:r>
    </w:p>
    <w:p w14:paraId="59EAAD8F" w14:textId="77777777" w:rsidR="008777A9" w:rsidRPr="00F9720A" w:rsidRDefault="008777A9" w:rsidP="00F9720A">
      <w:pPr>
        <w:spacing w:after="0" w:line="276" w:lineRule="auto"/>
        <w:jc w:val="both"/>
        <w:rPr>
          <w:rFonts w:ascii="Times New Roman" w:hAnsi="Times New Roman" w:cs="Times New Roman"/>
          <w:smallCaps/>
        </w:rPr>
      </w:pPr>
    </w:p>
    <w:p w14:paraId="15C118E4" w14:textId="40FEE885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</w:rPr>
        <w:t>Nobile</w:t>
      </w:r>
      <w:r w:rsidRPr="00F9720A">
        <w:rPr>
          <w:rFonts w:ascii="Times New Roman" w:hAnsi="Times New Roman" w:cs="Times New Roman"/>
        </w:rPr>
        <w:t xml:space="preserve"> </w:t>
      </w:r>
      <w:r w:rsidRPr="00F9720A">
        <w:rPr>
          <w:rFonts w:ascii="Times New Roman" w:hAnsi="Times New Roman" w:cs="Times New Roman"/>
          <w:color w:val="000000" w:themeColor="text1"/>
        </w:rPr>
        <w:t xml:space="preserve">2018 </w:t>
      </w:r>
      <w:r w:rsidR="003E3B18" w:rsidRPr="00F9720A">
        <w:rPr>
          <w:rFonts w:ascii="Times New Roman" w:hAnsi="Times New Roman" w:cs="Times New Roman"/>
        </w:rPr>
        <w:t>-</w:t>
      </w:r>
      <w:r w:rsidR="00C935F5" w:rsidRPr="00F9720A">
        <w:rPr>
          <w:rFonts w:ascii="Times New Roman" w:hAnsi="Times New Roman" w:cs="Times New Roman"/>
          <w:color w:val="000000" w:themeColor="text1"/>
        </w:rPr>
        <w:t xml:space="preserve"> </w:t>
      </w:r>
      <w:r w:rsidR="008777A9" w:rsidRPr="00F9720A">
        <w:rPr>
          <w:rFonts w:ascii="Times New Roman" w:hAnsi="Times New Roman" w:cs="Times New Roman"/>
          <w:color w:val="000000" w:themeColor="text1"/>
        </w:rPr>
        <w:t xml:space="preserve">M. Nobile, </w:t>
      </w:r>
      <w:r w:rsidR="00C935F5" w:rsidRPr="00F9720A">
        <w:rPr>
          <w:rFonts w:ascii="Times New Roman" w:hAnsi="Times New Roman" w:cs="Times New Roman"/>
          <w:i/>
          <w:iCs/>
          <w:color w:val="000000" w:themeColor="text1"/>
        </w:rPr>
        <w:t xml:space="preserve">La Sicilia del Voyage </w:t>
      </w:r>
      <w:proofErr w:type="spellStart"/>
      <w:r w:rsidR="00C935F5" w:rsidRPr="00F9720A">
        <w:rPr>
          <w:rFonts w:ascii="Times New Roman" w:hAnsi="Times New Roman" w:cs="Times New Roman"/>
          <w:i/>
          <w:iCs/>
          <w:color w:val="000000" w:themeColor="text1"/>
        </w:rPr>
        <w:t>Pittoresque</w:t>
      </w:r>
      <w:proofErr w:type="spellEnd"/>
      <w:r w:rsidR="00C935F5" w:rsidRPr="00F9720A">
        <w:rPr>
          <w:rFonts w:ascii="Times New Roman" w:hAnsi="Times New Roman" w:cs="Times New Roman"/>
          <w:i/>
          <w:iCs/>
          <w:color w:val="000000" w:themeColor="text1"/>
        </w:rPr>
        <w:t>, con uno sguardo veloce (e molto “personale”) alla letteratura di viaggio</w:t>
      </w:r>
      <w:r w:rsidR="00C935F5" w:rsidRPr="00F9720A">
        <w:rPr>
          <w:rFonts w:ascii="Times New Roman" w:hAnsi="Times New Roman" w:cs="Times New Roman"/>
          <w:color w:val="000000" w:themeColor="text1"/>
        </w:rPr>
        <w:t xml:space="preserve">, in </w:t>
      </w:r>
      <w:proofErr w:type="spellStart"/>
      <w:r w:rsidR="00C935F5" w:rsidRPr="00F9720A">
        <w:rPr>
          <w:rFonts w:ascii="Times New Roman" w:hAnsi="Times New Roman" w:cs="Times New Roman"/>
          <w:color w:val="000000" w:themeColor="text1"/>
        </w:rPr>
        <w:t>ArcHistoR</w:t>
      </w:r>
      <w:proofErr w:type="spellEnd"/>
      <w:r w:rsidR="00C935F5" w:rsidRPr="00F9720A">
        <w:rPr>
          <w:rFonts w:ascii="Times New Roman" w:hAnsi="Times New Roman" w:cs="Times New Roman"/>
          <w:color w:val="000000" w:themeColor="text1"/>
        </w:rPr>
        <w:t xml:space="preserve"> extra 3 (2018)</w:t>
      </w:r>
      <w:r w:rsidR="0025257C" w:rsidRPr="00F9720A">
        <w:rPr>
          <w:rFonts w:ascii="Times New Roman" w:hAnsi="Times New Roman" w:cs="Times New Roman"/>
          <w:color w:val="000000" w:themeColor="text1"/>
        </w:rPr>
        <w:t xml:space="preserve">, pp. </w:t>
      </w:r>
      <w:r w:rsidR="008777A9" w:rsidRPr="00F9720A">
        <w:rPr>
          <w:rFonts w:ascii="Times New Roman" w:hAnsi="Times New Roman" w:cs="Times New Roman"/>
          <w:color w:val="000000" w:themeColor="text1"/>
        </w:rPr>
        <w:t>501-515</w:t>
      </w:r>
    </w:p>
    <w:p w14:paraId="2F3B0328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05F4E5C9" w14:textId="02F6C9E0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Piazza 1985 -</w:t>
      </w:r>
      <w:r w:rsidR="008777A9" w:rsidRPr="00F9720A">
        <w:rPr>
          <w:rFonts w:ascii="Times New Roman" w:hAnsi="Times New Roman" w:cs="Times New Roman"/>
          <w:smallCaps/>
          <w:color w:val="000000" w:themeColor="text1"/>
        </w:rPr>
        <w:t xml:space="preserve"> </w:t>
      </w:r>
      <w:r w:rsidR="008777A9" w:rsidRPr="00F9720A">
        <w:rPr>
          <w:rFonts w:ascii="Times New Roman" w:hAnsi="Times New Roman" w:cs="Times New Roman"/>
        </w:rPr>
        <w:t xml:space="preserve">S. Piazza, </w:t>
      </w:r>
      <w:r w:rsidR="008777A9" w:rsidRPr="00F9720A">
        <w:rPr>
          <w:rFonts w:ascii="Times New Roman" w:hAnsi="Times New Roman" w:cs="Times New Roman"/>
          <w:i/>
          <w:iCs/>
        </w:rPr>
        <w:t>Dimore feudali in Sicilia fra Seicento e Settecento</w:t>
      </w:r>
      <w:r w:rsidR="008777A9" w:rsidRPr="00F9720A">
        <w:rPr>
          <w:rFonts w:ascii="Times New Roman" w:hAnsi="Times New Roman" w:cs="Times New Roman"/>
        </w:rPr>
        <w:t xml:space="preserve">, Palermo, </w:t>
      </w:r>
      <w:proofErr w:type="spellStart"/>
      <w:r w:rsidR="008777A9" w:rsidRPr="00F9720A">
        <w:rPr>
          <w:rFonts w:ascii="Times New Roman" w:hAnsi="Times New Roman" w:cs="Times New Roman"/>
        </w:rPr>
        <w:t>Caracol</w:t>
      </w:r>
      <w:proofErr w:type="spellEnd"/>
      <w:r w:rsidR="008777A9" w:rsidRPr="00F9720A">
        <w:rPr>
          <w:rFonts w:ascii="Times New Roman" w:hAnsi="Times New Roman" w:cs="Times New Roman"/>
        </w:rPr>
        <w:t>, 2005</w:t>
      </w:r>
    </w:p>
    <w:p w14:paraId="1F1FF1BD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</w:rPr>
      </w:pPr>
    </w:p>
    <w:p w14:paraId="2789AF76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Pisciotta </w:t>
      </w:r>
      <w:r w:rsidRPr="00F9720A">
        <w:rPr>
          <w:rFonts w:ascii="Times New Roman" w:hAnsi="Times New Roman" w:cs="Times New Roman"/>
          <w:color w:val="000000" w:themeColor="text1"/>
        </w:rPr>
        <w:t xml:space="preserve">2012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N. Pisciotta</w:t>
      </w: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La prima Leonforte: nascita e sviluppo di una città del 1600</w:t>
      </w:r>
      <w:r w:rsidRPr="00F9720A">
        <w:rPr>
          <w:rFonts w:ascii="Times New Roman" w:hAnsi="Times New Roman" w:cs="Times New Roman"/>
          <w:color w:val="000000" w:themeColor="text1"/>
        </w:rPr>
        <w:t>, Istituto siciliano studi politici ed economici, Palermo 2012</w:t>
      </w:r>
    </w:p>
    <w:p w14:paraId="681D0680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3C8F4507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>Renda</w:t>
      </w:r>
      <w:r w:rsidRPr="00F9720A">
        <w:rPr>
          <w:rFonts w:ascii="Times New Roman" w:hAnsi="Times New Roman" w:cs="Times New Roman"/>
          <w:color w:val="000000" w:themeColor="text1"/>
        </w:rPr>
        <w:t xml:space="preserve"> 1979 </w:t>
      </w: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- </w:t>
      </w:r>
      <w:r w:rsidRPr="00F9720A">
        <w:rPr>
          <w:rFonts w:ascii="Times New Roman" w:hAnsi="Times New Roman" w:cs="Times New Roman"/>
          <w:color w:val="000000" w:themeColor="text1"/>
        </w:rPr>
        <w:t xml:space="preserve">M. Renda,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I nuovi insediamenti nel ‘600 siciliano. Genesi e sviluppo di un comune (Cattolica Eraclea</w:t>
      </w:r>
      <w:r w:rsidRPr="00F9720A">
        <w:rPr>
          <w:rFonts w:ascii="Times New Roman" w:hAnsi="Times New Roman" w:cs="Times New Roman"/>
          <w:color w:val="000000" w:themeColor="text1"/>
        </w:rPr>
        <w:t xml:space="preserve">, in M. Giuffrè (a cura di), 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>Città nuove di Sicilia XV-XIX secolo</w:t>
      </w:r>
      <w:r w:rsidRPr="00F9720A">
        <w:rPr>
          <w:rFonts w:ascii="Times New Roman" w:hAnsi="Times New Roman" w:cs="Times New Roman"/>
          <w:color w:val="000000" w:themeColor="text1"/>
        </w:rPr>
        <w:t>. 1.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 xml:space="preserve"> Problemi, metodologia, prospettive della ricerca storica. La Sicilia occidentale</w:t>
      </w:r>
      <w:r w:rsidRPr="00F9720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9720A">
        <w:rPr>
          <w:rFonts w:ascii="Times New Roman" w:hAnsi="Times New Roman" w:cs="Times New Roman"/>
          <w:color w:val="000000" w:themeColor="text1"/>
        </w:rPr>
        <w:t>Vittorietti</w:t>
      </w:r>
      <w:proofErr w:type="spellEnd"/>
      <w:r w:rsidRPr="00F9720A">
        <w:rPr>
          <w:rFonts w:ascii="Times New Roman" w:hAnsi="Times New Roman" w:cs="Times New Roman"/>
          <w:color w:val="000000" w:themeColor="text1"/>
        </w:rPr>
        <w:t>, Palermo 1979, pp. 31-93</w:t>
      </w:r>
    </w:p>
    <w:p w14:paraId="4B8FAB0B" w14:textId="77777777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61A1910C" w14:textId="18F520DA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  <w:lang w:val="fr-FR"/>
        </w:rPr>
      </w:pPr>
      <w:r w:rsidRPr="00F9720A">
        <w:rPr>
          <w:rFonts w:ascii="Times New Roman" w:hAnsi="Times New Roman" w:cs="Times New Roman"/>
          <w:smallCaps/>
          <w:color w:val="000000" w:themeColor="text1"/>
          <w:lang w:val="fr-FR"/>
        </w:rPr>
        <w:t>Saint-Non</w:t>
      </w:r>
      <w:r w:rsidRPr="00F9720A">
        <w:rPr>
          <w:rFonts w:ascii="Times New Roman" w:hAnsi="Times New Roman" w:cs="Times New Roman"/>
          <w:color w:val="000000" w:themeColor="text1"/>
          <w:lang w:val="fr-FR"/>
        </w:rPr>
        <w:t xml:space="preserve"> 1781-1786 </w:t>
      </w:r>
      <w:r w:rsidR="0084185F">
        <w:rPr>
          <w:rFonts w:ascii="Times New Roman" w:hAnsi="Times New Roman" w:cs="Times New Roman"/>
          <w:smallCaps/>
          <w:color w:val="000000" w:themeColor="text1"/>
          <w:lang w:val="fr-FR"/>
        </w:rPr>
        <w:t>-</w:t>
      </w:r>
      <w:r w:rsidRPr="00F9720A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bookmarkStart w:id="0" w:name="_Hlk172496240"/>
      <w:r w:rsidRPr="00F9720A">
        <w:rPr>
          <w:rFonts w:ascii="Times New Roman" w:hAnsi="Times New Roman" w:cs="Times New Roman"/>
          <w:color w:val="000000" w:themeColor="text1"/>
          <w:lang w:val="fr-FR"/>
        </w:rPr>
        <w:t>J</w:t>
      </w:r>
      <w:r w:rsidR="00840506">
        <w:rPr>
          <w:rFonts w:ascii="Times New Roman" w:hAnsi="Times New Roman" w:cs="Times New Roman"/>
          <w:color w:val="000000" w:themeColor="text1"/>
          <w:lang w:val="fr-FR"/>
        </w:rPr>
        <w:t xml:space="preserve">. </w:t>
      </w:r>
      <w:r w:rsidRPr="00F9720A">
        <w:rPr>
          <w:rFonts w:ascii="Times New Roman" w:hAnsi="Times New Roman" w:cs="Times New Roman"/>
          <w:color w:val="000000" w:themeColor="text1"/>
          <w:lang w:val="fr-FR"/>
        </w:rPr>
        <w:t>C</w:t>
      </w:r>
      <w:r w:rsidR="00840506">
        <w:rPr>
          <w:rFonts w:ascii="Times New Roman" w:hAnsi="Times New Roman" w:cs="Times New Roman"/>
          <w:color w:val="000000" w:themeColor="text1"/>
          <w:lang w:val="fr-FR"/>
        </w:rPr>
        <w:t>.</w:t>
      </w:r>
      <w:r w:rsidRPr="00F9720A">
        <w:rPr>
          <w:rFonts w:ascii="Times New Roman" w:hAnsi="Times New Roman" w:cs="Times New Roman"/>
          <w:color w:val="000000" w:themeColor="text1"/>
          <w:lang w:val="fr-FR"/>
        </w:rPr>
        <w:t xml:space="preserve"> R</w:t>
      </w:r>
      <w:r w:rsidR="00840506">
        <w:rPr>
          <w:rFonts w:ascii="Times New Roman" w:hAnsi="Times New Roman" w:cs="Times New Roman"/>
          <w:color w:val="000000" w:themeColor="text1"/>
          <w:lang w:val="fr-FR"/>
        </w:rPr>
        <w:t>.</w:t>
      </w:r>
      <w:r w:rsidRPr="00F9720A">
        <w:rPr>
          <w:rFonts w:ascii="Times New Roman" w:hAnsi="Times New Roman" w:cs="Times New Roman"/>
          <w:color w:val="000000" w:themeColor="text1"/>
          <w:lang w:val="fr-FR"/>
        </w:rPr>
        <w:t xml:space="preserve"> de </w:t>
      </w:r>
      <w:bookmarkEnd w:id="0"/>
      <w:r w:rsidRPr="00F9720A">
        <w:rPr>
          <w:rFonts w:ascii="Times New Roman" w:hAnsi="Times New Roman" w:cs="Times New Roman"/>
          <w:color w:val="000000" w:themeColor="text1"/>
          <w:lang w:val="fr-FR"/>
        </w:rPr>
        <w:t xml:space="preserve">Saint-Non, </w:t>
      </w:r>
      <w:r w:rsidRPr="00F9720A">
        <w:rPr>
          <w:rFonts w:ascii="Times New Roman" w:hAnsi="Times New Roman" w:cs="Times New Roman"/>
          <w:i/>
          <w:iCs/>
          <w:color w:val="000000" w:themeColor="text1"/>
          <w:lang w:val="fr-FR"/>
        </w:rPr>
        <w:t>Voyage pittoresque ou Description des royaumes de Naples et de Sicile</w:t>
      </w:r>
      <w:r w:rsidRPr="00F9720A">
        <w:rPr>
          <w:rFonts w:ascii="Times New Roman" w:hAnsi="Times New Roman" w:cs="Times New Roman"/>
          <w:color w:val="000000" w:themeColor="text1"/>
          <w:lang w:val="fr-FR"/>
        </w:rPr>
        <w:t xml:space="preserve">, 4 </w:t>
      </w:r>
      <w:proofErr w:type="spellStart"/>
      <w:r w:rsidRPr="00F9720A">
        <w:rPr>
          <w:rFonts w:ascii="Times New Roman" w:hAnsi="Times New Roman" w:cs="Times New Roman"/>
          <w:color w:val="000000" w:themeColor="text1"/>
          <w:lang w:val="fr-FR"/>
        </w:rPr>
        <w:t>voll</w:t>
      </w:r>
      <w:proofErr w:type="spellEnd"/>
      <w:r w:rsidRPr="00F9720A">
        <w:rPr>
          <w:rFonts w:ascii="Times New Roman" w:hAnsi="Times New Roman" w:cs="Times New Roman"/>
          <w:color w:val="000000" w:themeColor="text1"/>
          <w:lang w:val="fr-FR"/>
        </w:rPr>
        <w:t xml:space="preserve">., </w:t>
      </w:r>
      <w:proofErr w:type="spellStart"/>
      <w:r w:rsidRPr="00F9720A">
        <w:rPr>
          <w:rFonts w:ascii="Times New Roman" w:hAnsi="Times New Roman" w:cs="Times New Roman"/>
          <w:color w:val="000000" w:themeColor="text1"/>
          <w:lang w:val="fr-FR"/>
        </w:rPr>
        <w:t>Clousier</w:t>
      </w:r>
      <w:proofErr w:type="spellEnd"/>
      <w:r w:rsidRPr="00F9720A">
        <w:rPr>
          <w:rFonts w:ascii="Times New Roman" w:hAnsi="Times New Roman" w:cs="Times New Roman"/>
          <w:color w:val="000000" w:themeColor="text1"/>
          <w:lang w:val="fr-FR"/>
        </w:rPr>
        <w:t xml:space="preserve">, </w:t>
      </w:r>
      <w:proofErr w:type="spellStart"/>
      <w:r w:rsidRPr="00F9720A">
        <w:rPr>
          <w:rFonts w:ascii="Times New Roman" w:hAnsi="Times New Roman" w:cs="Times New Roman"/>
          <w:color w:val="000000" w:themeColor="text1"/>
          <w:lang w:val="fr-FR"/>
        </w:rPr>
        <w:t>Parigi</w:t>
      </w:r>
      <w:proofErr w:type="spellEnd"/>
      <w:r w:rsidRPr="00F9720A">
        <w:rPr>
          <w:rFonts w:ascii="Times New Roman" w:hAnsi="Times New Roman" w:cs="Times New Roman"/>
          <w:color w:val="000000" w:themeColor="text1"/>
          <w:lang w:val="fr-FR"/>
        </w:rPr>
        <w:t xml:space="preserve"> 1781-1786</w:t>
      </w:r>
    </w:p>
    <w:p w14:paraId="0E466137" w14:textId="7E1DE75E" w:rsidR="00736014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  <w:lang w:val="fr-FR"/>
        </w:rPr>
      </w:pPr>
    </w:p>
    <w:p w14:paraId="5C420D1D" w14:textId="07C46FE0" w:rsidR="00955E2A" w:rsidRPr="005D3742" w:rsidRDefault="00955E2A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  <w:proofErr w:type="spellStart"/>
      <w:r w:rsidRPr="005D3742">
        <w:rPr>
          <w:rFonts w:ascii="Times New Roman" w:hAnsi="Times New Roman" w:cs="Times New Roman"/>
          <w:smallCaps/>
          <w:color w:val="000000" w:themeColor="text1"/>
        </w:rPr>
        <w:t>Sanzaro</w:t>
      </w:r>
      <w:proofErr w:type="spellEnd"/>
      <w:r w:rsidRPr="005D3742">
        <w:rPr>
          <w:rFonts w:ascii="Times New Roman" w:hAnsi="Times New Roman" w:cs="Times New Roman"/>
          <w:smallCaps/>
          <w:color w:val="000000" w:themeColor="text1"/>
        </w:rPr>
        <w:t xml:space="preserve"> </w:t>
      </w:r>
      <w:r w:rsidR="00624E92" w:rsidRPr="005D3742">
        <w:rPr>
          <w:rFonts w:ascii="Times New Roman" w:hAnsi="Times New Roman" w:cs="Times New Roman"/>
          <w:color w:val="000000" w:themeColor="text1"/>
        </w:rPr>
        <w:t>2022-2023</w:t>
      </w:r>
      <w:r w:rsidR="00624E92">
        <w:rPr>
          <w:rFonts w:ascii="Times New Roman" w:hAnsi="Times New Roman" w:cs="Times New Roman"/>
          <w:color w:val="000000" w:themeColor="text1"/>
        </w:rPr>
        <w:t xml:space="preserve"> </w:t>
      </w:r>
      <w:r w:rsidR="001A0B3A" w:rsidRPr="005D3742">
        <w:rPr>
          <w:rFonts w:ascii="Times New Roman" w:hAnsi="Times New Roman" w:cs="Times New Roman"/>
          <w:smallCaps/>
          <w:color w:val="000000" w:themeColor="text1"/>
        </w:rPr>
        <w:t>-</w:t>
      </w:r>
      <w:r w:rsidRPr="005D3742">
        <w:rPr>
          <w:rFonts w:ascii="Times New Roman" w:hAnsi="Times New Roman" w:cs="Times New Roman"/>
          <w:smallCaps/>
          <w:color w:val="000000" w:themeColor="text1"/>
        </w:rPr>
        <w:t xml:space="preserve"> </w:t>
      </w:r>
      <w:r w:rsidR="00816604" w:rsidRPr="005D3742">
        <w:rPr>
          <w:rFonts w:ascii="Times New Roman" w:hAnsi="Times New Roman" w:cs="Times New Roman"/>
          <w:color w:val="000000" w:themeColor="text1"/>
        </w:rPr>
        <w:t xml:space="preserve">D. </w:t>
      </w:r>
      <w:proofErr w:type="spellStart"/>
      <w:r w:rsidR="00816604" w:rsidRPr="005D3742">
        <w:rPr>
          <w:rFonts w:ascii="Times New Roman" w:hAnsi="Times New Roman" w:cs="Times New Roman"/>
          <w:color w:val="000000" w:themeColor="text1"/>
        </w:rPr>
        <w:t>Sanzaro</w:t>
      </w:r>
      <w:proofErr w:type="spellEnd"/>
      <w:r w:rsidR="00816604" w:rsidRPr="005D3742">
        <w:rPr>
          <w:rFonts w:ascii="Times New Roman" w:hAnsi="Times New Roman" w:cs="Times New Roman"/>
          <w:color w:val="000000" w:themeColor="text1"/>
        </w:rPr>
        <w:t>,</w:t>
      </w:r>
      <w:r w:rsidR="00816604" w:rsidRPr="005D3742">
        <w:rPr>
          <w:rFonts w:ascii="Times New Roman" w:hAnsi="Times New Roman" w:cs="Times New Roman"/>
          <w:smallCaps/>
          <w:color w:val="000000" w:themeColor="text1"/>
        </w:rPr>
        <w:t xml:space="preserve"> </w:t>
      </w:r>
      <w:r w:rsidR="005C2A83" w:rsidRPr="005D3742">
        <w:rPr>
          <w:rFonts w:ascii="Times New Roman" w:hAnsi="Times New Roman" w:cs="Times New Roman"/>
          <w:i/>
          <w:iCs/>
          <w:color w:val="000000" w:themeColor="text1"/>
        </w:rPr>
        <w:t>Prospettive per la conservazione dei centri storici in via di abbandono. Strumenti, metodi e buone pratiche per la conoscenza e valorizzazione del patrimonio</w:t>
      </w:r>
      <w:r w:rsidR="005C2A83" w:rsidRPr="005D3742">
        <w:rPr>
          <w:rFonts w:ascii="Times New Roman" w:hAnsi="Times New Roman" w:cs="Times New Roman"/>
          <w:color w:val="000000" w:themeColor="text1"/>
        </w:rPr>
        <w:t xml:space="preserve">, </w:t>
      </w:r>
      <w:r w:rsidRPr="005D3742">
        <w:rPr>
          <w:rFonts w:ascii="Times New Roman" w:hAnsi="Times New Roman" w:cs="Times New Roman"/>
          <w:color w:val="000000" w:themeColor="text1"/>
        </w:rPr>
        <w:t xml:space="preserve">Tesi di dottorato di ricerca, Università degli Studi di Catania, </w:t>
      </w:r>
      <w:proofErr w:type="spellStart"/>
      <w:r w:rsidRPr="005D3742">
        <w:rPr>
          <w:rFonts w:ascii="Times New Roman" w:hAnsi="Times New Roman" w:cs="Times New Roman"/>
          <w:color w:val="000000" w:themeColor="text1"/>
        </w:rPr>
        <w:t>a.a</w:t>
      </w:r>
      <w:proofErr w:type="spellEnd"/>
      <w:r w:rsidRPr="005D3742">
        <w:rPr>
          <w:rFonts w:ascii="Times New Roman" w:hAnsi="Times New Roman" w:cs="Times New Roman"/>
          <w:color w:val="000000" w:themeColor="text1"/>
        </w:rPr>
        <w:t>. 20</w:t>
      </w:r>
      <w:r w:rsidR="005C2A83" w:rsidRPr="005D3742">
        <w:rPr>
          <w:rFonts w:ascii="Times New Roman" w:hAnsi="Times New Roman" w:cs="Times New Roman"/>
          <w:color w:val="000000" w:themeColor="text1"/>
        </w:rPr>
        <w:t>22</w:t>
      </w:r>
      <w:r w:rsidRPr="005D3742">
        <w:rPr>
          <w:rFonts w:ascii="Times New Roman" w:hAnsi="Times New Roman" w:cs="Times New Roman"/>
          <w:color w:val="000000" w:themeColor="text1"/>
        </w:rPr>
        <w:t>-20</w:t>
      </w:r>
      <w:r w:rsidR="005C2A83" w:rsidRPr="005D3742">
        <w:rPr>
          <w:rFonts w:ascii="Times New Roman" w:hAnsi="Times New Roman" w:cs="Times New Roman"/>
          <w:color w:val="000000" w:themeColor="text1"/>
        </w:rPr>
        <w:t>23</w:t>
      </w:r>
    </w:p>
    <w:p w14:paraId="65FBFF5F" w14:textId="77777777" w:rsidR="00955E2A" w:rsidRPr="005D3742" w:rsidRDefault="00955E2A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087691F9" w14:textId="3DD2157F" w:rsidR="00736014" w:rsidRPr="00F9720A" w:rsidRDefault="00736014" w:rsidP="00F97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3742">
        <w:rPr>
          <w:rFonts w:ascii="Times New Roman" w:hAnsi="Times New Roman" w:cs="Times New Roman"/>
          <w:smallCaps/>
          <w:color w:val="000000" w:themeColor="text1"/>
        </w:rPr>
        <w:t>Vesco</w:t>
      </w:r>
      <w:r w:rsidRPr="005D3742">
        <w:rPr>
          <w:rFonts w:ascii="Times New Roman" w:hAnsi="Times New Roman" w:cs="Times New Roman"/>
          <w:color w:val="000000" w:themeColor="text1"/>
        </w:rPr>
        <w:t xml:space="preserve"> 2013 </w:t>
      </w:r>
      <w:r w:rsidRPr="005D3742">
        <w:rPr>
          <w:rFonts w:ascii="Times New Roman" w:hAnsi="Times New Roman" w:cs="Times New Roman"/>
          <w:smallCaps/>
          <w:color w:val="000000" w:themeColor="text1"/>
        </w:rPr>
        <w:t>-</w:t>
      </w:r>
      <w:r w:rsidRPr="005D3742">
        <w:rPr>
          <w:rFonts w:ascii="Times New Roman" w:hAnsi="Times New Roman" w:cs="Times New Roman"/>
          <w:color w:val="000000" w:themeColor="text1"/>
        </w:rPr>
        <w:t xml:space="preserve"> </w:t>
      </w:r>
      <w:r w:rsidR="008777A9" w:rsidRPr="005D3742">
        <w:rPr>
          <w:rFonts w:ascii="Times New Roman" w:hAnsi="Times New Roman" w:cs="Times New Roman"/>
          <w:color w:val="000000" w:themeColor="text1"/>
        </w:rPr>
        <w:t xml:space="preserve">M. </w:t>
      </w:r>
      <w:r w:rsidRPr="005D3742">
        <w:rPr>
          <w:rFonts w:ascii="Times New Roman" w:hAnsi="Times New Roman" w:cs="Times New Roman"/>
          <w:color w:val="000000" w:themeColor="text1"/>
        </w:rPr>
        <w:t xml:space="preserve">Vesco, </w:t>
      </w:r>
      <w:r w:rsidRPr="005D3742">
        <w:rPr>
          <w:rFonts w:ascii="Times New Roman" w:hAnsi="Times New Roman" w:cs="Times New Roman"/>
          <w:i/>
          <w:iCs/>
          <w:color w:val="000000" w:themeColor="text1"/>
        </w:rPr>
        <w:t>Fondare una città nella</w:t>
      </w:r>
      <w:r w:rsidRPr="00F9720A">
        <w:rPr>
          <w:rFonts w:ascii="Times New Roman" w:hAnsi="Times New Roman" w:cs="Times New Roman"/>
          <w:i/>
          <w:iCs/>
          <w:color w:val="000000" w:themeColor="text1"/>
        </w:rPr>
        <w:t xml:space="preserve"> Sicilia di età moderna. Dinamiche territoriali e tecniche operative</w:t>
      </w:r>
      <w:r w:rsidRPr="00F9720A">
        <w:rPr>
          <w:rFonts w:ascii="Times New Roman" w:hAnsi="Times New Roman" w:cs="Times New Roman"/>
          <w:color w:val="000000" w:themeColor="text1"/>
        </w:rPr>
        <w:t>, in «Mediterranea. Ricerche storiche», 2013 (28), pp. 275-294</w:t>
      </w:r>
    </w:p>
    <w:p w14:paraId="3E016D70" w14:textId="77777777" w:rsidR="007B33CA" w:rsidRPr="00F9720A" w:rsidRDefault="007B33CA" w:rsidP="00F9720A">
      <w:pPr>
        <w:spacing w:after="0" w:line="276" w:lineRule="auto"/>
        <w:jc w:val="both"/>
        <w:rPr>
          <w:rFonts w:ascii="Times New Roman" w:hAnsi="Times New Roman" w:cs="Times New Roman"/>
          <w:smallCaps/>
          <w:color w:val="000000" w:themeColor="text1"/>
        </w:rPr>
      </w:pPr>
    </w:p>
    <w:p w14:paraId="35E6D60C" w14:textId="6894006A" w:rsidR="009340EA" w:rsidRPr="00F9720A" w:rsidRDefault="00431658" w:rsidP="00506334">
      <w:pPr>
        <w:widowControl w:val="0"/>
        <w:spacing w:after="0" w:line="276" w:lineRule="auto"/>
        <w:jc w:val="both"/>
        <w:rPr>
          <w:rFonts w:ascii="Times New Roman" w:hAnsi="Times New Roman" w:cs="Times New Roman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Vitale, </w:t>
      </w:r>
      <w:proofErr w:type="spellStart"/>
      <w:r w:rsidRPr="00F9720A">
        <w:rPr>
          <w:rFonts w:ascii="Times New Roman" w:hAnsi="Times New Roman" w:cs="Times New Roman"/>
          <w:smallCaps/>
          <w:color w:val="000000" w:themeColor="text1"/>
        </w:rPr>
        <w:t>Sanzaro</w:t>
      </w:r>
      <w:proofErr w:type="spellEnd"/>
      <w:r w:rsidRPr="00F9720A">
        <w:rPr>
          <w:rFonts w:ascii="Times New Roman" w:hAnsi="Times New Roman" w:cs="Times New Roman"/>
          <w:color w:val="000000" w:themeColor="text1"/>
        </w:rPr>
        <w:t xml:space="preserve"> 2021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</w:t>
      </w:r>
      <w:r w:rsidRPr="00F9720A">
        <w:rPr>
          <w:rFonts w:ascii="Times New Roman" w:hAnsi="Times New Roman" w:cs="Times New Roman"/>
        </w:rPr>
        <w:t xml:space="preserve">M.R. Vitale, D. </w:t>
      </w:r>
      <w:proofErr w:type="spellStart"/>
      <w:r w:rsidRPr="00F9720A">
        <w:rPr>
          <w:rFonts w:ascii="Times New Roman" w:hAnsi="Times New Roman" w:cs="Times New Roman"/>
        </w:rPr>
        <w:t>Sanzaro</w:t>
      </w:r>
      <w:proofErr w:type="spellEnd"/>
      <w:r w:rsidRPr="00F9720A">
        <w:rPr>
          <w:rFonts w:ascii="Times New Roman" w:hAnsi="Times New Roman" w:cs="Times New Roman"/>
        </w:rPr>
        <w:t xml:space="preserve">, </w:t>
      </w:r>
      <w:r w:rsidRPr="00F9720A">
        <w:rPr>
          <w:rFonts w:ascii="Times New Roman" w:hAnsi="Times New Roman" w:cs="Times New Roman"/>
          <w:i/>
          <w:iCs/>
        </w:rPr>
        <w:t>Il territorio dello sguardo. Prospettive per il restauro dei giardini e del paesaggio a sud di Leonforte nel quadro di una nuova sostenibilità urbana</w:t>
      </w:r>
      <w:r w:rsidRPr="00F9720A">
        <w:rPr>
          <w:rFonts w:ascii="Times New Roman" w:hAnsi="Times New Roman" w:cs="Times New Roman"/>
        </w:rPr>
        <w:t xml:space="preserve">, in S. Caccia </w:t>
      </w:r>
      <w:r w:rsidRPr="00F9720A">
        <w:rPr>
          <w:rFonts w:ascii="Times New Roman" w:hAnsi="Times New Roman" w:cs="Times New Roman"/>
        </w:rPr>
        <w:lastRenderedPageBreak/>
        <w:t xml:space="preserve">Gherardini, M.A. Giusti, C. Santini (a cura di), </w:t>
      </w:r>
      <w:r w:rsidRPr="00F9720A">
        <w:rPr>
          <w:rFonts w:ascii="Times New Roman" w:hAnsi="Times New Roman" w:cs="Times New Roman"/>
          <w:i/>
          <w:iCs/>
        </w:rPr>
        <w:t>Giardini Storici. Esperienza, ricerca, prospettive a 40 anni dalle Carte di Firenze</w:t>
      </w:r>
      <w:r w:rsidRPr="00F9720A">
        <w:rPr>
          <w:rFonts w:ascii="Times New Roman" w:hAnsi="Times New Roman" w:cs="Times New Roman"/>
        </w:rPr>
        <w:t>, vol. 2, in «Restauro Archeologico», 2021</w:t>
      </w:r>
      <w:r w:rsidR="000B46F8">
        <w:rPr>
          <w:rFonts w:ascii="Times New Roman" w:hAnsi="Times New Roman" w:cs="Times New Roman"/>
        </w:rPr>
        <w:t xml:space="preserve"> (</w:t>
      </w:r>
      <w:r w:rsidR="000B46F8" w:rsidRPr="00F9720A">
        <w:rPr>
          <w:rFonts w:ascii="Times New Roman" w:hAnsi="Times New Roman" w:cs="Times New Roman"/>
        </w:rPr>
        <w:t xml:space="preserve">special </w:t>
      </w:r>
      <w:proofErr w:type="spellStart"/>
      <w:r w:rsidR="000B46F8" w:rsidRPr="00F9720A">
        <w:rPr>
          <w:rFonts w:ascii="Times New Roman" w:hAnsi="Times New Roman" w:cs="Times New Roman"/>
        </w:rPr>
        <w:t>issue</w:t>
      </w:r>
      <w:proofErr w:type="spellEnd"/>
      <w:r w:rsidR="000B46F8" w:rsidRPr="00F9720A">
        <w:rPr>
          <w:rFonts w:ascii="Times New Roman" w:hAnsi="Times New Roman" w:cs="Times New Roman"/>
        </w:rPr>
        <w:t xml:space="preserve"> 2</w:t>
      </w:r>
      <w:r w:rsidR="000B46F8">
        <w:rPr>
          <w:rFonts w:ascii="Times New Roman" w:hAnsi="Times New Roman" w:cs="Times New Roman"/>
        </w:rPr>
        <w:t>)</w:t>
      </w:r>
      <w:r w:rsidRPr="00F9720A">
        <w:rPr>
          <w:rFonts w:ascii="Times New Roman" w:hAnsi="Times New Roman" w:cs="Times New Roman"/>
        </w:rPr>
        <w:t>, pp. 92-97</w:t>
      </w:r>
    </w:p>
    <w:p w14:paraId="16ED0750" w14:textId="177802CB" w:rsidR="00326F0A" w:rsidRDefault="00326F0A" w:rsidP="00506334">
      <w:pPr>
        <w:widowControl w:val="0"/>
        <w:spacing w:after="0" w:line="276" w:lineRule="auto"/>
        <w:jc w:val="both"/>
        <w:rPr>
          <w:rFonts w:ascii="Times New Roman" w:hAnsi="Times New Roman" w:cs="Times New Roman"/>
        </w:rPr>
      </w:pPr>
    </w:p>
    <w:p w14:paraId="729F8B59" w14:textId="6C9C534E" w:rsidR="006D5F72" w:rsidRDefault="00506334" w:rsidP="009805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720A">
        <w:rPr>
          <w:rFonts w:ascii="Times New Roman" w:hAnsi="Times New Roman" w:cs="Times New Roman"/>
          <w:smallCaps/>
          <w:color w:val="000000" w:themeColor="text1"/>
        </w:rPr>
        <w:t xml:space="preserve">Vitale, </w:t>
      </w:r>
      <w:r>
        <w:rPr>
          <w:rFonts w:ascii="Times New Roman" w:hAnsi="Times New Roman" w:cs="Times New Roman"/>
          <w:smallCaps/>
          <w:color w:val="000000" w:themeColor="text1"/>
        </w:rPr>
        <w:t>Versaci</w:t>
      </w:r>
      <w:r w:rsidRPr="00F9720A">
        <w:rPr>
          <w:rFonts w:ascii="Times New Roman" w:hAnsi="Times New Roman" w:cs="Times New Roman"/>
          <w:color w:val="000000" w:themeColor="text1"/>
        </w:rPr>
        <w:t xml:space="preserve"> 202</w:t>
      </w:r>
      <w:r>
        <w:rPr>
          <w:rFonts w:ascii="Times New Roman" w:hAnsi="Times New Roman" w:cs="Times New Roman"/>
          <w:color w:val="000000" w:themeColor="text1"/>
        </w:rPr>
        <w:t>0</w:t>
      </w:r>
      <w:r w:rsidRPr="00F9720A">
        <w:rPr>
          <w:rFonts w:ascii="Times New Roman" w:hAnsi="Times New Roman" w:cs="Times New Roman"/>
          <w:color w:val="000000" w:themeColor="text1"/>
        </w:rPr>
        <w:t xml:space="preserve"> </w:t>
      </w:r>
      <w:r w:rsidRPr="00F9720A">
        <w:rPr>
          <w:rFonts w:ascii="Times New Roman" w:hAnsi="Times New Roman" w:cs="Times New Roman"/>
          <w:smallCaps/>
          <w:color w:val="000000" w:themeColor="text1"/>
        </w:rPr>
        <w:t>-</w:t>
      </w:r>
      <w:r w:rsidRPr="00F9720A">
        <w:rPr>
          <w:rFonts w:ascii="Times New Roman" w:hAnsi="Times New Roman" w:cs="Times New Roman"/>
          <w:color w:val="000000" w:themeColor="text1"/>
        </w:rPr>
        <w:t xml:space="preserve"> </w:t>
      </w:r>
      <w:r w:rsidRPr="00AF6190">
        <w:rPr>
          <w:rFonts w:ascii="Times New Roman" w:hAnsi="Times New Roman" w:cs="Times New Roman"/>
        </w:rPr>
        <w:t xml:space="preserve">M. R. Vitale, A. Versaci, </w:t>
      </w:r>
      <w:r w:rsidRPr="00AF6190">
        <w:rPr>
          <w:rFonts w:ascii="Times New Roman" w:hAnsi="Times New Roman" w:cs="Times New Roman"/>
          <w:i/>
          <w:iCs/>
        </w:rPr>
        <w:t>Un destino di marginalizzazione. Il ruolo delle politiche urbane nell’abbandono del centro storico di Leonforte</w:t>
      </w:r>
      <w:r w:rsidRPr="00AF6190">
        <w:rPr>
          <w:rFonts w:ascii="Times New Roman" w:hAnsi="Times New Roman" w:cs="Times New Roman"/>
        </w:rPr>
        <w:t xml:space="preserve">, in </w:t>
      </w:r>
      <w:r>
        <w:rPr>
          <w:rFonts w:ascii="Times New Roman" w:hAnsi="Times New Roman" w:cs="Times New Roman"/>
        </w:rPr>
        <w:t>«</w:t>
      </w:r>
      <w:proofErr w:type="spellStart"/>
      <w:r w:rsidRPr="00506334">
        <w:rPr>
          <w:rFonts w:ascii="Times New Roman" w:hAnsi="Times New Roman" w:cs="Times New Roman"/>
        </w:rPr>
        <w:t>ArcHistoR</w:t>
      </w:r>
      <w:proofErr w:type="spellEnd"/>
      <w:r>
        <w:rPr>
          <w:rFonts w:ascii="Times New Roman" w:hAnsi="Times New Roman" w:cs="Times New Roman"/>
        </w:rPr>
        <w:t>»,</w:t>
      </w:r>
      <w:r w:rsidRPr="00AF6190">
        <w:rPr>
          <w:rFonts w:ascii="Times New Roman" w:hAnsi="Times New Roman" w:cs="Times New Roman"/>
        </w:rPr>
        <w:t xml:space="preserve"> 2020</w:t>
      </w:r>
      <w:r>
        <w:rPr>
          <w:rFonts w:ascii="Times New Roman" w:hAnsi="Times New Roman" w:cs="Times New Roman"/>
        </w:rPr>
        <w:t xml:space="preserve"> (extra 7:</w:t>
      </w:r>
      <w:r w:rsidRPr="00AF6190">
        <w:rPr>
          <w:rFonts w:ascii="Times New Roman" w:hAnsi="Times New Roman" w:cs="Times New Roman"/>
        </w:rPr>
        <w:t xml:space="preserve"> </w:t>
      </w:r>
      <w:r w:rsidRPr="00AF6190">
        <w:rPr>
          <w:rFonts w:ascii="Times New Roman" w:hAnsi="Times New Roman" w:cs="Times New Roman"/>
          <w:i/>
          <w:iCs/>
        </w:rPr>
        <w:t>Un paese ci vuole. Studi e prospettive per i centri abbandonati e in via di spopolamento</w:t>
      </w:r>
      <w:r w:rsidR="000B46F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pp. </w:t>
      </w:r>
      <w:r w:rsidRPr="00AF6190">
        <w:rPr>
          <w:rFonts w:ascii="Times New Roman" w:hAnsi="Times New Roman" w:cs="Times New Roman"/>
        </w:rPr>
        <w:t>1949</w:t>
      </w:r>
      <w:r>
        <w:rPr>
          <w:rFonts w:ascii="Times New Roman" w:hAnsi="Times New Roman" w:cs="Times New Roman"/>
        </w:rPr>
        <w:t>-1969</w:t>
      </w:r>
    </w:p>
    <w:sectPr w:rsidR="006D5F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96CE8" w14:textId="77777777" w:rsidR="00DC21CF" w:rsidRDefault="00DC21CF" w:rsidP="00CA12D4">
      <w:pPr>
        <w:spacing w:after="0" w:line="240" w:lineRule="auto"/>
      </w:pPr>
      <w:r>
        <w:separator/>
      </w:r>
    </w:p>
  </w:endnote>
  <w:endnote w:type="continuationSeparator" w:id="0">
    <w:p w14:paraId="460FF5AA" w14:textId="77777777" w:rsidR="00DC21CF" w:rsidRDefault="00DC21CF" w:rsidP="00CA1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de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008C3" w14:textId="77777777" w:rsidR="00DC21CF" w:rsidRDefault="00DC21CF" w:rsidP="00CA12D4">
      <w:pPr>
        <w:spacing w:after="0" w:line="240" w:lineRule="auto"/>
      </w:pPr>
      <w:r>
        <w:separator/>
      </w:r>
    </w:p>
  </w:footnote>
  <w:footnote w:type="continuationSeparator" w:id="0">
    <w:p w14:paraId="79D34F40" w14:textId="77777777" w:rsidR="00DC21CF" w:rsidRDefault="00DC21CF" w:rsidP="00CA1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648AB"/>
    <w:multiLevelType w:val="hybridMultilevel"/>
    <w:tmpl w:val="6180CE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B4CB6"/>
    <w:multiLevelType w:val="hybridMultilevel"/>
    <w:tmpl w:val="F858D6CA"/>
    <w:lvl w:ilvl="0" w:tplc="9DE4A9C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85A1D"/>
    <w:multiLevelType w:val="hybridMultilevel"/>
    <w:tmpl w:val="9470F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87822"/>
    <w:multiLevelType w:val="hybridMultilevel"/>
    <w:tmpl w:val="28B05510"/>
    <w:lvl w:ilvl="0" w:tplc="A98E20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146562">
    <w:abstractNumId w:val="2"/>
  </w:num>
  <w:num w:numId="2" w16cid:durableId="1711610715">
    <w:abstractNumId w:val="3"/>
  </w:num>
  <w:num w:numId="3" w16cid:durableId="2084253459">
    <w:abstractNumId w:val="0"/>
  </w:num>
  <w:num w:numId="4" w16cid:durableId="254872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C5"/>
    <w:rsid w:val="00001744"/>
    <w:rsid w:val="00002651"/>
    <w:rsid w:val="000048E5"/>
    <w:rsid w:val="000106D5"/>
    <w:rsid w:val="00017100"/>
    <w:rsid w:val="00020539"/>
    <w:rsid w:val="00020A67"/>
    <w:rsid w:val="00025F28"/>
    <w:rsid w:val="000344C6"/>
    <w:rsid w:val="00043C68"/>
    <w:rsid w:val="0005153D"/>
    <w:rsid w:val="00055147"/>
    <w:rsid w:val="00055C8F"/>
    <w:rsid w:val="00060291"/>
    <w:rsid w:val="000605E7"/>
    <w:rsid w:val="00064E00"/>
    <w:rsid w:val="0006664F"/>
    <w:rsid w:val="0007038B"/>
    <w:rsid w:val="000708A9"/>
    <w:rsid w:val="00071F35"/>
    <w:rsid w:val="00074034"/>
    <w:rsid w:val="00087FDF"/>
    <w:rsid w:val="00091D90"/>
    <w:rsid w:val="00092188"/>
    <w:rsid w:val="000965A7"/>
    <w:rsid w:val="0009781A"/>
    <w:rsid w:val="000A344A"/>
    <w:rsid w:val="000A382D"/>
    <w:rsid w:val="000A4894"/>
    <w:rsid w:val="000A7343"/>
    <w:rsid w:val="000A7484"/>
    <w:rsid w:val="000A7928"/>
    <w:rsid w:val="000B05ED"/>
    <w:rsid w:val="000B0B08"/>
    <w:rsid w:val="000B46F8"/>
    <w:rsid w:val="000B4A42"/>
    <w:rsid w:val="000B7AC2"/>
    <w:rsid w:val="000B7D0C"/>
    <w:rsid w:val="000C005C"/>
    <w:rsid w:val="000C20DB"/>
    <w:rsid w:val="000C672D"/>
    <w:rsid w:val="000C7201"/>
    <w:rsid w:val="000D2262"/>
    <w:rsid w:val="000D30AF"/>
    <w:rsid w:val="000D5706"/>
    <w:rsid w:val="000D59E9"/>
    <w:rsid w:val="000D5B25"/>
    <w:rsid w:val="000D7DF8"/>
    <w:rsid w:val="000E345B"/>
    <w:rsid w:val="000E7362"/>
    <w:rsid w:val="000F2085"/>
    <w:rsid w:val="000F36B8"/>
    <w:rsid w:val="000F3E34"/>
    <w:rsid w:val="000F4DF5"/>
    <w:rsid w:val="000F5BAA"/>
    <w:rsid w:val="00100071"/>
    <w:rsid w:val="001015FE"/>
    <w:rsid w:val="00101781"/>
    <w:rsid w:val="00105679"/>
    <w:rsid w:val="001225AF"/>
    <w:rsid w:val="00123D80"/>
    <w:rsid w:val="00124924"/>
    <w:rsid w:val="00127A90"/>
    <w:rsid w:val="00131E68"/>
    <w:rsid w:val="0013326B"/>
    <w:rsid w:val="001350D8"/>
    <w:rsid w:val="001354F0"/>
    <w:rsid w:val="001356CF"/>
    <w:rsid w:val="00137478"/>
    <w:rsid w:val="001465A4"/>
    <w:rsid w:val="00146FFF"/>
    <w:rsid w:val="0014750E"/>
    <w:rsid w:val="0015023F"/>
    <w:rsid w:val="00151299"/>
    <w:rsid w:val="001517F2"/>
    <w:rsid w:val="001546D5"/>
    <w:rsid w:val="00155BB9"/>
    <w:rsid w:val="001622EB"/>
    <w:rsid w:val="001654E9"/>
    <w:rsid w:val="00171392"/>
    <w:rsid w:val="001727F6"/>
    <w:rsid w:val="001756D8"/>
    <w:rsid w:val="00176CCD"/>
    <w:rsid w:val="00181F3E"/>
    <w:rsid w:val="00185D95"/>
    <w:rsid w:val="001A0B3A"/>
    <w:rsid w:val="001B0289"/>
    <w:rsid w:val="001B0498"/>
    <w:rsid w:val="001B0940"/>
    <w:rsid w:val="001B2A5E"/>
    <w:rsid w:val="001B3539"/>
    <w:rsid w:val="001B43C2"/>
    <w:rsid w:val="001C5B46"/>
    <w:rsid w:val="001D613F"/>
    <w:rsid w:val="001F39F9"/>
    <w:rsid w:val="001F5A2B"/>
    <w:rsid w:val="001F71B1"/>
    <w:rsid w:val="00203BBA"/>
    <w:rsid w:val="00207FED"/>
    <w:rsid w:val="0021352A"/>
    <w:rsid w:val="00213C70"/>
    <w:rsid w:val="00224A7C"/>
    <w:rsid w:val="0023093D"/>
    <w:rsid w:val="00233684"/>
    <w:rsid w:val="0025257C"/>
    <w:rsid w:val="0025476B"/>
    <w:rsid w:val="0025506D"/>
    <w:rsid w:val="00255D7D"/>
    <w:rsid w:val="002627DA"/>
    <w:rsid w:val="002629CB"/>
    <w:rsid w:val="00262CFA"/>
    <w:rsid w:val="00263A1E"/>
    <w:rsid w:val="00270297"/>
    <w:rsid w:val="00270EC8"/>
    <w:rsid w:val="0027277E"/>
    <w:rsid w:val="0027414F"/>
    <w:rsid w:val="002756DD"/>
    <w:rsid w:val="00276B6D"/>
    <w:rsid w:val="00276DCA"/>
    <w:rsid w:val="002842D5"/>
    <w:rsid w:val="002855FE"/>
    <w:rsid w:val="0028790A"/>
    <w:rsid w:val="00293B36"/>
    <w:rsid w:val="0029465F"/>
    <w:rsid w:val="002975AE"/>
    <w:rsid w:val="002A0675"/>
    <w:rsid w:val="002B112E"/>
    <w:rsid w:val="002B3DCD"/>
    <w:rsid w:val="002B43EE"/>
    <w:rsid w:val="002B4F55"/>
    <w:rsid w:val="002C0873"/>
    <w:rsid w:val="002C1D6E"/>
    <w:rsid w:val="002C2439"/>
    <w:rsid w:val="002C4198"/>
    <w:rsid w:val="002D5EF3"/>
    <w:rsid w:val="002D68DE"/>
    <w:rsid w:val="002D74BA"/>
    <w:rsid w:val="002F03A7"/>
    <w:rsid w:val="002F1648"/>
    <w:rsid w:val="002F6E79"/>
    <w:rsid w:val="003033CD"/>
    <w:rsid w:val="003038C2"/>
    <w:rsid w:val="00306692"/>
    <w:rsid w:val="00311769"/>
    <w:rsid w:val="0031486F"/>
    <w:rsid w:val="0032177F"/>
    <w:rsid w:val="00326F0A"/>
    <w:rsid w:val="00331053"/>
    <w:rsid w:val="003345B4"/>
    <w:rsid w:val="00343A90"/>
    <w:rsid w:val="0034539E"/>
    <w:rsid w:val="003472B6"/>
    <w:rsid w:val="0035413D"/>
    <w:rsid w:val="003542CA"/>
    <w:rsid w:val="003577F6"/>
    <w:rsid w:val="003628A0"/>
    <w:rsid w:val="00362E44"/>
    <w:rsid w:val="003633BE"/>
    <w:rsid w:val="00364824"/>
    <w:rsid w:val="00364921"/>
    <w:rsid w:val="00370F9D"/>
    <w:rsid w:val="00372053"/>
    <w:rsid w:val="003723DE"/>
    <w:rsid w:val="0037544D"/>
    <w:rsid w:val="0038183B"/>
    <w:rsid w:val="00384195"/>
    <w:rsid w:val="00384B02"/>
    <w:rsid w:val="00385B54"/>
    <w:rsid w:val="003939E0"/>
    <w:rsid w:val="00394EFD"/>
    <w:rsid w:val="003A5494"/>
    <w:rsid w:val="003A5685"/>
    <w:rsid w:val="003B0021"/>
    <w:rsid w:val="003B18BE"/>
    <w:rsid w:val="003C4812"/>
    <w:rsid w:val="003D08F8"/>
    <w:rsid w:val="003E12B1"/>
    <w:rsid w:val="003E3B18"/>
    <w:rsid w:val="003E588B"/>
    <w:rsid w:val="003F6AAC"/>
    <w:rsid w:val="004035AF"/>
    <w:rsid w:val="00403727"/>
    <w:rsid w:val="00404540"/>
    <w:rsid w:val="00407ED1"/>
    <w:rsid w:val="00423D92"/>
    <w:rsid w:val="00425EA6"/>
    <w:rsid w:val="00431658"/>
    <w:rsid w:val="00434FDD"/>
    <w:rsid w:val="004355F2"/>
    <w:rsid w:val="00435B52"/>
    <w:rsid w:val="004539B8"/>
    <w:rsid w:val="0045520E"/>
    <w:rsid w:val="004565D1"/>
    <w:rsid w:val="00456E67"/>
    <w:rsid w:val="004627D7"/>
    <w:rsid w:val="0046331D"/>
    <w:rsid w:val="0047718B"/>
    <w:rsid w:val="00481CB2"/>
    <w:rsid w:val="004822B6"/>
    <w:rsid w:val="0048410C"/>
    <w:rsid w:val="00485B57"/>
    <w:rsid w:val="00486906"/>
    <w:rsid w:val="00487C5E"/>
    <w:rsid w:val="00494583"/>
    <w:rsid w:val="00494748"/>
    <w:rsid w:val="004964C8"/>
    <w:rsid w:val="004A3B88"/>
    <w:rsid w:val="004B3EE4"/>
    <w:rsid w:val="004C74CA"/>
    <w:rsid w:val="004D06A6"/>
    <w:rsid w:val="004D5C50"/>
    <w:rsid w:val="004D5FD3"/>
    <w:rsid w:val="004D646D"/>
    <w:rsid w:val="004D6CD5"/>
    <w:rsid w:val="004E1887"/>
    <w:rsid w:val="004F21EC"/>
    <w:rsid w:val="004F6947"/>
    <w:rsid w:val="005019C0"/>
    <w:rsid w:val="00506334"/>
    <w:rsid w:val="00507AF6"/>
    <w:rsid w:val="00511AAB"/>
    <w:rsid w:val="00512A0D"/>
    <w:rsid w:val="00513238"/>
    <w:rsid w:val="0051363A"/>
    <w:rsid w:val="00520302"/>
    <w:rsid w:val="00520697"/>
    <w:rsid w:val="005210E7"/>
    <w:rsid w:val="00525992"/>
    <w:rsid w:val="00525B5F"/>
    <w:rsid w:val="00525DCA"/>
    <w:rsid w:val="00535F83"/>
    <w:rsid w:val="005523EF"/>
    <w:rsid w:val="00562F7A"/>
    <w:rsid w:val="005669CC"/>
    <w:rsid w:val="00566C59"/>
    <w:rsid w:val="00572836"/>
    <w:rsid w:val="00574965"/>
    <w:rsid w:val="00577705"/>
    <w:rsid w:val="00581482"/>
    <w:rsid w:val="005930E4"/>
    <w:rsid w:val="005A0FCA"/>
    <w:rsid w:val="005A144B"/>
    <w:rsid w:val="005A2809"/>
    <w:rsid w:val="005A33A8"/>
    <w:rsid w:val="005A7D0A"/>
    <w:rsid w:val="005B0F11"/>
    <w:rsid w:val="005C0407"/>
    <w:rsid w:val="005C1207"/>
    <w:rsid w:val="005C2A83"/>
    <w:rsid w:val="005C46CB"/>
    <w:rsid w:val="005C6CCF"/>
    <w:rsid w:val="005C6D9D"/>
    <w:rsid w:val="005C7A12"/>
    <w:rsid w:val="005D3742"/>
    <w:rsid w:val="005D66E0"/>
    <w:rsid w:val="005F0151"/>
    <w:rsid w:val="005F4484"/>
    <w:rsid w:val="006003F8"/>
    <w:rsid w:val="006034E5"/>
    <w:rsid w:val="00605DFA"/>
    <w:rsid w:val="0061208E"/>
    <w:rsid w:val="00612CF2"/>
    <w:rsid w:val="00613586"/>
    <w:rsid w:val="0061527F"/>
    <w:rsid w:val="006168F2"/>
    <w:rsid w:val="0061743C"/>
    <w:rsid w:val="00620EF3"/>
    <w:rsid w:val="006213D9"/>
    <w:rsid w:val="00623FAD"/>
    <w:rsid w:val="00624E92"/>
    <w:rsid w:val="0062701B"/>
    <w:rsid w:val="006308BD"/>
    <w:rsid w:val="00631D70"/>
    <w:rsid w:val="006334F0"/>
    <w:rsid w:val="00636D00"/>
    <w:rsid w:val="00642AFB"/>
    <w:rsid w:val="0064564C"/>
    <w:rsid w:val="00647A58"/>
    <w:rsid w:val="006504E7"/>
    <w:rsid w:val="00651D9D"/>
    <w:rsid w:val="0065463D"/>
    <w:rsid w:val="00663EE9"/>
    <w:rsid w:val="00672AD5"/>
    <w:rsid w:val="00673D36"/>
    <w:rsid w:val="0067671A"/>
    <w:rsid w:val="0067797C"/>
    <w:rsid w:val="00677C53"/>
    <w:rsid w:val="00683A18"/>
    <w:rsid w:val="00684DBF"/>
    <w:rsid w:val="006A1037"/>
    <w:rsid w:val="006A1104"/>
    <w:rsid w:val="006A3A0D"/>
    <w:rsid w:val="006A63F9"/>
    <w:rsid w:val="006B0650"/>
    <w:rsid w:val="006B1005"/>
    <w:rsid w:val="006B1236"/>
    <w:rsid w:val="006B7345"/>
    <w:rsid w:val="006C18A1"/>
    <w:rsid w:val="006C3DA6"/>
    <w:rsid w:val="006C5FEE"/>
    <w:rsid w:val="006D4AE3"/>
    <w:rsid w:val="006D56F3"/>
    <w:rsid w:val="006D5F72"/>
    <w:rsid w:val="006E62F6"/>
    <w:rsid w:val="006E79C5"/>
    <w:rsid w:val="006F1C00"/>
    <w:rsid w:val="006F6100"/>
    <w:rsid w:val="006F6C14"/>
    <w:rsid w:val="006F6F14"/>
    <w:rsid w:val="006F7488"/>
    <w:rsid w:val="007038C8"/>
    <w:rsid w:val="00704C43"/>
    <w:rsid w:val="00710042"/>
    <w:rsid w:val="00710F5F"/>
    <w:rsid w:val="00723AB6"/>
    <w:rsid w:val="00723C14"/>
    <w:rsid w:val="00736014"/>
    <w:rsid w:val="00743259"/>
    <w:rsid w:val="00745F15"/>
    <w:rsid w:val="00765275"/>
    <w:rsid w:val="007652ED"/>
    <w:rsid w:val="0076621C"/>
    <w:rsid w:val="0077035F"/>
    <w:rsid w:val="00772D5C"/>
    <w:rsid w:val="00777B63"/>
    <w:rsid w:val="00780A9D"/>
    <w:rsid w:val="00786152"/>
    <w:rsid w:val="00791818"/>
    <w:rsid w:val="00792CF5"/>
    <w:rsid w:val="00793D91"/>
    <w:rsid w:val="00796C84"/>
    <w:rsid w:val="007A1C2F"/>
    <w:rsid w:val="007A5C6C"/>
    <w:rsid w:val="007B33CA"/>
    <w:rsid w:val="007C39A5"/>
    <w:rsid w:val="007C4A59"/>
    <w:rsid w:val="007C759C"/>
    <w:rsid w:val="007D18EF"/>
    <w:rsid w:val="007D359A"/>
    <w:rsid w:val="007E054C"/>
    <w:rsid w:val="007E132A"/>
    <w:rsid w:val="007E5040"/>
    <w:rsid w:val="007E59B1"/>
    <w:rsid w:val="007E64FC"/>
    <w:rsid w:val="007E7923"/>
    <w:rsid w:val="007F3A84"/>
    <w:rsid w:val="007F416D"/>
    <w:rsid w:val="007F4F7F"/>
    <w:rsid w:val="007F7CAF"/>
    <w:rsid w:val="008009E4"/>
    <w:rsid w:val="00804961"/>
    <w:rsid w:val="008049BB"/>
    <w:rsid w:val="00814295"/>
    <w:rsid w:val="00814464"/>
    <w:rsid w:val="0081587A"/>
    <w:rsid w:val="00816604"/>
    <w:rsid w:val="0081663D"/>
    <w:rsid w:val="008215AD"/>
    <w:rsid w:val="00833B12"/>
    <w:rsid w:val="00836776"/>
    <w:rsid w:val="00836A3B"/>
    <w:rsid w:val="00840506"/>
    <w:rsid w:val="0084185F"/>
    <w:rsid w:val="0084272F"/>
    <w:rsid w:val="00842824"/>
    <w:rsid w:val="00844247"/>
    <w:rsid w:val="00845886"/>
    <w:rsid w:val="00845F6B"/>
    <w:rsid w:val="0084658E"/>
    <w:rsid w:val="008500B5"/>
    <w:rsid w:val="0085638E"/>
    <w:rsid w:val="00861819"/>
    <w:rsid w:val="008639CC"/>
    <w:rsid w:val="008645E1"/>
    <w:rsid w:val="00865009"/>
    <w:rsid w:val="00865E77"/>
    <w:rsid w:val="00866956"/>
    <w:rsid w:val="00870C38"/>
    <w:rsid w:val="008777A9"/>
    <w:rsid w:val="008808A6"/>
    <w:rsid w:val="008825E8"/>
    <w:rsid w:val="00883DE9"/>
    <w:rsid w:val="00894EC2"/>
    <w:rsid w:val="008A2D8E"/>
    <w:rsid w:val="008A2E91"/>
    <w:rsid w:val="008A40C7"/>
    <w:rsid w:val="008A42AA"/>
    <w:rsid w:val="008A4DF7"/>
    <w:rsid w:val="008B0D41"/>
    <w:rsid w:val="008C2532"/>
    <w:rsid w:val="008C616D"/>
    <w:rsid w:val="008D6D90"/>
    <w:rsid w:val="008D70D9"/>
    <w:rsid w:val="008E42F8"/>
    <w:rsid w:val="008E47E1"/>
    <w:rsid w:val="008E4DE8"/>
    <w:rsid w:val="008F59AB"/>
    <w:rsid w:val="00901046"/>
    <w:rsid w:val="00903D64"/>
    <w:rsid w:val="00904CF8"/>
    <w:rsid w:val="00905FA2"/>
    <w:rsid w:val="00912EE7"/>
    <w:rsid w:val="0091719F"/>
    <w:rsid w:val="00920B43"/>
    <w:rsid w:val="00920FC1"/>
    <w:rsid w:val="00924626"/>
    <w:rsid w:val="00931A20"/>
    <w:rsid w:val="009340EA"/>
    <w:rsid w:val="009403A4"/>
    <w:rsid w:val="00940AA2"/>
    <w:rsid w:val="00944F2B"/>
    <w:rsid w:val="009513CB"/>
    <w:rsid w:val="00955924"/>
    <w:rsid w:val="00955E2A"/>
    <w:rsid w:val="00963DE9"/>
    <w:rsid w:val="00976AA8"/>
    <w:rsid w:val="00980520"/>
    <w:rsid w:val="0098270F"/>
    <w:rsid w:val="00985A9D"/>
    <w:rsid w:val="00985EF0"/>
    <w:rsid w:val="00992B9E"/>
    <w:rsid w:val="00993EDD"/>
    <w:rsid w:val="009964A6"/>
    <w:rsid w:val="009A1E06"/>
    <w:rsid w:val="009A517E"/>
    <w:rsid w:val="009B0056"/>
    <w:rsid w:val="009B1A3F"/>
    <w:rsid w:val="009B4F9F"/>
    <w:rsid w:val="009B4FB0"/>
    <w:rsid w:val="009C26C7"/>
    <w:rsid w:val="009C6D37"/>
    <w:rsid w:val="009C7432"/>
    <w:rsid w:val="009D059B"/>
    <w:rsid w:val="009D22C1"/>
    <w:rsid w:val="009D5153"/>
    <w:rsid w:val="009D7BFD"/>
    <w:rsid w:val="009D7C14"/>
    <w:rsid w:val="009E0ED5"/>
    <w:rsid w:val="009E16FD"/>
    <w:rsid w:val="009E4FEF"/>
    <w:rsid w:val="009E5298"/>
    <w:rsid w:val="009F271E"/>
    <w:rsid w:val="009F347E"/>
    <w:rsid w:val="00A02F1F"/>
    <w:rsid w:val="00A0348B"/>
    <w:rsid w:val="00A056E2"/>
    <w:rsid w:val="00A071F9"/>
    <w:rsid w:val="00A437F1"/>
    <w:rsid w:val="00A44A87"/>
    <w:rsid w:val="00A46D59"/>
    <w:rsid w:val="00A50E0D"/>
    <w:rsid w:val="00A553D6"/>
    <w:rsid w:val="00A574F6"/>
    <w:rsid w:val="00A65932"/>
    <w:rsid w:val="00A814E7"/>
    <w:rsid w:val="00A8262E"/>
    <w:rsid w:val="00A83A37"/>
    <w:rsid w:val="00A855EB"/>
    <w:rsid w:val="00A942B6"/>
    <w:rsid w:val="00A96FEF"/>
    <w:rsid w:val="00AA1488"/>
    <w:rsid w:val="00AA2C9C"/>
    <w:rsid w:val="00AA30A4"/>
    <w:rsid w:val="00AB6DF1"/>
    <w:rsid w:val="00AB761B"/>
    <w:rsid w:val="00AC06B2"/>
    <w:rsid w:val="00AC0A43"/>
    <w:rsid w:val="00AC67C3"/>
    <w:rsid w:val="00AC76A7"/>
    <w:rsid w:val="00AD4AB6"/>
    <w:rsid w:val="00AE50D6"/>
    <w:rsid w:val="00AF287D"/>
    <w:rsid w:val="00AF34EE"/>
    <w:rsid w:val="00AF58EF"/>
    <w:rsid w:val="00B06F33"/>
    <w:rsid w:val="00B0754F"/>
    <w:rsid w:val="00B12561"/>
    <w:rsid w:val="00B13B0F"/>
    <w:rsid w:val="00B21E3B"/>
    <w:rsid w:val="00B26A85"/>
    <w:rsid w:val="00B40945"/>
    <w:rsid w:val="00B409AC"/>
    <w:rsid w:val="00B40FE5"/>
    <w:rsid w:val="00B41CE1"/>
    <w:rsid w:val="00B4435A"/>
    <w:rsid w:val="00B466FE"/>
    <w:rsid w:val="00B53202"/>
    <w:rsid w:val="00B55806"/>
    <w:rsid w:val="00B617BB"/>
    <w:rsid w:val="00B62328"/>
    <w:rsid w:val="00B63E51"/>
    <w:rsid w:val="00B63E6B"/>
    <w:rsid w:val="00B705E1"/>
    <w:rsid w:val="00B70F3A"/>
    <w:rsid w:val="00B84942"/>
    <w:rsid w:val="00B904CA"/>
    <w:rsid w:val="00B90ECF"/>
    <w:rsid w:val="00B91D37"/>
    <w:rsid w:val="00B9376A"/>
    <w:rsid w:val="00B963D2"/>
    <w:rsid w:val="00B9650D"/>
    <w:rsid w:val="00B9777A"/>
    <w:rsid w:val="00BA5B20"/>
    <w:rsid w:val="00BA5C7B"/>
    <w:rsid w:val="00BA665F"/>
    <w:rsid w:val="00BB0E1F"/>
    <w:rsid w:val="00BB49AF"/>
    <w:rsid w:val="00BB6CB3"/>
    <w:rsid w:val="00BB72C9"/>
    <w:rsid w:val="00BC0DA7"/>
    <w:rsid w:val="00BC2B2C"/>
    <w:rsid w:val="00BC37DF"/>
    <w:rsid w:val="00BD2A25"/>
    <w:rsid w:val="00BD46E5"/>
    <w:rsid w:val="00BE3779"/>
    <w:rsid w:val="00BE498F"/>
    <w:rsid w:val="00BE4B9A"/>
    <w:rsid w:val="00BF0BA3"/>
    <w:rsid w:val="00BF111C"/>
    <w:rsid w:val="00BF75F9"/>
    <w:rsid w:val="00C0158A"/>
    <w:rsid w:val="00C04ADC"/>
    <w:rsid w:val="00C05C22"/>
    <w:rsid w:val="00C06E56"/>
    <w:rsid w:val="00C07212"/>
    <w:rsid w:val="00C0727A"/>
    <w:rsid w:val="00C144FA"/>
    <w:rsid w:val="00C20B3B"/>
    <w:rsid w:val="00C22555"/>
    <w:rsid w:val="00C247AC"/>
    <w:rsid w:val="00C259C6"/>
    <w:rsid w:val="00C2673D"/>
    <w:rsid w:val="00C33E62"/>
    <w:rsid w:val="00C354EE"/>
    <w:rsid w:val="00C4099D"/>
    <w:rsid w:val="00C4363B"/>
    <w:rsid w:val="00C475A0"/>
    <w:rsid w:val="00C5326A"/>
    <w:rsid w:val="00C56FB9"/>
    <w:rsid w:val="00C70872"/>
    <w:rsid w:val="00C72365"/>
    <w:rsid w:val="00C7450E"/>
    <w:rsid w:val="00C879C0"/>
    <w:rsid w:val="00C9274E"/>
    <w:rsid w:val="00C935F5"/>
    <w:rsid w:val="00C94625"/>
    <w:rsid w:val="00C95694"/>
    <w:rsid w:val="00C96D1A"/>
    <w:rsid w:val="00CA0619"/>
    <w:rsid w:val="00CA0F67"/>
    <w:rsid w:val="00CA12D4"/>
    <w:rsid w:val="00CB7862"/>
    <w:rsid w:val="00CB7C2A"/>
    <w:rsid w:val="00CC262C"/>
    <w:rsid w:val="00CC617F"/>
    <w:rsid w:val="00CC620F"/>
    <w:rsid w:val="00CD3387"/>
    <w:rsid w:val="00CD3986"/>
    <w:rsid w:val="00CD54C2"/>
    <w:rsid w:val="00CE111E"/>
    <w:rsid w:val="00CE7B72"/>
    <w:rsid w:val="00CF5697"/>
    <w:rsid w:val="00CF5C11"/>
    <w:rsid w:val="00D00701"/>
    <w:rsid w:val="00D00B4D"/>
    <w:rsid w:val="00D0454D"/>
    <w:rsid w:val="00D1094E"/>
    <w:rsid w:val="00D12FB8"/>
    <w:rsid w:val="00D15755"/>
    <w:rsid w:val="00D239F3"/>
    <w:rsid w:val="00D24314"/>
    <w:rsid w:val="00D27911"/>
    <w:rsid w:val="00D31017"/>
    <w:rsid w:val="00D344A0"/>
    <w:rsid w:val="00D37276"/>
    <w:rsid w:val="00D41889"/>
    <w:rsid w:val="00D45EF5"/>
    <w:rsid w:val="00D4707D"/>
    <w:rsid w:val="00D53317"/>
    <w:rsid w:val="00D61148"/>
    <w:rsid w:val="00D619A4"/>
    <w:rsid w:val="00D61CAC"/>
    <w:rsid w:val="00D66650"/>
    <w:rsid w:val="00D66A1E"/>
    <w:rsid w:val="00D700A5"/>
    <w:rsid w:val="00D710E8"/>
    <w:rsid w:val="00D73AEF"/>
    <w:rsid w:val="00D75B6B"/>
    <w:rsid w:val="00D77DB4"/>
    <w:rsid w:val="00D941DA"/>
    <w:rsid w:val="00D94C58"/>
    <w:rsid w:val="00D97116"/>
    <w:rsid w:val="00DA2A55"/>
    <w:rsid w:val="00DA7921"/>
    <w:rsid w:val="00DC21CF"/>
    <w:rsid w:val="00DD3640"/>
    <w:rsid w:val="00DE3751"/>
    <w:rsid w:val="00DE7CE4"/>
    <w:rsid w:val="00DE7F4C"/>
    <w:rsid w:val="00DF4819"/>
    <w:rsid w:val="00DF554C"/>
    <w:rsid w:val="00DF6977"/>
    <w:rsid w:val="00E0020C"/>
    <w:rsid w:val="00E0435B"/>
    <w:rsid w:val="00E06666"/>
    <w:rsid w:val="00E06FCA"/>
    <w:rsid w:val="00E11AF6"/>
    <w:rsid w:val="00E12A66"/>
    <w:rsid w:val="00E24ADD"/>
    <w:rsid w:val="00E24EAC"/>
    <w:rsid w:val="00E27CEA"/>
    <w:rsid w:val="00E30BFB"/>
    <w:rsid w:val="00E32D99"/>
    <w:rsid w:val="00E35B57"/>
    <w:rsid w:val="00E363F9"/>
    <w:rsid w:val="00E369D4"/>
    <w:rsid w:val="00E41C93"/>
    <w:rsid w:val="00E4686D"/>
    <w:rsid w:val="00E476F4"/>
    <w:rsid w:val="00E47E8A"/>
    <w:rsid w:val="00E62869"/>
    <w:rsid w:val="00E67365"/>
    <w:rsid w:val="00E70F7C"/>
    <w:rsid w:val="00E71757"/>
    <w:rsid w:val="00E75695"/>
    <w:rsid w:val="00E80CE3"/>
    <w:rsid w:val="00E82BA8"/>
    <w:rsid w:val="00E84087"/>
    <w:rsid w:val="00E911D1"/>
    <w:rsid w:val="00E9212E"/>
    <w:rsid w:val="00E94F8C"/>
    <w:rsid w:val="00E96C03"/>
    <w:rsid w:val="00E96C79"/>
    <w:rsid w:val="00EA0E8C"/>
    <w:rsid w:val="00EA16BD"/>
    <w:rsid w:val="00EA2D08"/>
    <w:rsid w:val="00EA4D14"/>
    <w:rsid w:val="00EC0A21"/>
    <w:rsid w:val="00EC4D40"/>
    <w:rsid w:val="00ED11F2"/>
    <w:rsid w:val="00ED191B"/>
    <w:rsid w:val="00ED2426"/>
    <w:rsid w:val="00ED5395"/>
    <w:rsid w:val="00EE39BF"/>
    <w:rsid w:val="00EE4137"/>
    <w:rsid w:val="00EE49F9"/>
    <w:rsid w:val="00EF4310"/>
    <w:rsid w:val="00EF79FF"/>
    <w:rsid w:val="00F02735"/>
    <w:rsid w:val="00F04F42"/>
    <w:rsid w:val="00F06AD1"/>
    <w:rsid w:val="00F11A08"/>
    <w:rsid w:val="00F11AD2"/>
    <w:rsid w:val="00F239D3"/>
    <w:rsid w:val="00F26D5C"/>
    <w:rsid w:val="00F32C3B"/>
    <w:rsid w:val="00F336FC"/>
    <w:rsid w:val="00F33D94"/>
    <w:rsid w:val="00F425B3"/>
    <w:rsid w:val="00F42E47"/>
    <w:rsid w:val="00F529D7"/>
    <w:rsid w:val="00F60BD8"/>
    <w:rsid w:val="00F61E76"/>
    <w:rsid w:val="00F63307"/>
    <w:rsid w:val="00F675EA"/>
    <w:rsid w:val="00F67895"/>
    <w:rsid w:val="00F74171"/>
    <w:rsid w:val="00F74751"/>
    <w:rsid w:val="00F760CB"/>
    <w:rsid w:val="00F76972"/>
    <w:rsid w:val="00F80304"/>
    <w:rsid w:val="00F852D3"/>
    <w:rsid w:val="00F874AC"/>
    <w:rsid w:val="00F9260B"/>
    <w:rsid w:val="00F9720A"/>
    <w:rsid w:val="00FA2981"/>
    <w:rsid w:val="00FA7A00"/>
    <w:rsid w:val="00FB60BA"/>
    <w:rsid w:val="00FB74C2"/>
    <w:rsid w:val="00FC3FC5"/>
    <w:rsid w:val="00FC5554"/>
    <w:rsid w:val="00FC7F54"/>
    <w:rsid w:val="00FD2520"/>
    <w:rsid w:val="00FD747C"/>
    <w:rsid w:val="00FE3D4F"/>
    <w:rsid w:val="00FF0217"/>
    <w:rsid w:val="00FF2506"/>
    <w:rsid w:val="00FF2F6D"/>
    <w:rsid w:val="00FF737C"/>
    <w:rsid w:val="00FF750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60DE6"/>
  <w15:chartTrackingRefBased/>
  <w15:docId w15:val="{198B3249-79F7-F442-B537-5AF3395B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79C5"/>
    <w:pPr>
      <w:spacing w:after="160"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E79C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79C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79C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E79C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E79C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79C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E79C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E79C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E79C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7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7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7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E79C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E79C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79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79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79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79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E7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E7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E79C5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E7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E79C5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79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E79C5"/>
    <w:pPr>
      <w:spacing w:after="0" w:line="240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6E79C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E7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79C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79C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12FB8"/>
    <w:pPr>
      <w:autoSpaceDE w:val="0"/>
      <w:autoSpaceDN w:val="0"/>
      <w:adjustRightInd w:val="0"/>
    </w:pPr>
    <w:rPr>
      <w:rFonts w:ascii="Code" w:hAnsi="Code" w:cs="Code"/>
      <w:color w:val="000000"/>
      <w:kern w:val="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466FE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466FE"/>
    <w:rPr>
      <w:rFonts w:ascii="Times New Roman" w:hAnsi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A12D4"/>
    <w:rPr>
      <w:vertAlign w:val="superscript"/>
    </w:rPr>
  </w:style>
  <w:style w:type="table" w:styleId="Grigliatabella">
    <w:name w:val="Table Grid"/>
    <w:basedOn w:val="Tabellanormale"/>
    <w:uiPriority w:val="39"/>
    <w:rsid w:val="00676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C07212"/>
    <w:rPr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9B00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B005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B005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B005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B0056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A44A8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4A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002452-1179-4b6b-85ee-1d769922026a" xsi:nil="true"/>
    <lcf76f155ced4ddcb4097134ff3c332f xmlns="715a69a5-620c-40f8-8b48-1eca7f9fe48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9E5F14FD684046ADAC6734305E64BF" ma:contentTypeVersion="13" ma:contentTypeDescription="Creare un nuovo documento." ma:contentTypeScope="" ma:versionID="764e5687a0568d18dc1679aed60835ee">
  <xsd:schema xmlns:xsd="http://www.w3.org/2001/XMLSchema" xmlns:xs="http://www.w3.org/2001/XMLSchema" xmlns:p="http://schemas.microsoft.com/office/2006/metadata/properties" xmlns:ns2="715a69a5-620c-40f8-8b48-1eca7f9fe489" xmlns:ns3="31002452-1179-4b6b-85ee-1d769922026a" targetNamespace="http://schemas.microsoft.com/office/2006/metadata/properties" ma:root="true" ma:fieldsID="b5720a646de8107c3e1f0be6902b237b" ns2:_="" ns3:_="">
    <xsd:import namespace="715a69a5-620c-40f8-8b48-1eca7f9fe489"/>
    <xsd:import namespace="31002452-1179-4b6b-85ee-1d76992202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5a69a5-620c-40f8-8b48-1eca7f9fe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c6f36f0f-265b-493b-8451-28d1bc33e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02452-1179-4b6b-85ee-1d769922026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564b1be-03f1-4624-91b9-65d57addb149}" ma:internalName="TaxCatchAll" ma:showField="CatchAllData" ma:web="31002452-1179-4b6b-85ee-1d76992202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F769F1-8764-D24B-B19D-5A8E29373D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09CA90-B8B9-43E7-87A7-B2BFAC5078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B1DC0E-BA13-4324-9C96-8794D803DA32}">
  <ds:schemaRefs>
    <ds:schemaRef ds:uri="http://schemas.microsoft.com/office/2006/metadata/properties"/>
    <ds:schemaRef ds:uri="http://schemas.microsoft.com/office/infopath/2007/PartnerControls"/>
    <ds:schemaRef ds:uri="31002452-1179-4b6b-85ee-1d769922026a"/>
    <ds:schemaRef ds:uri="715a69a5-620c-40f8-8b48-1eca7f9fe489"/>
  </ds:schemaRefs>
</ds:datastoreItem>
</file>

<file path=customXml/itemProps4.xml><?xml version="1.0" encoding="utf-8"?>
<ds:datastoreItem xmlns:ds="http://schemas.openxmlformats.org/officeDocument/2006/customXml" ds:itemID="{2BCCB4B9-B0D7-4351-AFFF-DC585FF91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5a69a5-620c-40f8-8b48-1eca7f9fe489"/>
    <ds:schemaRef ds:uri="31002452-1179-4b6b-85ee-1d7699220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4</Pages>
  <Words>1343</Words>
  <Characters>7699</Characters>
  <Application>Microsoft Office Word</Application>
  <DocSecurity>0</DocSecurity>
  <Lines>93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Vitale</dc:creator>
  <cp:keywords/>
  <dc:description/>
  <cp:lastModifiedBy>Maria Vitale</cp:lastModifiedBy>
  <cp:revision>92</cp:revision>
  <dcterms:created xsi:type="dcterms:W3CDTF">2024-08-04T21:31:00Z</dcterms:created>
  <dcterms:modified xsi:type="dcterms:W3CDTF">2025-08-01T16:44:00Z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0x010100D99E5F14FD684046ADAC6734305E64BF</vt:lpwstr>
  </property>
  <property fmtid="{D5CDD505-2E9C-101B-9397-08002B2CF9AE}" pid="3" name="MediaServiceImageTags">
    <vt:lpwstr/>
  </property>
</Properties>
</file>