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F5E1E" w14:textId="22A3E9F7" w:rsidR="0035513C" w:rsidRDefault="00903182" w:rsidP="00903182">
      <w:pPr>
        <w:spacing w:line="216" w:lineRule="exact"/>
        <w:rPr>
          <w:b/>
          <w:bCs/>
          <w:sz w:val="18"/>
          <w:szCs w:val="18"/>
        </w:rPr>
      </w:pPr>
      <w:r w:rsidRPr="00903182">
        <w:rPr>
          <w:b/>
          <w:bCs/>
          <w:sz w:val="18"/>
          <w:szCs w:val="18"/>
        </w:rPr>
        <w:t>Didascalie</w:t>
      </w:r>
    </w:p>
    <w:p w14:paraId="69897FC8" w14:textId="77777777" w:rsidR="00903182" w:rsidRDefault="00903182" w:rsidP="00903182">
      <w:pPr>
        <w:spacing w:line="216" w:lineRule="exact"/>
        <w:rPr>
          <w:b/>
          <w:bCs/>
          <w:sz w:val="18"/>
          <w:szCs w:val="18"/>
        </w:rPr>
      </w:pPr>
    </w:p>
    <w:p w14:paraId="7A2985E9" w14:textId="7C8475B1" w:rsidR="00903182" w:rsidRPr="00903182" w:rsidRDefault="00903182" w:rsidP="00903182">
      <w:pPr>
        <w:spacing w:line="216" w:lineRule="exact"/>
        <w:rPr>
          <w:sz w:val="18"/>
          <w:szCs w:val="18"/>
        </w:rPr>
      </w:pPr>
      <w:r w:rsidRPr="00903182">
        <w:rPr>
          <w:sz w:val="18"/>
          <w:szCs w:val="18"/>
        </w:rPr>
        <w:t>Fig. 1. Diagramma di modellazione del Battistero di Firenze e di alcuni suoi aspetti secondo l’ontologia HDT e il sistema CIDOC CRM.</w:t>
      </w:r>
    </w:p>
    <w:sectPr w:rsidR="00903182" w:rsidRPr="00903182" w:rsidSect="0080158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82"/>
    <w:rsid w:val="0035513C"/>
    <w:rsid w:val="00644263"/>
    <w:rsid w:val="00776B21"/>
    <w:rsid w:val="0080158E"/>
    <w:rsid w:val="00903182"/>
    <w:rsid w:val="00E67D5B"/>
    <w:rsid w:val="00FA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AAD3A8"/>
  <w15:chartTrackingRefBased/>
  <w15:docId w15:val="{44C8222F-EDD7-6041-84D6-DA3904C5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 Felicetti</dc:creator>
  <cp:keywords/>
  <dc:description/>
  <cp:lastModifiedBy>Achille Felicetti</cp:lastModifiedBy>
  <cp:revision>1</cp:revision>
  <dcterms:created xsi:type="dcterms:W3CDTF">2023-11-26T15:07:00Z</dcterms:created>
  <dcterms:modified xsi:type="dcterms:W3CDTF">2023-11-26T15:12:00Z</dcterms:modified>
</cp:coreProperties>
</file>